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80CAB" w:rsidP="00BD1F81">
      <w:pPr>
        <w:ind w:left="0" w:firstLine="0"/>
        <w:rPr>
          <w:lang w:val="en-US"/>
        </w:rPr>
      </w:pPr>
    </w:p>
    <w:p w:rsidR="00BD1F81" w:rsidP="00BD1F81">
      <w:pPr>
        <w:ind w:left="0" w:firstLine="0"/>
        <w:rPr>
          <w:lang w:val="en-US"/>
        </w:rPr>
      </w:pPr>
    </w:p>
    <w:p w:rsidR="00BD1F81" w:rsidP="00BD1F81">
      <w:pPr>
        <w:ind w:left="0" w:firstLine="0"/>
        <w:rPr>
          <w:lang w:val="en-US"/>
        </w:rPr>
      </w:pPr>
    </w:p>
    <w:p w:rsidR="00BD1F81" w:rsidP="00BD1F81">
      <w:pPr>
        <w:ind w:left="0" w:firstLine="0"/>
        <w:rPr>
          <w:lang w:val="en-US"/>
        </w:rPr>
      </w:pPr>
    </w:p>
    <w:p w:rsidR="00BD1F81" w:rsidP="00BD1F81">
      <w:pPr>
        <w:ind w:left="0" w:firstLine="0"/>
        <w:rPr>
          <w:lang w:val="en-US"/>
        </w:rPr>
      </w:pPr>
    </w:p>
    <w:p w:rsidR="00BD1F81" w:rsidP="00BD1F81">
      <w:pPr>
        <w:ind w:left="0" w:firstLine="0"/>
        <w:rPr>
          <w:rFonts w:ascii="Times New Roman" w:hAnsi="Times New Roman" w:cs="Times New Roman"/>
          <w:sz w:val="24"/>
          <w:szCs w:val="24"/>
          <w:lang w:val="en-US"/>
        </w:rPr>
      </w:pPr>
    </w:p>
    <w:p w:rsidR="00BD1F81" w:rsidP="00BD1F81">
      <w:pPr>
        <w:ind w:left="0" w:firstLine="0"/>
        <w:rPr>
          <w:rFonts w:ascii="Times New Roman" w:hAnsi="Times New Roman" w:cs="Times New Roman"/>
          <w:sz w:val="24"/>
          <w:szCs w:val="24"/>
          <w:lang w:val="en-US"/>
        </w:rPr>
      </w:pPr>
    </w:p>
    <w:p w:rsidR="00BD1F81" w:rsidRPr="00BD1F81" w:rsidP="00BD1F81">
      <w:pPr>
        <w:ind w:left="0" w:firstLine="0"/>
        <w:jc w:val="center"/>
        <w:rPr>
          <w:rFonts w:ascii="Times New Roman" w:hAnsi="Times New Roman" w:cs="Times New Roman"/>
          <w:sz w:val="24"/>
          <w:szCs w:val="24"/>
          <w:lang w:val="en-US"/>
        </w:rPr>
      </w:pPr>
      <w:r w:rsidRPr="00BD1F81">
        <w:rPr>
          <w:rFonts w:ascii="Times New Roman" w:hAnsi="Times New Roman" w:cs="Times New Roman"/>
          <w:sz w:val="24"/>
          <w:szCs w:val="24"/>
          <w:lang w:val="en-US"/>
        </w:rPr>
        <w:t>Market Consolidation in the Telecommunication Sector</w:t>
      </w:r>
    </w:p>
    <w:p w:rsidR="00BD1F81" w:rsidRPr="00BD1F81" w:rsidP="00BD1F81">
      <w:pPr>
        <w:ind w:left="0" w:firstLine="0"/>
        <w:jc w:val="center"/>
        <w:rPr>
          <w:rFonts w:ascii="Times New Roman" w:hAnsi="Times New Roman" w:cs="Times New Roman"/>
          <w:sz w:val="24"/>
          <w:szCs w:val="24"/>
          <w:lang w:val="en-US"/>
        </w:rPr>
      </w:pPr>
      <w:r w:rsidRPr="00BD1F81">
        <w:rPr>
          <w:rFonts w:ascii="Times New Roman" w:hAnsi="Times New Roman" w:cs="Times New Roman"/>
          <w:sz w:val="24"/>
          <w:szCs w:val="24"/>
          <w:lang w:val="en-US"/>
        </w:rPr>
        <w:t>Student’s Name</w:t>
      </w:r>
    </w:p>
    <w:p w:rsidR="00BD1F81" w:rsidP="00BD1F81">
      <w:pPr>
        <w:ind w:left="0" w:firstLine="0"/>
        <w:jc w:val="center"/>
        <w:rPr>
          <w:rFonts w:ascii="Times New Roman" w:hAnsi="Times New Roman" w:cs="Times New Roman"/>
          <w:sz w:val="24"/>
          <w:szCs w:val="24"/>
          <w:lang w:val="en-US"/>
        </w:rPr>
      </w:pPr>
      <w:r w:rsidRPr="00BD1F81">
        <w:rPr>
          <w:rFonts w:ascii="Times New Roman" w:hAnsi="Times New Roman" w:cs="Times New Roman"/>
          <w:sz w:val="24"/>
          <w:szCs w:val="24"/>
          <w:lang w:val="en-US"/>
        </w:rPr>
        <w:t>Institution</w:t>
      </w:r>
    </w:p>
    <w:p w:rsidR="00BD1F81" w:rsidP="00BD1F81">
      <w:pPr>
        <w:ind w:left="0" w:firstLine="0"/>
        <w:jc w:val="center"/>
        <w:rPr>
          <w:rFonts w:ascii="Times New Roman" w:hAnsi="Times New Roman" w:cs="Times New Roman"/>
          <w:sz w:val="24"/>
          <w:szCs w:val="24"/>
          <w:lang w:val="en-US"/>
        </w:rPr>
      </w:pPr>
    </w:p>
    <w:p w:rsidR="00BD1F81" w:rsidP="00BD1F81">
      <w:pPr>
        <w:ind w:left="0" w:firstLine="0"/>
        <w:jc w:val="center"/>
        <w:rPr>
          <w:rFonts w:ascii="Times New Roman" w:hAnsi="Times New Roman" w:cs="Times New Roman"/>
          <w:sz w:val="24"/>
          <w:szCs w:val="24"/>
          <w:lang w:val="en-US"/>
        </w:rPr>
      </w:pPr>
    </w:p>
    <w:p w:rsidR="00BD1F81" w:rsidP="00BD1F81">
      <w:pPr>
        <w:ind w:left="0" w:firstLine="0"/>
        <w:jc w:val="center"/>
        <w:rPr>
          <w:rFonts w:ascii="Times New Roman" w:hAnsi="Times New Roman" w:cs="Times New Roman"/>
          <w:sz w:val="24"/>
          <w:szCs w:val="24"/>
          <w:lang w:val="en-US"/>
        </w:rPr>
      </w:pPr>
    </w:p>
    <w:p w:rsidR="00BD1F81" w:rsidP="00BD1F81">
      <w:pPr>
        <w:ind w:left="0" w:firstLine="0"/>
        <w:jc w:val="center"/>
        <w:rPr>
          <w:rFonts w:ascii="Times New Roman" w:hAnsi="Times New Roman" w:cs="Times New Roman"/>
          <w:sz w:val="24"/>
          <w:szCs w:val="24"/>
          <w:lang w:val="en-US"/>
        </w:rPr>
      </w:pPr>
    </w:p>
    <w:p w:rsidR="00BD1F81" w:rsidP="00BD1F81">
      <w:pPr>
        <w:ind w:left="0" w:firstLine="0"/>
        <w:jc w:val="center"/>
        <w:rPr>
          <w:rFonts w:ascii="Times New Roman" w:hAnsi="Times New Roman" w:cs="Times New Roman"/>
          <w:sz w:val="24"/>
          <w:szCs w:val="24"/>
          <w:lang w:val="en-US"/>
        </w:rPr>
      </w:pPr>
    </w:p>
    <w:p w:rsidR="00BD1F81" w:rsidP="00BD1F81">
      <w:pPr>
        <w:ind w:left="0" w:firstLine="0"/>
        <w:jc w:val="center"/>
        <w:rPr>
          <w:rFonts w:ascii="Times New Roman" w:hAnsi="Times New Roman" w:cs="Times New Roman"/>
          <w:sz w:val="24"/>
          <w:szCs w:val="24"/>
          <w:lang w:val="en-US"/>
        </w:rPr>
      </w:pPr>
    </w:p>
    <w:p w:rsidR="00BD1F81" w:rsidP="00BD1F81">
      <w:pPr>
        <w:ind w:left="0" w:firstLine="0"/>
        <w:jc w:val="center"/>
        <w:rPr>
          <w:rFonts w:ascii="Times New Roman" w:hAnsi="Times New Roman" w:cs="Times New Roman"/>
          <w:sz w:val="24"/>
          <w:szCs w:val="24"/>
          <w:lang w:val="en-US"/>
        </w:rPr>
      </w:pPr>
    </w:p>
    <w:p w:rsidR="00BD1F81" w:rsidP="00BD1F81">
      <w:pPr>
        <w:ind w:left="0" w:firstLine="0"/>
        <w:jc w:val="center"/>
        <w:rPr>
          <w:rFonts w:ascii="Times New Roman" w:hAnsi="Times New Roman" w:cs="Times New Roman"/>
          <w:sz w:val="24"/>
          <w:szCs w:val="24"/>
          <w:lang w:val="en-US"/>
        </w:rPr>
      </w:pPr>
    </w:p>
    <w:p w:rsidR="00BD1F81" w:rsidP="00BD1F81">
      <w:pPr>
        <w:ind w:left="0" w:firstLine="0"/>
        <w:jc w:val="center"/>
        <w:rPr>
          <w:rFonts w:ascii="Times New Roman" w:hAnsi="Times New Roman" w:cs="Times New Roman"/>
          <w:sz w:val="24"/>
          <w:szCs w:val="24"/>
          <w:lang w:val="en-US"/>
        </w:rPr>
      </w:pPr>
    </w:p>
    <w:p w:rsidR="00BD1F81" w:rsidP="00BD1F81">
      <w:pPr>
        <w:ind w:left="0" w:firstLine="0"/>
        <w:jc w:val="center"/>
        <w:rPr>
          <w:rFonts w:ascii="Times New Roman" w:hAnsi="Times New Roman" w:cs="Times New Roman"/>
          <w:sz w:val="24"/>
          <w:szCs w:val="24"/>
          <w:lang w:val="en-US"/>
        </w:rPr>
      </w:pPr>
    </w:p>
    <w:p w:rsidR="00BD1F81" w:rsidP="00BD1F81">
      <w:pPr>
        <w:ind w:left="0" w:firstLine="0"/>
        <w:jc w:val="center"/>
        <w:rPr>
          <w:rFonts w:ascii="Times New Roman" w:hAnsi="Times New Roman" w:cs="Times New Roman"/>
          <w:sz w:val="24"/>
          <w:szCs w:val="24"/>
          <w:lang w:val="en-US"/>
        </w:rPr>
      </w:pPr>
    </w:p>
    <w:p w:rsidR="00BD1F81" w:rsidP="00BD1F81">
      <w:pPr>
        <w:ind w:left="0" w:firstLine="0"/>
        <w:jc w:val="center"/>
        <w:rPr>
          <w:rFonts w:ascii="Times New Roman" w:hAnsi="Times New Roman" w:cs="Times New Roman"/>
          <w:sz w:val="24"/>
          <w:szCs w:val="24"/>
          <w:lang w:val="en-US"/>
        </w:rPr>
      </w:pPr>
    </w:p>
    <w:p w:rsidR="00BD1F81" w:rsidP="00BD1F81">
      <w:pPr>
        <w:tabs>
          <w:tab w:val="left" w:pos="7830"/>
        </w:tabs>
        <w:ind w:left="0" w:firstLine="0"/>
        <w:jc w:val="left"/>
        <w:rPr>
          <w:rFonts w:ascii="Times New Roman" w:hAnsi="Times New Roman" w:cs="Times New Roman"/>
          <w:sz w:val="24"/>
          <w:szCs w:val="24"/>
          <w:lang w:val="en-US"/>
        </w:rPr>
      </w:pPr>
      <w:r>
        <w:rPr>
          <w:rFonts w:ascii="Times New Roman" w:hAnsi="Times New Roman" w:cs="Times New Roman"/>
          <w:sz w:val="24"/>
          <w:szCs w:val="24"/>
          <w:lang w:val="en-US"/>
        </w:rPr>
        <w:tab/>
      </w:r>
    </w:p>
    <w:p w:rsidR="00BD1F81" w:rsidP="00BD1F81">
      <w:pPr>
        <w:ind w:left="0" w:firstLine="0"/>
        <w:jc w:val="center"/>
        <w:rPr>
          <w:rFonts w:ascii="Times New Roman" w:hAnsi="Times New Roman" w:cs="Times New Roman"/>
          <w:sz w:val="24"/>
          <w:szCs w:val="24"/>
          <w:lang w:val="en-US"/>
        </w:rPr>
      </w:pPr>
    </w:p>
    <w:p w:rsidR="00BD1F81" w:rsidP="00BD1F81">
      <w:pPr>
        <w:ind w:left="0" w:firstLine="0"/>
        <w:jc w:val="center"/>
        <w:rPr>
          <w:rFonts w:ascii="Times New Roman" w:hAnsi="Times New Roman" w:cs="Times New Roman"/>
          <w:sz w:val="24"/>
          <w:szCs w:val="24"/>
          <w:lang w:val="en-US"/>
        </w:rPr>
      </w:pPr>
    </w:p>
    <w:p w:rsidR="00BD1F81" w:rsidP="00BD1F81">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Market Consolidation in the Telecommunication Sector</w:t>
      </w:r>
    </w:p>
    <w:p w:rsidR="00BD1F81" w:rsidP="001D5388">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0905FA">
        <w:rPr>
          <w:rFonts w:ascii="Times New Roman" w:hAnsi="Times New Roman" w:cs="Times New Roman"/>
          <w:sz w:val="24"/>
          <w:szCs w:val="24"/>
          <w:lang w:val="en-US"/>
        </w:rPr>
        <w:t>journal Market</w:t>
      </w:r>
      <w:r w:rsidRPr="00BD1F81">
        <w:rPr>
          <w:rFonts w:ascii="Times New Roman" w:hAnsi="Times New Roman" w:cs="Times New Roman"/>
          <w:i/>
          <w:sz w:val="24"/>
          <w:szCs w:val="24"/>
          <w:lang w:val="en-US"/>
        </w:rPr>
        <w:t xml:space="preserve"> consolidation in the telecommunication sector</w:t>
      </w:r>
      <w:r w:rsidR="001D5388">
        <w:rPr>
          <w:rFonts w:ascii="Times New Roman" w:hAnsi="Times New Roman" w:cs="Times New Roman"/>
          <w:sz w:val="24"/>
          <w:szCs w:val="24"/>
          <w:lang w:val="en-US"/>
        </w:rPr>
        <w:t xml:space="preserve"> by Golding</w:t>
      </w:r>
      <w:r>
        <w:rPr>
          <w:rFonts w:ascii="Times New Roman" w:hAnsi="Times New Roman" w:cs="Times New Roman"/>
          <w:sz w:val="24"/>
          <w:szCs w:val="24"/>
          <w:lang w:val="en-US"/>
        </w:rPr>
        <w:t xml:space="preserve"> and Tennant </w:t>
      </w:r>
      <w:r w:rsidR="001D5388">
        <w:rPr>
          <w:rFonts w:ascii="Times New Roman" w:hAnsi="Times New Roman" w:cs="Times New Roman"/>
          <w:sz w:val="24"/>
          <w:szCs w:val="24"/>
          <w:lang w:val="en-US"/>
        </w:rPr>
        <w:t xml:space="preserve">(2015) </w:t>
      </w:r>
      <w:r>
        <w:rPr>
          <w:rFonts w:ascii="Times New Roman" w:hAnsi="Times New Roman" w:cs="Times New Roman"/>
          <w:sz w:val="24"/>
          <w:szCs w:val="24"/>
          <w:lang w:val="en-US"/>
        </w:rPr>
        <w:t xml:space="preserve">has </w:t>
      </w:r>
      <w:r w:rsidR="0058201A">
        <w:rPr>
          <w:rFonts w:ascii="Times New Roman" w:hAnsi="Times New Roman" w:cs="Times New Roman"/>
          <w:sz w:val="24"/>
          <w:szCs w:val="24"/>
          <w:lang w:val="en-US"/>
        </w:rPr>
        <w:t>many vital insights about the Telecommunication business platform.</w:t>
      </w:r>
      <w:r w:rsidR="000905FA">
        <w:rPr>
          <w:rFonts w:ascii="Times New Roman" w:hAnsi="Times New Roman" w:cs="Times New Roman"/>
          <w:sz w:val="24"/>
          <w:szCs w:val="24"/>
          <w:lang w:val="en-US"/>
        </w:rPr>
        <w:t xml:space="preserve"> From the readings, it is vivid that telecommunication plays a crucial role in spearheading the economy of any given nation. As evident from the journal, Jamaica's economy grew at a languid pace after independence.</w:t>
      </w:r>
      <w:r w:rsidR="001D5388">
        <w:rPr>
          <w:rFonts w:ascii="Times New Roman" w:hAnsi="Times New Roman" w:cs="Times New Roman"/>
          <w:sz w:val="24"/>
          <w:szCs w:val="24"/>
          <w:lang w:val="en-US"/>
        </w:rPr>
        <w:t xml:space="preserve"> </w:t>
      </w:r>
      <w:r w:rsidR="000905FA">
        <w:rPr>
          <w:rFonts w:ascii="Times New Roman" w:hAnsi="Times New Roman" w:cs="Times New Roman"/>
          <w:sz w:val="24"/>
          <w:szCs w:val="24"/>
          <w:lang w:val="en-US"/>
        </w:rPr>
        <w:t>The liberalization of the sector saw its GDP increase significantly. The use of cell phones by Jamaicans to request money remittance from their families and friends overseas became Jamaica's primary source of foreign exchange in 2010, forming 10 % of her GDP.
</w:t>
      </w:r>
    </w:p>
    <w:p w:rsidR="007D5ABB" w:rsidP="001D5388">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Besides,</w:t>
      </w:r>
      <w:r w:rsidR="001D5388">
        <w:rPr>
          <w:rFonts w:ascii="Times New Roman" w:hAnsi="Times New Roman" w:cs="Times New Roman"/>
          <w:sz w:val="24"/>
          <w:szCs w:val="24"/>
          <w:lang w:val="en-US"/>
        </w:rPr>
        <w:t xml:space="preserve"> </w:t>
      </w:r>
      <w:r>
        <w:rPr>
          <w:rFonts w:ascii="Times New Roman" w:hAnsi="Times New Roman" w:cs="Times New Roman"/>
          <w:sz w:val="24"/>
          <w:szCs w:val="24"/>
          <w:lang w:val="en-US"/>
        </w:rPr>
        <w:t>I have learned that the strategies used in business determine its success. A good example is</w:t>
      </w:r>
      <w:r w:rsidR="00D73CD9">
        <w:rPr>
          <w:rFonts w:ascii="Times New Roman" w:hAnsi="Times New Roman" w:cs="Times New Roman"/>
          <w:sz w:val="24"/>
          <w:szCs w:val="24"/>
          <w:lang w:val="en-US"/>
        </w:rPr>
        <w:t xml:space="preserve"> the privately</w:t>
      </w:r>
      <w:r w:rsidR="001D5388">
        <w:rPr>
          <w:rFonts w:ascii="Times New Roman" w:hAnsi="Times New Roman" w:cs="Times New Roman"/>
          <w:sz w:val="24"/>
          <w:szCs w:val="24"/>
          <w:lang w:val="en-US"/>
        </w:rPr>
        <w:t>-</w:t>
      </w:r>
      <w:r w:rsidR="00D73CD9">
        <w:rPr>
          <w:rFonts w:ascii="Times New Roman" w:hAnsi="Times New Roman" w:cs="Times New Roman"/>
          <w:sz w:val="24"/>
          <w:szCs w:val="24"/>
          <w:lang w:val="en-US"/>
        </w:rPr>
        <w:t>owned Denis's Digicel company, which launched GSM mobile services in Jamaica</w:t>
      </w:r>
      <w:r w:rsidR="001D5388">
        <w:rPr>
          <w:rFonts w:ascii="Times New Roman" w:hAnsi="Times New Roman" w:cs="Times New Roman"/>
          <w:sz w:val="24"/>
          <w:szCs w:val="24"/>
          <w:lang w:val="en-US"/>
        </w:rPr>
        <w:t xml:space="preserve"> ( Golding &amp; Tennany, 2015)</w:t>
      </w:r>
      <w:r w:rsidR="00D73CD9">
        <w:rPr>
          <w:rFonts w:ascii="Times New Roman" w:hAnsi="Times New Roman" w:cs="Times New Roman"/>
          <w:sz w:val="24"/>
          <w:szCs w:val="24"/>
          <w:lang w:val="en-US"/>
        </w:rPr>
        <w:t>.</w:t>
      </w:r>
      <w:r w:rsidR="001D5388">
        <w:rPr>
          <w:rFonts w:ascii="Times New Roman" w:hAnsi="Times New Roman" w:cs="Times New Roman"/>
          <w:sz w:val="24"/>
          <w:szCs w:val="24"/>
          <w:lang w:val="en-US"/>
        </w:rPr>
        <w:t xml:space="preserve"> </w:t>
      </w:r>
      <w:r w:rsidR="00D73CD9">
        <w:rPr>
          <w:rFonts w:ascii="Times New Roman" w:hAnsi="Times New Roman" w:cs="Times New Roman"/>
          <w:sz w:val="24"/>
          <w:szCs w:val="24"/>
          <w:lang w:val="en-US"/>
        </w:rPr>
        <w:t>It took the company only 13 months to conquer the market by reaching 400,000 customers mark.</w:t>
      </w:r>
      <w:r w:rsidR="001D5388">
        <w:rPr>
          <w:rFonts w:ascii="Times New Roman" w:hAnsi="Times New Roman" w:cs="Times New Roman"/>
          <w:sz w:val="24"/>
          <w:szCs w:val="24"/>
          <w:lang w:val="en-US"/>
        </w:rPr>
        <w:t xml:space="preserve"> </w:t>
      </w:r>
      <w:r w:rsidR="00D73CD9">
        <w:rPr>
          <w:rFonts w:ascii="Times New Roman" w:hAnsi="Times New Roman" w:cs="Times New Roman"/>
          <w:sz w:val="24"/>
          <w:szCs w:val="24"/>
          <w:lang w:val="en-US"/>
        </w:rPr>
        <w:t xml:space="preserve">Such a number had been achieved by </w:t>
      </w:r>
      <w:r w:rsidR="001D5388">
        <w:rPr>
          <w:rFonts w:ascii="Times New Roman" w:hAnsi="Times New Roman" w:cs="Times New Roman"/>
          <w:sz w:val="24"/>
          <w:szCs w:val="24"/>
          <w:lang w:val="en-US"/>
        </w:rPr>
        <w:t xml:space="preserve">the </w:t>
      </w:r>
      <w:r w:rsidR="00D73CD9">
        <w:rPr>
          <w:rFonts w:ascii="Times New Roman" w:hAnsi="Times New Roman" w:cs="Times New Roman"/>
          <w:sz w:val="24"/>
          <w:szCs w:val="24"/>
          <w:lang w:val="en-US"/>
        </w:rPr>
        <w:t>LIME company after 10 years.</w:t>
      </w:r>
      <w:r w:rsidR="001D5388">
        <w:rPr>
          <w:rFonts w:ascii="Times New Roman" w:hAnsi="Times New Roman" w:cs="Times New Roman"/>
          <w:sz w:val="24"/>
          <w:szCs w:val="24"/>
          <w:lang w:val="en-US"/>
        </w:rPr>
        <w:t xml:space="preserve"> </w:t>
      </w:r>
      <w:r w:rsidR="00D73CD9">
        <w:rPr>
          <w:rFonts w:ascii="Times New Roman" w:hAnsi="Times New Roman" w:cs="Times New Roman"/>
          <w:sz w:val="24"/>
          <w:szCs w:val="24"/>
          <w:lang w:val="en-US"/>
        </w:rPr>
        <w:t>The pivotal reason behind the success lies in strategy employment.LIME emanated from C &amp; W J( Cable &amp; Wireless Jamaica), a public company that had enjoyed a 100% monopoly for over 40 years. LIME's parent had a bad reputation of arrogance and poor customer service delivery</w:t>
      </w:r>
      <w:r w:rsidR="002857E3">
        <w:rPr>
          <w:rFonts w:ascii="Times New Roman" w:hAnsi="Times New Roman" w:cs="Times New Roman"/>
          <w:sz w:val="24"/>
          <w:szCs w:val="24"/>
          <w:lang w:val="en-US"/>
        </w:rPr>
        <w:t>, a status that customers still identified LIME with despite the change of the name</w:t>
      </w:r>
      <w:r w:rsidR="00D73CD9">
        <w:rPr>
          <w:rFonts w:ascii="Times New Roman" w:hAnsi="Times New Roman" w:cs="Times New Roman"/>
          <w:sz w:val="24"/>
          <w:szCs w:val="24"/>
          <w:lang w:val="en-US"/>
        </w:rPr>
        <w:t>.</w:t>
      </w:r>
      <w:r w:rsidR="001D5388">
        <w:rPr>
          <w:rFonts w:ascii="Times New Roman" w:hAnsi="Times New Roman" w:cs="Times New Roman"/>
          <w:sz w:val="24"/>
          <w:szCs w:val="24"/>
          <w:lang w:val="en-US"/>
        </w:rPr>
        <w:t xml:space="preserve"> </w:t>
      </w:r>
      <w:r w:rsidR="002857E3">
        <w:rPr>
          <w:rFonts w:ascii="Times New Roman" w:hAnsi="Times New Roman" w:cs="Times New Roman"/>
          <w:sz w:val="24"/>
          <w:szCs w:val="24"/>
          <w:lang w:val="en-US"/>
        </w:rPr>
        <w:t>Digicel took advantage of the weakness by coming up with a user-friendly approach,</w:t>
      </w:r>
      <w:r w:rsidR="001D5388">
        <w:rPr>
          <w:rFonts w:ascii="Times New Roman" w:hAnsi="Times New Roman" w:cs="Times New Roman"/>
          <w:sz w:val="24"/>
          <w:szCs w:val="24"/>
          <w:lang w:val="en-US"/>
        </w:rPr>
        <w:t xml:space="preserve"> </w:t>
      </w:r>
      <w:r w:rsidR="002857E3">
        <w:rPr>
          <w:rFonts w:ascii="Times New Roman" w:hAnsi="Times New Roman" w:cs="Times New Roman"/>
          <w:sz w:val="24"/>
          <w:szCs w:val="24"/>
          <w:lang w:val="en-US"/>
        </w:rPr>
        <w:t>mass communication and offering affordable phones.</w:t>
      </w:r>
      <w:r w:rsidR="001D5388">
        <w:rPr>
          <w:rFonts w:ascii="Times New Roman" w:hAnsi="Times New Roman" w:cs="Times New Roman"/>
          <w:sz w:val="24"/>
          <w:szCs w:val="24"/>
          <w:lang w:val="en-US"/>
        </w:rPr>
        <w:t xml:space="preserve"> </w:t>
      </w:r>
      <w:r w:rsidR="002857E3">
        <w:rPr>
          <w:rFonts w:ascii="Times New Roman" w:hAnsi="Times New Roman" w:cs="Times New Roman"/>
          <w:sz w:val="24"/>
          <w:szCs w:val="24"/>
          <w:lang w:val="en-US"/>
        </w:rPr>
        <w:t>Being customer-sensitive coupled with new technological innovations,</w:t>
      </w:r>
      <w:r w:rsidR="001D5388">
        <w:rPr>
          <w:rFonts w:ascii="Times New Roman" w:hAnsi="Times New Roman" w:cs="Times New Roman"/>
          <w:sz w:val="24"/>
          <w:szCs w:val="24"/>
          <w:lang w:val="en-US"/>
        </w:rPr>
        <w:t xml:space="preserve"> </w:t>
      </w:r>
      <w:r w:rsidR="002857E3">
        <w:rPr>
          <w:rFonts w:ascii="Times New Roman" w:hAnsi="Times New Roman" w:cs="Times New Roman"/>
          <w:sz w:val="24"/>
          <w:szCs w:val="24"/>
          <w:lang w:val="en-US"/>
        </w:rPr>
        <w:t>Digicel's customer base had swollen to 2.1 million customers out of the 2.8 million Jamaicans in 2010.</w:t>
      </w:r>
      <w:r w:rsidR="001D5388">
        <w:rPr>
          <w:rFonts w:ascii="Times New Roman" w:hAnsi="Times New Roman" w:cs="Times New Roman"/>
          <w:sz w:val="24"/>
          <w:szCs w:val="24"/>
          <w:lang w:val="en-US"/>
        </w:rPr>
        <w:t xml:space="preserve"> </w:t>
      </w:r>
      <w:r w:rsidR="002857E3">
        <w:rPr>
          <w:rFonts w:ascii="Times New Roman" w:hAnsi="Times New Roman" w:cs="Times New Roman"/>
          <w:sz w:val="24"/>
          <w:szCs w:val="24"/>
          <w:lang w:val="en-US"/>
        </w:rPr>
        <w:t>During the same year,</w:t>
      </w:r>
      <w:r w:rsidR="001D5388">
        <w:rPr>
          <w:rFonts w:ascii="Times New Roman" w:hAnsi="Times New Roman" w:cs="Times New Roman"/>
          <w:sz w:val="24"/>
          <w:szCs w:val="24"/>
          <w:lang w:val="en-US"/>
        </w:rPr>
        <w:t xml:space="preserve"> </w:t>
      </w:r>
      <w:r w:rsidR="002857E3">
        <w:rPr>
          <w:rFonts w:ascii="Times New Roman" w:hAnsi="Times New Roman" w:cs="Times New Roman"/>
          <w:sz w:val="24"/>
          <w:szCs w:val="24"/>
          <w:lang w:val="en-US"/>
        </w:rPr>
        <w:t>it also spread to 23 other territories.</w:t>
      </w:r>
    </w:p>
    <w:p w:rsidR="00BD1F81" w:rsidP="001D5388">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To fix the problem of market monopoly, it is wise for </w:t>
      </w:r>
      <w:r w:rsidR="004E1E1B">
        <w:rPr>
          <w:rFonts w:ascii="Times New Roman" w:hAnsi="Times New Roman" w:cs="Times New Roman"/>
          <w:sz w:val="24"/>
          <w:szCs w:val="24"/>
          <w:lang w:val="en-US"/>
        </w:rPr>
        <w:t>the government</w:t>
      </w:r>
      <w:r>
        <w:rPr>
          <w:rFonts w:ascii="Times New Roman" w:hAnsi="Times New Roman" w:cs="Times New Roman"/>
          <w:sz w:val="24"/>
          <w:szCs w:val="24"/>
          <w:lang w:val="en-US"/>
        </w:rPr>
        <w:t xml:space="preserve"> to liberalize the market to enhance fair competition as did by </w:t>
      </w:r>
      <w:r w:rsidR="004E1E1B">
        <w:rPr>
          <w:rFonts w:ascii="Times New Roman" w:hAnsi="Times New Roman" w:cs="Times New Roman"/>
          <w:sz w:val="24"/>
          <w:szCs w:val="24"/>
          <w:lang w:val="en-US"/>
        </w:rPr>
        <w:t xml:space="preserve">the Jamaican </w:t>
      </w:r>
      <w:r>
        <w:rPr>
          <w:rFonts w:ascii="Times New Roman" w:hAnsi="Times New Roman" w:cs="Times New Roman"/>
          <w:sz w:val="24"/>
          <w:szCs w:val="24"/>
          <w:lang w:val="en-US"/>
        </w:rPr>
        <w:t xml:space="preserve">government. </w:t>
      </w:r>
      <w:r w:rsidR="004E1E1B">
        <w:rPr>
          <w:rFonts w:ascii="Times New Roman" w:hAnsi="Times New Roman" w:cs="Times New Roman"/>
          <w:sz w:val="24"/>
          <w:szCs w:val="24"/>
          <w:lang w:val="en-US"/>
        </w:rPr>
        <w:t xml:space="preserve">Also, the government </w:t>
      </w:r>
      <w:r>
        <w:rPr>
          <w:rFonts w:ascii="Times New Roman" w:hAnsi="Times New Roman" w:cs="Times New Roman"/>
          <w:sz w:val="24"/>
          <w:szCs w:val="24"/>
          <w:lang w:val="en-US"/>
        </w:rPr>
        <w:t>need</w:t>
      </w:r>
      <w:r w:rsidR="001D5388">
        <w:rPr>
          <w:rFonts w:ascii="Times New Roman" w:hAnsi="Times New Roman" w:cs="Times New Roman"/>
          <w:sz w:val="24"/>
          <w:szCs w:val="24"/>
          <w:lang w:val="en-US"/>
        </w:rPr>
        <w:t>s</w:t>
      </w:r>
      <w:r>
        <w:rPr>
          <w:rFonts w:ascii="Times New Roman" w:hAnsi="Times New Roman" w:cs="Times New Roman"/>
          <w:sz w:val="24"/>
          <w:szCs w:val="24"/>
          <w:lang w:val="en-US"/>
        </w:rPr>
        <w:t xml:space="preserve"> to have </w:t>
      </w:r>
      <w:r w:rsidR="004E1E1B">
        <w:rPr>
          <w:rFonts w:ascii="Times New Roman" w:hAnsi="Times New Roman" w:cs="Times New Roman"/>
          <w:sz w:val="24"/>
          <w:szCs w:val="24"/>
          <w:lang w:val="en-US"/>
        </w:rPr>
        <w:t>laws</w:t>
      </w:r>
      <w:r>
        <w:rPr>
          <w:rFonts w:ascii="Times New Roman" w:hAnsi="Times New Roman" w:cs="Times New Roman"/>
          <w:sz w:val="24"/>
          <w:szCs w:val="24"/>
          <w:lang w:val="en-US"/>
        </w:rPr>
        <w:t xml:space="preserve"> that give guidelines on business operations, including </w:t>
      </w:r>
      <w:r>
        <w:rPr>
          <w:rFonts w:ascii="Times New Roman" w:hAnsi="Times New Roman" w:cs="Times New Roman"/>
          <w:sz w:val="24"/>
          <w:szCs w:val="24"/>
          <w:lang w:val="en-US"/>
        </w:rPr>
        <w:t xml:space="preserve">licensing, just like the Jamaican government's policies </w:t>
      </w:r>
      <w:r>
        <w:rPr>
          <w:rFonts w:ascii="Times New Roman" w:hAnsi="Times New Roman" w:cs="Times New Roman"/>
          <w:sz w:val="24"/>
          <w:szCs w:val="24"/>
          <w:lang w:val="en-US"/>
        </w:rPr>
        <w:t>stipulated that a service provider should acquire service provider and spectrum licenses before starting its operations</w:t>
      </w:r>
      <w:r w:rsidR="001D5388">
        <w:rPr>
          <w:rFonts w:ascii="Times New Roman" w:hAnsi="Times New Roman" w:cs="Times New Roman"/>
          <w:sz w:val="24"/>
          <w:szCs w:val="24"/>
          <w:lang w:val="en-US"/>
        </w:rPr>
        <w:t xml:space="preserve"> ( Golding &amp; Tennant,2015)</w:t>
      </w:r>
      <w:r>
        <w:rPr>
          <w:rFonts w:ascii="Times New Roman" w:hAnsi="Times New Roman" w:cs="Times New Roman"/>
          <w:sz w:val="24"/>
          <w:szCs w:val="24"/>
          <w:lang w:val="en-US"/>
        </w:rPr>
        <w:t>.</w:t>
      </w:r>
      <w:r w:rsidR="001D5388">
        <w:rPr>
          <w:rFonts w:ascii="Times New Roman" w:hAnsi="Times New Roman" w:cs="Times New Roman"/>
          <w:sz w:val="24"/>
          <w:szCs w:val="24"/>
          <w:lang w:val="en-US"/>
        </w:rPr>
        <w:t xml:space="preserve"> </w:t>
      </w:r>
      <w:r>
        <w:rPr>
          <w:rFonts w:ascii="Times New Roman" w:hAnsi="Times New Roman" w:cs="Times New Roman"/>
          <w:sz w:val="24"/>
          <w:szCs w:val="24"/>
          <w:lang w:val="en-US"/>
        </w:rPr>
        <w:t>The main aim is to sanitize the telecommunication sector</w:t>
      </w:r>
      <w:bookmarkStart w:id="0" w:name="_GoBack"/>
      <w:bookmarkEnd w:id="0"/>
      <w:r>
        <w:rPr>
          <w:rFonts w:ascii="Times New Roman" w:hAnsi="Times New Roman" w:cs="Times New Roman"/>
          <w:sz w:val="24"/>
          <w:szCs w:val="24"/>
          <w:lang w:val="en-US"/>
        </w:rPr>
        <w:t>.</w:t>
      </w:r>
      <w:r w:rsidR="001D5388">
        <w:rPr>
          <w:rFonts w:ascii="Times New Roman" w:hAnsi="Times New Roman" w:cs="Times New Roman"/>
          <w:sz w:val="24"/>
          <w:szCs w:val="24"/>
          <w:lang w:val="en-US"/>
        </w:rPr>
        <w:t xml:space="preserve"> </w:t>
      </w:r>
      <w:r>
        <w:rPr>
          <w:rFonts w:ascii="Times New Roman" w:hAnsi="Times New Roman" w:cs="Times New Roman"/>
          <w:sz w:val="24"/>
          <w:szCs w:val="24"/>
          <w:lang w:val="en-US"/>
        </w:rPr>
        <w:t>The laws are also relevant in determining business cases
</w:t>
      </w:r>
    </w:p>
    <w:p w:rsidR="00BD1F81" w:rsidP="001D5388">
      <w:pPr>
        <w:ind w:left="0"/>
        <w:jc w:val="left"/>
        <w:rPr>
          <w:rFonts w:ascii="Times New Roman" w:hAnsi="Times New Roman" w:cs="Times New Roman"/>
          <w:sz w:val="24"/>
          <w:szCs w:val="24"/>
          <w:lang w:val="en-US"/>
        </w:rPr>
      </w:pPr>
    </w:p>
    <w:p w:rsidR="00BD1F81" w:rsidRPr="00BD1F81" w:rsidP="001D5388">
      <w:pPr>
        <w:ind w:left="0"/>
        <w:jc w:val="left"/>
        <w:rPr>
          <w:rFonts w:ascii="Times New Roman" w:hAnsi="Times New Roman" w:cs="Times New Roman"/>
          <w:sz w:val="24"/>
          <w:szCs w:val="24"/>
          <w:lang w:val="en-US"/>
        </w:rPr>
      </w:pPr>
    </w:p>
    <w:p w:rsidR="00BD1F81" w:rsidP="00BD1F81">
      <w:pPr>
        <w:ind w:left="0" w:firstLine="0"/>
        <w:rPr>
          <w:lang w:val="en-US"/>
        </w:rPr>
      </w:pPr>
    </w:p>
    <w:p w:rsidR="004E1E1B" w:rsidP="00BD1F81">
      <w:pPr>
        <w:ind w:left="0" w:firstLine="0"/>
        <w:rPr>
          <w:lang w:val="en-US"/>
        </w:rPr>
      </w:pPr>
    </w:p>
    <w:p w:rsidR="004E1E1B" w:rsidP="00BD1F81">
      <w:pPr>
        <w:ind w:left="0" w:firstLine="0"/>
        <w:rPr>
          <w:lang w:val="en-US"/>
        </w:rPr>
      </w:pPr>
    </w:p>
    <w:p w:rsidR="004E1E1B" w:rsidP="00BD1F81">
      <w:pPr>
        <w:ind w:left="0" w:firstLine="0"/>
        <w:rPr>
          <w:lang w:val="en-US"/>
        </w:rPr>
      </w:pPr>
    </w:p>
    <w:p w:rsidR="004E1E1B" w:rsidP="00BD1F81">
      <w:pPr>
        <w:ind w:left="0" w:firstLine="0"/>
        <w:rPr>
          <w:lang w:val="en-US"/>
        </w:rPr>
      </w:pPr>
    </w:p>
    <w:p w:rsidR="004E1E1B" w:rsidP="00BD1F81">
      <w:pPr>
        <w:ind w:left="0" w:firstLine="0"/>
        <w:rPr>
          <w:lang w:val="en-US"/>
        </w:rPr>
      </w:pPr>
    </w:p>
    <w:p w:rsidR="004E1E1B" w:rsidP="00BD1F81">
      <w:pPr>
        <w:ind w:left="0" w:firstLine="0"/>
        <w:rPr>
          <w:lang w:val="en-US"/>
        </w:rPr>
      </w:pPr>
    </w:p>
    <w:p w:rsidR="004E1E1B" w:rsidP="00BD1F81">
      <w:pPr>
        <w:ind w:left="0" w:firstLine="0"/>
        <w:rPr>
          <w:lang w:val="en-US"/>
        </w:rPr>
      </w:pPr>
    </w:p>
    <w:p w:rsidR="004E1E1B" w:rsidP="00BD1F81">
      <w:pPr>
        <w:ind w:left="0" w:firstLine="0"/>
        <w:rPr>
          <w:lang w:val="en-US"/>
        </w:rPr>
      </w:pPr>
    </w:p>
    <w:p w:rsidR="004E1E1B" w:rsidP="00BD1F81">
      <w:pPr>
        <w:ind w:left="0" w:firstLine="0"/>
        <w:rPr>
          <w:lang w:val="en-US"/>
        </w:rPr>
      </w:pPr>
    </w:p>
    <w:p w:rsidR="004E1E1B" w:rsidP="00BD1F81">
      <w:pPr>
        <w:ind w:left="0" w:firstLine="0"/>
        <w:rPr>
          <w:lang w:val="en-US"/>
        </w:rPr>
      </w:pPr>
    </w:p>
    <w:p w:rsidR="004E1E1B" w:rsidP="00BD1F81">
      <w:pPr>
        <w:ind w:left="0" w:firstLine="0"/>
        <w:rPr>
          <w:lang w:val="en-US"/>
        </w:rPr>
      </w:pPr>
    </w:p>
    <w:p w:rsidR="004E1E1B" w:rsidP="00BD1F81">
      <w:pPr>
        <w:ind w:left="0" w:firstLine="0"/>
        <w:rPr>
          <w:lang w:val="en-US"/>
        </w:rPr>
      </w:pPr>
    </w:p>
    <w:p w:rsidR="004E1E1B" w:rsidP="00BD1F81">
      <w:pPr>
        <w:ind w:left="0" w:firstLine="0"/>
        <w:rPr>
          <w:lang w:val="en-US"/>
        </w:rPr>
      </w:pPr>
    </w:p>
    <w:p w:rsidR="004E1E1B" w:rsidP="00BD1F81">
      <w:pPr>
        <w:ind w:left="0" w:firstLine="0"/>
        <w:rPr>
          <w:lang w:val="en-US"/>
        </w:rPr>
      </w:pPr>
    </w:p>
    <w:p w:rsidR="004E1E1B" w:rsidP="00BD1F81">
      <w:pPr>
        <w:ind w:left="0" w:firstLine="0"/>
        <w:rPr>
          <w:lang w:val="en-US"/>
        </w:rPr>
      </w:pPr>
    </w:p>
    <w:p w:rsidR="004E1E1B" w:rsidP="00BD1F81">
      <w:pPr>
        <w:ind w:left="0" w:firstLine="0"/>
        <w:rPr>
          <w:lang w:val="en-US"/>
        </w:rPr>
      </w:pPr>
    </w:p>
    <w:p w:rsidR="004E1E1B" w:rsidP="00BD1F81">
      <w:pPr>
        <w:ind w:left="0" w:firstLine="0"/>
        <w:rPr>
          <w:lang w:val="en-US"/>
        </w:rPr>
      </w:pPr>
    </w:p>
    <w:p w:rsidR="004E1E1B" w:rsidP="00BD1F81">
      <w:pPr>
        <w:ind w:left="0" w:firstLine="0"/>
        <w:rPr>
          <w:lang w:val="en-US"/>
        </w:rPr>
      </w:pPr>
    </w:p>
    <w:p w:rsidR="004E1E1B" w:rsidP="00BD1F81">
      <w:pPr>
        <w:ind w:left="0" w:firstLine="0"/>
        <w:rPr>
          <w:lang w:val="en-US"/>
        </w:rPr>
      </w:pPr>
    </w:p>
    <w:p w:rsidR="004E1E1B" w:rsidRPr="001D5388" w:rsidP="001D5388">
      <w:pPr>
        <w:ind w:left="0" w:firstLine="0"/>
        <w:jc w:val="center"/>
        <w:rPr>
          <w:rFonts w:ascii="Times New Roman" w:hAnsi="Times New Roman" w:cs="Times New Roman"/>
          <w:sz w:val="24"/>
          <w:szCs w:val="24"/>
          <w:lang w:val="en-US"/>
        </w:rPr>
      </w:pPr>
      <w:r w:rsidRPr="001D5388">
        <w:rPr>
          <w:rFonts w:ascii="Times New Roman" w:hAnsi="Times New Roman" w:cs="Times New Roman"/>
          <w:sz w:val="24"/>
          <w:szCs w:val="24"/>
          <w:lang w:val="en-US"/>
        </w:rPr>
        <w:t>Reference</w:t>
      </w:r>
    </w:p>
    <w:p w:rsidR="004E1E1B" w:rsidRPr="001D5388" w:rsidP="001D5388">
      <w:pPr>
        <w:ind w:hanging="720"/>
        <w:rPr>
          <w:rFonts w:ascii="Times New Roman" w:hAnsi="Times New Roman" w:cs="Times New Roman"/>
          <w:sz w:val="24"/>
          <w:szCs w:val="24"/>
          <w:lang w:val="en-US"/>
        </w:rPr>
      </w:pPr>
      <w:r w:rsidRPr="001D5388">
        <w:rPr>
          <w:rFonts w:ascii="Times New Roman" w:hAnsi="Times New Roman" w:cs="Times New Roman"/>
          <w:color w:val="222222"/>
          <w:sz w:val="24"/>
          <w:szCs w:val="24"/>
          <w:shd w:val="clear" w:color="auto" w:fill="FFFFFF"/>
        </w:rPr>
        <w:t>Golding, P. A., &amp; Tennant, V. M. (2015). Market consolidation in the telecommunication sector: will LIME survive?. </w:t>
      </w:r>
      <w:r w:rsidRPr="001D5388">
        <w:rPr>
          <w:rFonts w:ascii="Times New Roman" w:hAnsi="Times New Roman" w:cs="Times New Roman"/>
          <w:i/>
          <w:iCs/>
          <w:color w:val="222222"/>
          <w:sz w:val="24"/>
          <w:szCs w:val="24"/>
          <w:shd w:val="clear" w:color="auto" w:fill="FFFFFF"/>
        </w:rPr>
        <w:t>Journal of Information Technology Teaching Cases</w:t>
      </w:r>
      <w:r w:rsidRPr="001D5388">
        <w:rPr>
          <w:rFonts w:ascii="Times New Roman" w:hAnsi="Times New Roman" w:cs="Times New Roman"/>
          <w:color w:val="222222"/>
          <w:sz w:val="24"/>
          <w:szCs w:val="24"/>
          <w:shd w:val="clear" w:color="auto" w:fill="FFFFFF"/>
        </w:rPr>
        <w:t>, </w:t>
      </w:r>
      <w:r w:rsidRPr="001D5388">
        <w:rPr>
          <w:rFonts w:ascii="Times New Roman" w:hAnsi="Times New Roman" w:cs="Times New Roman"/>
          <w:i/>
          <w:iCs/>
          <w:color w:val="222222"/>
          <w:sz w:val="24"/>
          <w:szCs w:val="24"/>
          <w:shd w:val="clear" w:color="auto" w:fill="FFFFFF"/>
        </w:rPr>
        <w:t>4</w:t>
      </w:r>
      <w:r w:rsidRPr="001D5388">
        <w:rPr>
          <w:rFonts w:ascii="Times New Roman" w:hAnsi="Times New Roman" w:cs="Times New Roman"/>
          <w:color w:val="222222"/>
          <w:sz w:val="24"/>
          <w:szCs w:val="24"/>
          <w:shd w:val="clear" w:color="auto" w:fill="FFFFFF"/>
        </w:rPr>
        <w:t>(2), 59-69.</w:t>
      </w:r>
    </w:p>
    <w:p w:rsidR="004E1E1B" w:rsidRPr="001D5388" w:rsidP="001D5388">
      <w:pPr>
        <w:ind w:hanging="720"/>
        <w:rPr>
          <w:rFonts w:ascii="Times New Roman" w:hAnsi="Times New Roman" w:cs="Times New Roman"/>
          <w:sz w:val="24"/>
          <w:szCs w:val="24"/>
          <w:lang w:val="en-US"/>
        </w:rPr>
      </w:pPr>
    </w:p>
    <w:p w:rsidR="004E1E1B" w:rsidRPr="00BD1F81" w:rsidP="00BD1F81">
      <w:pPr>
        <w:ind w:left="0" w:firstLine="0"/>
        <w:rPr>
          <w:lang w:val="en-US"/>
        </w:rPr>
      </w:pPr>
    </w:p>
    <w:sectPr w:rsidSect="00BD1F81">
      <w:headerReference w:type="default" r:id="rId4"/>
      <w:headerReference w:type="first" r:id="rId5"/>
      <w:pgSz w:w="11906" w:h="16838"/>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sz w:val="24"/>
        <w:szCs w:val="24"/>
      </w:rPr>
      <w:id w:val="866261822"/>
      <w:docPartObj>
        <w:docPartGallery w:val="Page Numbers (Top of Page)"/>
        <w:docPartUnique/>
      </w:docPartObj>
    </w:sdtPr>
    <w:sdtEndPr>
      <w:rPr>
        <w:rFonts w:ascii="Times New Roman" w:hAnsi="Times New Roman" w:cs="Times New Roman"/>
        <w:noProof/>
      </w:rPr>
    </w:sdtEndPr>
    <w:sdtContent>
      <w:p w:rsidR="00D73CD9" w:rsidRPr="00BD1F81" w:rsidP="00BD1F81">
        <w:pPr>
          <w:pStyle w:val="Header"/>
          <w:ind w:left="0" w:firstLine="0"/>
          <w:rPr>
            <w:rFonts w:ascii="Times New Roman" w:hAnsi="Times New Roman" w:cs="Times New Roman"/>
            <w:sz w:val="24"/>
            <w:szCs w:val="24"/>
          </w:rPr>
        </w:pPr>
        <w:r w:rsidRPr="00BD1F81">
          <w:rPr>
            <w:rFonts w:ascii="Times New Roman" w:hAnsi="Times New Roman" w:cs="Times New Roman"/>
            <w:sz w:val="24"/>
            <w:szCs w:val="24"/>
          </w:rPr>
          <w:t>MARKET CONSOLIDATION</w:t>
        </w:r>
        <w:r>
          <w:rPr>
            <w:rFonts w:ascii="Times New Roman" w:hAnsi="Times New Roman" w:cs="Times New Roman"/>
            <w:sz w:val="24"/>
            <w:szCs w:val="24"/>
          </w:rPr>
          <w:tab/>
        </w:r>
        <w:r>
          <w:rPr>
            <w:rFonts w:ascii="Times New Roman" w:hAnsi="Times New Roman" w:cs="Times New Roman"/>
            <w:sz w:val="24"/>
            <w:szCs w:val="24"/>
          </w:rPr>
          <w:tab/>
        </w:r>
        <w:r w:rsidRPr="00BD1F81">
          <w:rPr>
            <w:rFonts w:ascii="Times New Roman" w:hAnsi="Times New Roman" w:cs="Times New Roman"/>
            <w:sz w:val="24"/>
            <w:szCs w:val="24"/>
          </w:rPr>
          <w:t xml:space="preserve"> </w:t>
        </w:r>
        <w:r w:rsidRPr="00BD1F81">
          <w:rPr>
            <w:rFonts w:ascii="Times New Roman" w:hAnsi="Times New Roman" w:cs="Times New Roman"/>
            <w:sz w:val="24"/>
            <w:szCs w:val="24"/>
          </w:rPr>
          <w:fldChar w:fldCharType="begin"/>
        </w:r>
        <w:r w:rsidRPr="00BD1F81">
          <w:rPr>
            <w:rFonts w:ascii="Times New Roman" w:hAnsi="Times New Roman" w:cs="Times New Roman"/>
            <w:sz w:val="24"/>
            <w:szCs w:val="24"/>
          </w:rPr>
          <w:instrText xml:space="preserve"> PAGE   \* MERGEFORMAT </w:instrText>
        </w:r>
        <w:r w:rsidRPr="00BD1F81">
          <w:rPr>
            <w:rFonts w:ascii="Times New Roman" w:hAnsi="Times New Roman" w:cs="Times New Roman"/>
            <w:sz w:val="24"/>
            <w:szCs w:val="24"/>
          </w:rPr>
          <w:fldChar w:fldCharType="separate"/>
        </w:r>
        <w:r w:rsidR="001D5388">
          <w:rPr>
            <w:rFonts w:ascii="Times New Roman" w:hAnsi="Times New Roman" w:cs="Times New Roman"/>
            <w:noProof/>
            <w:sz w:val="24"/>
            <w:szCs w:val="24"/>
          </w:rPr>
          <w:t>3</w:t>
        </w:r>
        <w:r w:rsidRPr="00BD1F81">
          <w:rPr>
            <w:rFonts w:ascii="Times New Roman" w:hAnsi="Times New Roman" w:cs="Times New Roman"/>
            <w:noProof/>
            <w:sz w:val="24"/>
            <w:szCs w:val="24"/>
          </w:rPr>
          <w:fldChar w:fldCharType="end"/>
        </w:r>
      </w:p>
    </w:sdtContent>
  </w:sdt>
  <w:p w:rsidR="00D73CD9" w:rsidRPr="00BD1F8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3CD9" w:rsidRPr="00BD1F81" w:rsidP="00BD1F81">
    <w:pPr>
      <w:pStyle w:val="Header"/>
      <w:ind w:left="0" w:firstLine="0"/>
      <w:rPr>
        <w:rFonts w:ascii="Times New Roman" w:hAnsi="Times New Roman" w:cs="Times New Roman"/>
        <w:sz w:val="24"/>
        <w:szCs w:val="24"/>
        <w:lang w:val="en-US"/>
      </w:rPr>
    </w:pPr>
    <w:r w:rsidRPr="00BD1F81">
      <w:rPr>
        <w:rFonts w:ascii="Times New Roman" w:hAnsi="Times New Roman" w:cs="Times New Roman"/>
        <w:sz w:val="24"/>
        <w:szCs w:val="24"/>
        <w:lang w:val="en-US"/>
      </w:rPr>
      <w:t>Running h</w:t>
    </w:r>
    <w:r>
      <w:rPr>
        <w:rFonts w:ascii="Times New Roman" w:hAnsi="Times New Roman" w:cs="Times New Roman"/>
        <w:sz w:val="24"/>
        <w:szCs w:val="24"/>
        <w:lang w:val="en-US"/>
      </w:rPr>
      <w:t xml:space="preserve">ead: MARKET CONSOLIDATION </w:t>
    </w:r>
    <w:r>
      <w:rPr>
        <w:rFonts w:ascii="Times New Roman" w:hAnsi="Times New Roman" w:cs="Times New Roman"/>
        <w:sz w:val="24"/>
        <w:szCs w:val="24"/>
        <w:lang w:val="en-US"/>
      </w:rPr>
      <w:tab/>
    </w:r>
    <w:r w:rsidRPr="00BD1F81">
      <w:rPr>
        <w:rFonts w:ascii="Times New Roman" w:hAnsi="Times New Roman" w:cs="Times New Roman"/>
        <w:sz w:val="24"/>
        <w:szCs w:val="24"/>
        <w:lang w:val="en-US"/>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F81"/>
    <w:rsid w:val="000905FA"/>
    <w:rsid w:val="001D5388"/>
    <w:rsid w:val="002857E3"/>
    <w:rsid w:val="004E1E1B"/>
    <w:rsid w:val="0058201A"/>
    <w:rsid w:val="00780CAB"/>
    <w:rsid w:val="007D5ABB"/>
    <w:rsid w:val="009261B4"/>
    <w:rsid w:val="00BD1F81"/>
    <w:rsid w:val="00D73CD9"/>
    <w:rsid w:val="00EA3D05"/>
  </w:rsids>
  <w:docVars>
    <w:docVar w:name="__Grammarly_42___1" w:val="H4sIAAAAAAAEAKtWcslP9kxRslIyNDYyMjAzNLc0Mjc2NrM0NDdS0lEKTi0uzszPAykwrAUAa38rJCwAAAA="/>
    <w:docVar w:name="__Grammarly_42____i" w:val="H4sIAAAAAAAEAKtWckksSQxILCpxzi/NK1GyMqwFAAEhoTITAAAA"/>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1F81"/>
    <w:pPr>
      <w:tabs>
        <w:tab w:val="center" w:pos="4513"/>
        <w:tab w:val="right" w:pos="9026"/>
      </w:tabs>
      <w:spacing w:line="240" w:lineRule="auto"/>
    </w:pPr>
  </w:style>
  <w:style w:type="character" w:customStyle="1" w:styleId="HeaderChar">
    <w:name w:val="Header Char"/>
    <w:basedOn w:val="DefaultParagraphFont"/>
    <w:link w:val="Header"/>
    <w:uiPriority w:val="99"/>
    <w:rsid w:val="00BD1F81"/>
  </w:style>
  <w:style w:type="paragraph" w:styleId="Footer">
    <w:name w:val="footer"/>
    <w:basedOn w:val="Normal"/>
    <w:link w:val="FooterChar"/>
    <w:uiPriority w:val="99"/>
    <w:unhideWhenUsed/>
    <w:rsid w:val="00BD1F81"/>
    <w:pPr>
      <w:tabs>
        <w:tab w:val="center" w:pos="4513"/>
        <w:tab w:val="right" w:pos="9026"/>
      </w:tabs>
      <w:spacing w:line="240" w:lineRule="auto"/>
    </w:pPr>
  </w:style>
  <w:style w:type="character" w:customStyle="1" w:styleId="FooterChar">
    <w:name w:val="Footer Char"/>
    <w:basedOn w:val="DefaultParagraphFont"/>
    <w:link w:val="Footer"/>
    <w:uiPriority w:val="99"/>
    <w:rsid w:val="00BD1F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2019-12-12T12:06:00Z</dcterms:created>
  <dcterms:modified xsi:type="dcterms:W3CDTF">2019-12-12T12:06:00Z</dcterms:modified>
</cp:coreProperties>
</file>