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A0CBC" w14:textId="2F378BF2" w:rsidR="004901B4" w:rsidRDefault="004901B4" w:rsidP="007E30E5">
      <w:pPr>
        <w:spacing w:line="480" w:lineRule="auto"/>
        <w:rPr>
          <w:rFonts w:ascii="Arial" w:hAnsi="Arial" w:cs="Arial"/>
          <w:sz w:val="24"/>
          <w:szCs w:val="24"/>
        </w:rPr>
      </w:pPr>
    </w:p>
    <w:p w14:paraId="0100A24D" w14:textId="105F2038" w:rsidR="004901B4" w:rsidRDefault="004901B4" w:rsidP="007E30E5">
      <w:pPr>
        <w:spacing w:line="480" w:lineRule="auto"/>
        <w:rPr>
          <w:rFonts w:ascii="Arial" w:hAnsi="Arial" w:cs="Arial"/>
          <w:sz w:val="24"/>
          <w:szCs w:val="24"/>
        </w:rPr>
      </w:pPr>
    </w:p>
    <w:p w14:paraId="2C63B952" w14:textId="08C94DE1" w:rsidR="004901B4" w:rsidRDefault="004901B4" w:rsidP="007E30E5">
      <w:pPr>
        <w:spacing w:line="480" w:lineRule="auto"/>
        <w:rPr>
          <w:rFonts w:ascii="Arial" w:hAnsi="Arial" w:cs="Arial"/>
          <w:sz w:val="24"/>
          <w:szCs w:val="24"/>
        </w:rPr>
      </w:pPr>
    </w:p>
    <w:p w14:paraId="2DBD6CB8" w14:textId="5700A4F9" w:rsidR="004901B4" w:rsidRDefault="004901B4" w:rsidP="007E30E5">
      <w:pPr>
        <w:spacing w:line="480" w:lineRule="auto"/>
        <w:rPr>
          <w:rFonts w:ascii="Arial" w:hAnsi="Arial" w:cs="Arial"/>
          <w:sz w:val="24"/>
          <w:szCs w:val="24"/>
        </w:rPr>
      </w:pPr>
    </w:p>
    <w:p w14:paraId="4EC5C9A6" w14:textId="14D5B7BB" w:rsidR="004901B4" w:rsidRDefault="004901B4" w:rsidP="007E30E5">
      <w:pPr>
        <w:spacing w:line="480" w:lineRule="auto"/>
        <w:rPr>
          <w:rFonts w:ascii="Arial" w:hAnsi="Arial" w:cs="Arial"/>
          <w:sz w:val="24"/>
          <w:szCs w:val="24"/>
        </w:rPr>
      </w:pPr>
    </w:p>
    <w:p w14:paraId="65F62CEA" w14:textId="3025FEC0" w:rsidR="004901B4" w:rsidRDefault="004901B4" w:rsidP="007E30E5">
      <w:pPr>
        <w:spacing w:line="480" w:lineRule="auto"/>
        <w:rPr>
          <w:rFonts w:ascii="Arial" w:hAnsi="Arial" w:cs="Arial"/>
          <w:sz w:val="24"/>
          <w:szCs w:val="24"/>
        </w:rPr>
      </w:pPr>
    </w:p>
    <w:p w14:paraId="3CAADB40" w14:textId="01A9F561" w:rsidR="004901B4" w:rsidRDefault="004901B4" w:rsidP="007E30E5">
      <w:pPr>
        <w:spacing w:line="480" w:lineRule="auto"/>
        <w:rPr>
          <w:rFonts w:ascii="Arial" w:hAnsi="Arial" w:cs="Arial"/>
          <w:sz w:val="24"/>
          <w:szCs w:val="24"/>
        </w:rPr>
      </w:pPr>
    </w:p>
    <w:p w14:paraId="7DE57297" w14:textId="49BC2B95" w:rsidR="004901B4" w:rsidRDefault="004901B4" w:rsidP="007E30E5">
      <w:pPr>
        <w:spacing w:line="480" w:lineRule="auto"/>
        <w:rPr>
          <w:rFonts w:ascii="Arial" w:hAnsi="Arial" w:cs="Arial"/>
          <w:sz w:val="24"/>
          <w:szCs w:val="24"/>
        </w:rPr>
      </w:pPr>
    </w:p>
    <w:p w14:paraId="52E0D489" w14:textId="7B215AF2" w:rsidR="004901B4" w:rsidRDefault="004901B4" w:rsidP="004901B4">
      <w:pPr>
        <w:spacing w:line="480" w:lineRule="auto"/>
        <w:jc w:val="center"/>
        <w:rPr>
          <w:rFonts w:ascii="Arial" w:hAnsi="Arial" w:cs="Arial"/>
          <w:sz w:val="24"/>
          <w:szCs w:val="24"/>
        </w:rPr>
      </w:pPr>
      <w:r>
        <w:rPr>
          <w:rFonts w:ascii="Arial" w:hAnsi="Arial" w:cs="Arial"/>
          <w:sz w:val="24"/>
          <w:szCs w:val="24"/>
        </w:rPr>
        <w:t>Purchase Behavior of Jeans</w:t>
      </w:r>
    </w:p>
    <w:p w14:paraId="0BAD41FE" w14:textId="0A722BDE" w:rsidR="004901B4" w:rsidRDefault="004901B4" w:rsidP="004901B4">
      <w:pPr>
        <w:spacing w:line="480" w:lineRule="auto"/>
        <w:jc w:val="center"/>
        <w:rPr>
          <w:rFonts w:ascii="Arial" w:hAnsi="Arial" w:cs="Arial"/>
          <w:sz w:val="24"/>
          <w:szCs w:val="24"/>
        </w:rPr>
      </w:pPr>
      <w:r>
        <w:rPr>
          <w:rFonts w:ascii="Arial" w:hAnsi="Arial" w:cs="Arial"/>
          <w:sz w:val="24"/>
          <w:szCs w:val="24"/>
        </w:rPr>
        <w:t>Author Name(s)</w:t>
      </w:r>
    </w:p>
    <w:p w14:paraId="18F612E6" w14:textId="366A4C10" w:rsidR="00D2371E" w:rsidRDefault="004901B4" w:rsidP="004901B4">
      <w:pPr>
        <w:spacing w:line="480" w:lineRule="auto"/>
        <w:jc w:val="center"/>
        <w:rPr>
          <w:rFonts w:ascii="Arial" w:hAnsi="Arial" w:cs="Arial"/>
          <w:sz w:val="24"/>
          <w:szCs w:val="24"/>
        </w:rPr>
      </w:pPr>
      <w:r>
        <w:rPr>
          <w:rFonts w:ascii="Arial" w:hAnsi="Arial" w:cs="Arial"/>
          <w:sz w:val="24"/>
          <w:szCs w:val="24"/>
        </w:rPr>
        <w:t>Institutional Affiliation</w:t>
      </w:r>
    </w:p>
    <w:p w14:paraId="26F4E1DF" w14:textId="77777777" w:rsidR="00D2371E" w:rsidRDefault="00D2371E">
      <w:pPr>
        <w:rPr>
          <w:rFonts w:ascii="Arial" w:hAnsi="Arial" w:cs="Arial"/>
          <w:sz w:val="24"/>
          <w:szCs w:val="24"/>
        </w:rPr>
      </w:pPr>
      <w:r>
        <w:rPr>
          <w:rFonts w:ascii="Arial" w:hAnsi="Arial" w:cs="Arial"/>
          <w:sz w:val="24"/>
          <w:szCs w:val="24"/>
        </w:rPr>
        <w:br w:type="page"/>
      </w:r>
    </w:p>
    <w:sdt>
      <w:sdtPr>
        <w:id w:val="299809994"/>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14:paraId="15F040A8" w14:textId="287E773F" w:rsidR="00D2371E" w:rsidRPr="00D2371E" w:rsidRDefault="00D2371E">
          <w:pPr>
            <w:pStyle w:val="TOCHeading"/>
          </w:pPr>
          <w:r w:rsidRPr="00D2371E">
            <w:t>Table of Contents</w:t>
          </w:r>
        </w:p>
        <w:p w14:paraId="16FC0916" w14:textId="77777777" w:rsidR="00D2371E" w:rsidRDefault="00D2371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521394" w:history="1">
            <w:r w:rsidRPr="00210879">
              <w:rPr>
                <w:rStyle w:val="Hyperlink"/>
                <w:rFonts w:ascii="Arial" w:hAnsi="Arial" w:cs="Arial"/>
                <w:noProof/>
              </w:rPr>
              <w:t>Purchase Behavior of Jeans</w:t>
            </w:r>
            <w:r>
              <w:rPr>
                <w:noProof/>
                <w:webHidden/>
              </w:rPr>
              <w:tab/>
            </w:r>
            <w:r>
              <w:rPr>
                <w:noProof/>
                <w:webHidden/>
              </w:rPr>
              <w:fldChar w:fldCharType="begin"/>
            </w:r>
            <w:r>
              <w:rPr>
                <w:noProof/>
                <w:webHidden/>
              </w:rPr>
              <w:instrText xml:space="preserve"> PAGEREF _Toc43521394 \h </w:instrText>
            </w:r>
            <w:r>
              <w:rPr>
                <w:noProof/>
                <w:webHidden/>
              </w:rPr>
            </w:r>
            <w:r>
              <w:rPr>
                <w:noProof/>
                <w:webHidden/>
              </w:rPr>
              <w:fldChar w:fldCharType="separate"/>
            </w:r>
            <w:r>
              <w:rPr>
                <w:noProof/>
                <w:webHidden/>
              </w:rPr>
              <w:t>3</w:t>
            </w:r>
            <w:r>
              <w:rPr>
                <w:noProof/>
                <w:webHidden/>
              </w:rPr>
              <w:fldChar w:fldCharType="end"/>
            </w:r>
          </w:hyperlink>
        </w:p>
        <w:p w14:paraId="5DF55BB2" w14:textId="77777777" w:rsidR="00D2371E" w:rsidRDefault="00D2371E">
          <w:pPr>
            <w:pStyle w:val="TOC2"/>
            <w:tabs>
              <w:tab w:val="right" w:leader="dot" w:pos="9350"/>
            </w:tabs>
            <w:rPr>
              <w:rFonts w:eastAsiaTheme="minorEastAsia"/>
              <w:noProof/>
            </w:rPr>
          </w:pPr>
          <w:hyperlink w:anchor="_Toc43521395" w:history="1">
            <w:r w:rsidRPr="00210879">
              <w:rPr>
                <w:rStyle w:val="Hyperlink"/>
                <w:rFonts w:ascii="Arial" w:hAnsi="Arial" w:cs="Arial"/>
                <w:noProof/>
              </w:rPr>
              <w:t>Buyers of Jeans by Gender</w:t>
            </w:r>
            <w:r>
              <w:rPr>
                <w:noProof/>
                <w:webHidden/>
              </w:rPr>
              <w:tab/>
            </w:r>
            <w:r>
              <w:rPr>
                <w:noProof/>
                <w:webHidden/>
              </w:rPr>
              <w:fldChar w:fldCharType="begin"/>
            </w:r>
            <w:r>
              <w:rPr>
                <w:noProof/>
                <w:webHidden/>
              </w:rPr>
              <w:instrText xml:space="preserve"> PAGEREF _Toc43521395 \h </w:instrText>
            </w:r>
            <w:r>
              <w:rPr>
                <w:noProof/>
                <w:webHidden/>
              </w:rPr>
            </w:r>
            <w:r>
              <w:rPr>
                <w:noProof/>
                <w:webHidden/>
              </w:rPr>
              <w:fldChar w:fldCharType="separate"/>
            </w:r>
            <w:r>
              <w:rPr>
                <w:noProof/>
                <w:webHidden/>
              </w:rPr>
              <w:t>3</w:t>
            </w:r>
            <w:r>
              <w:rPr>
                <w:noProof/>
                <w:webHidden/>
              </w:rPr>
              <w:fldChar w:fldCharType="end"/>
            </w:r>
          </w:hyperlink>
        </w:p>
        <w:p w14:paraId="28CB992D" w14:textId="77777777" w:rsidR="00D2371E" w:rsidRDefault="00D2371E">
          <w:pPr>
            <w:pStyle w:val="TOC2"/>
            <w:tabs>
              <w:tab w:val="right" w:leader="dot" w:pos="9350"/>
            </w:tabs>
            <w:rPr>
              <w:rFonts w:eastAsiaTheme="minorEastAsia"/>
              <w:noProof/>
            </w:rPr>
          </w:pPr>
          <w:hyperlink w:anchor="_Toc43521396" w:history="1">
            <w:r w:rsidRPr="00210879">
              <w:rPr>
                <w:rStyle w:val="Hyperlink"/>
                <w:rFonts w:ascii="Arial" w:hAnsi="Arial" w:cs="Arial"/>
                <w:noProof/>
              </w:rPr>
              <w:t>Buyer behavior</w:t>
            </w:r>
            <w:r>
              <w:rPr>
                <w:noProof/>
                <w:webHidden/>
              </w:rPr>
              <w:tab/>
            </w:r>
            <w:r>
              <w:rPr>
                <w:noProof/>
                <w:webHidden/>
              </w:rPr>
              <w:fldChar w:fldCharType="begin"/>
            </w:r>
            <w:r>
              <w:rPr>
                <w:noProof/>
                <w:webHidden/>
              </w:rPr>
              <w:instrText xml:space="preserve"> PAGEREF _Toc43521396 \h </w:instrText>
            </w:r>
            <w:r>
              <w:rPr>
                <w:noProof/>
                <w:webHidden/>
              </w:rPr>
            </w:r>
            <w:r>
              <w:rPr>
                <w:noProof/>
                <w:webHidden/>
              </w:rPr>
              <w:fldChar w:fldCharType="separate"/>
            </w:r>
            <w:r>
              <w:rPr>
                <w:noProof/>
                <w:webHidden/>
              </w:rPr>
              <w:t>5</w:t>
            </w:r>
            <w:r>
              <w:rPr>
                <w:noProof/>
                <w:webHidden/>
              </w:rPr>
              <w:fldChar w:fldCharType="end"/>
            </w:r>
          </w:hyperlink>
        </w:p>
        <w:p w14:paraId="25C02133" w14:textId="77777777" w:rsidR="00D2371E" w:rsidRDefault="00D2371E">
          <w:pPr>
            <w:pStyle w:val="TOC2"/>
            <w:tabs>
              <w:tab w:val="right" w:leader="dot" w:pos="9350"/>
            </w:tabs>
            <w:rPr>
              <w:rFonts w:eastAsiaTheme="minorEastAsia"/>
              <w:noProof/>
            </w:rPr>
          </w:pPr>
          <w:hyperlink w:anchor="_Toc43521397" w:history="1">
            <w:r w:rsidRPr="00210879">
              <w:rPr>
                <w:rStyle w:val="Hyperlink"/>
                <w:rFonts w:ascii="Arial" w:eastAsia="Calibri" w:hAnsi="Arial" w:cs="Arial"/>
                <w:noProof/>
                <w:lang w:val="en-GB"/>
              </w:rPr>
              <w:t>Jeans buying and wearing by race</w:t>
            </w:r>
            <w:r>
              <w:rPr>
                <w:noProof/>
                <w:webHidden/>
              </w:rPr>
              <w:tab/>
            </w:r>
            <w:r>
              <w:rPr>
                <w:noProof/>
                <w:webHidden/>
              </w:rPr>
              <w:fldChar w:fldCharType="begin"/>
            </w:r>
            <w:r>
              <w:rPr>
                <w:noProof/>
                <w:webHidden/>
              </w:rPr>
              <w:instrText xml:space="preserve"> PAGEREF _Toc43521397 \h </w:instrText>
            </w:r>
            <w:r>
              <w:rPr>
                <w:noProof/>
                <w:webHidden/>
              </w:rPr>
            </w:r>
            <w:r>
              <w:rPr>
                <w:noProof/>
                <w:webHidden/>
              </w:rPr>
              <w:fldChar w:fldCharType="separate"/>
            </w:r>
            <w:r>
              <w:rPr>
                <w:noProof/>
                <w:webHidden/>
              </w:rPr>
              <w:t>6</w:t>
            </w:r>
            <w:r>
              <w:rPr>
                <w:noProof/>
                <w:webHidden/>
              </w:rPr>
              <w:fldChar w:fldCharType="end"/>
            </w:r>
          </w:hyperlink>
        </w:p>
        <w:p w14:paraId="56C670CD" w14:textId="77777777" w:rsidR="00D2371E" w:rsidRDefault="00D2371E">
          <w:pPr>
            <w:pStyle w:val="TOC2"/>
            <w:tabs>
              <w:tab w:val="right" w:leader="dot" w:pos="9350"/>
            </w:tabs>
            <w:rPr>
              <w:rFonts w:eastAsiaTheme="minorEastAsia"/>
              <w:noProof/>
            </w:rPr>
          </w:pPr>
          <w:hyperlink w:anchor="_Toc43521398" w:history="1">
            <w:r w:rsidRPr="00210879">
              <w:rPr>
                <w:rStyle w:val="Hyperlink"/>
                <w:rFonts w:ascii="Arial" w:hAnsi="Arial" w:cs="Arial"/>
                <w:noProof/>
              </w:rPr>
              <w:t>Behavior on Number of Purchase</w:t>
            </w:r>
            <w:r>
              <w:rPr>
                <w:noProof/>
                <w:webHidden/>
              </w:rPr>
              <w:tab/>
            </w:r>
            <w:r>
              <w:rPr>
                <w:noProof/>
                <w:webHidden/>
              </w:rPr>
              <w:fldChar w:fldCharType="begin"/>
            </w:r>
            <w:r>
              <w:rPr>
                <w:noProof/>
                <w:webHidden/>
              </w:rPr>
              <w:instrText xml:space="preserve"> PAGEREF _Toc43521398 \h </w:instrText>
            </w:r>
            <w:r>
              <w:rPr>
                <w:noProof/>
                <w:webHidden/>
              </w:rPr>
            </w:r>
            <w:r>
              <w:rPr>
                <w:noProof/>
                <w:webHidden/>
              </w:rPr>
              <w:fldChar w:fldCharType="separate"/>
            </w:r>
            <w:r>
              <w:rPr>
                <w:noProof/>
                <w:webHidden/>
              </w:rPr>
              <w:t>7</w:t>
            </w:r>
            <w:r>
              <w:rPr>
                <w:noProof/>
                <w:webHidden/>
              </w:rPr>
              <w:fldChar w:fldCharType="end"/>
            </w:r>
          </w:hyperlink>
        </w:p>
        <w:p w14:paraId="15E2490F" w14:textId="77777777" w:rsidR="00D2371E" w:rsidRDefault="00D2371E">
          <w:pPr>
            <w:pStyle w:val="TOC2"/>
            <w:tabs>
              <w:tab w:val="right" w:leader="dot" w:pos="9350"/>
            </w:tabs>
            <w:rPr>
              <w:rFonts w:eastAsiaTheme="minorEastAsia"/>
              <w:noProof/>
            </w:rPr>
          </w:pPr>
          <w:hyperlink w:anchor="_Toc43521399" w:history="1">
            <w:r w:rsidRPr="00210879">
              <w:rPr>
                <w:rStyle w:val="Hyperlink"/>
                <w:rFonts w:ascii="Arial" w:hAnsi="Arial" w:cs="Arial"/>
                <w:noProof/>
              </w:rPr>
              <w:t>Levis Jeans</w:t>
            </w:r>
            <w:r>
              <w:rPr>
                <w:noProof/>
                <w:webHidden/>
              </w:rPr>
              <w:tab/>
            </w:r>
            <w:r>
              <w:rPr>
                <w:noProof/>
                <w:webHidden/>
              </w:rPr>
              <w:fldChar w:fldCharType="begin"/>
            </w:r>
            <w:r>
              <w:rPr>
                <w:noProof/>
                <w:webHidden/>
              </w:rPr>
              <w:instrText xml:space="preserve"> PAGEREF _Toc43521399 \h </w:instrText>
            </w:r>
            <w:r>
              <w:rPr>
                <w:noProof/>
                <w:webHidden/>
              </w:rPr>
            </w:r>
            <w:r>
              <w:rPr>
                <w:noProof/>
                <w:webHidden/>
              </w:rPr>
              <w:fldChar w:fldCharType="separate"/>
            </w:r>
            <w:r>
              <w:rPr>
                <w:noProof/>
                <w:webHidden/>
              </w:rPr>
              <w:t>8</w:t>
            </w:r>
            <w:r>
              <w:rPr>
                <w:noProof/>
                <w:webHidden/>
              </w:rPr>
              <w:fldChar w:fldCharType="end"/>
            </w:r>
          </w:hyperlink>
        </w:p>
        <w:p w14:paraId="25197D19" w14:textId="77777777" w:rsidR="00D2371E" w:rsidRDefault="00D2371E">
          <w:pPr>
            <w:pStyle w:val="TOC3"/>
            <w:tabs>
              <w:tab w:val="right" w:leader="dot" w:pos="9350"/>
            </w:tabs>
            <w:rPr>
              <w:rFonts w:eastAsiaTheme="minorEastAsia"/>
              <w:noProof/>
            </w:rPr>
          </w:pPr>
          <w:hyperlink w:anchor="_Toc43521400" w:history="1">
            <w:r w:rsidRPr="00210879">
              <w:rPr>
                <w:rStyle w:val="Hyperlink"/>
                <w:rFonts w:ascii="Arial" w:eastAsia="Calibri" w:hAnsi="Arial" w:cs="Arial"/>
                <w:noProof/>
                <w:lang w:val="en-GB"/>
              </w:rPr>
              <w:t>Table for Levis Jeans</w:t>
            </w:r>
            <w:r>
              <w:rPr>
                <w:noProof/>
                <w:webHidden/>
              </w:rPr>
              <w:tab/>
            </w:r>
            <w:r>
              <w:rPr>
                <w:noProof/>
                <w:webHidden/>
              </w:rPr>
              <w:fldChar w:fldCharType="begin"/>
            </w:r>
            <w:r>
              <w:rPr>
                <w:noProof/>
                <w:webHidden/>
              </w:rPr>
              <w:instrText xml:space="preserve"> PAGEREF _Toc43521400 \h </w:instrText>
            </w:r>
            <w:r>
              <w:rPr>
                <w:noProof/>
                <w:webHidden/>
              </w:rPr>
            </w:r>
            <w:r>
              <w:rPr>
                <w:noProof/>
                <w:webHidden/>
              </w:rPr>
              <w:fldChar w:fldCharType="separate"/>
            </w:r>
            <w:r>
              <w:rPr>
                <w:noProof/>
                <w:webHidden/>
              </w:rPr>
              <w:t>9</w:t>
            </w:r>
            <w:r>
              <w:rPr>
                <w:noProof/>
                <w:webHidden/>
              </w:rPr>
              <w:fldChar w:fldCharType="end"/>
            </w:r>
          </w:hyperlink>
        </w:p>
        <w:p w14:paraId="5DE0E7D8" w14:textId="77777777" w:rsidR="00D2371E" w:rsidRDefault="00D2371E">
          <w:pPr>
            <w:pStyle w:val="TOC3"/>
            <w:tabs>
              <w:tab w:val="right" w:leader="dot" w:pos="9350"/>
            </w:tabs>
            <w:rPr>
              <w:rFonts w:eastAsiaTheme="minorEastAsia"/>
              <w:noProof/>
            </w:rPr>
          </w:pPr>
          <w:hyperlink w:anchor="_Toc43521401" w:history="1">
            <w:r w:rsidRPr="00210879">
              <w:rPr>
                <w:rStyle w:val="Hyperlink"/>
                <w:rFonts w:ascii="Arial" w:eastAsia="Calibri" w:hAnsi="Arial" w:cs="Arial"/>
                <w:noProof/>
                <w:lang w:val="en-GB"/>
              </w:rPr>
              <w:t>Rating for Seven for all mankind</w:t>
            </w:r>
            <w:r>
              <w:rPr>
                <w:noProof/>
                <w:webHidden/>
              </w:rPr>
              <w:tab/>
            </w:r>
            <w:r>
              <w:rPr>
                <w:noProof/>
                <w:webHidden/>
              </w:rPr>
              <w:fldChar w:fldCharType="begin"/>
            </w:r>
            <w:r>
              <w:rPr>
                <w:noProof/>
                <w:webHidden/>
              </w:rPr>
              <w:instrText xml:space="preserve"> PAGEREF _Toc43521401 \h </w:instrText>
            </w:r>
            <w:r>
              <w:rPr>
                <w:noProof/>
                <w:webHidden/>
              </w:rPr>
            </w:r>
            <w:r>
              <w:rPr>
                <w:noProof/>
                <w:webHidden/>
              </w:rPr>
              <w:fldChar w:fldCharType="separate"/>
            </w:r>
            <w:r>
              <w:rPr>
                <w:noProof/>
                <w:webHidden/>
              </w:rPr>
              <w:t>10</w:t>
            </w:r>
            <w:r>
              <w:rPr>
                <w:noProof/>
                <w:webHidden/>
              </w:rPr>
              <w:fldChar w:fldCharType="end"/>
            </w:r>
          </w:hyperlink>
        </w:p>
        <w:p w14:paraId="182B396A" w14:textId="77777777" w:rsidR="00D2371E" w:rsidRDefault="00D2371E">
          <w:pPr>
            <w:pStyle w:val="TOC1"/>
            <w:tabs>
              <w:tab w:val="right" w:leader="dot" w:pos="9350"/>
            </w:tabs>
            <w:rPr>
              <w:rFonts w:eastAsiaTheme="minorEastAsia"/>
              <w:noProof/>
            </w:rPr>
          </w:pPr>
          <w:hyperlink w:anchor="_Toc43521402" w:history="1">
            <w:r w:rsidRPr="00210879">
              <w:rPr>
                <w:rStyle w:val="Hyperlink"/>
                <w:rFonts w:ascii="Arial" w:hAnsi="Arial" w:cs="Arial"/>
                <w:noProof/>
              </w:rPr>
              <w:t>References</w:t>
            </w:r>
            <w:r>
              <w:rPr>
                <w:noProof/>
                <w:webHidden/>
              </w:rPr>
              <w:tab/>
            </w:r>
            <w:r>
              <w:rPr>
                <w:noProof/>
                <w:webHidden/>
              </w:rPr>
              <w:fldChar w:fldCharType="begin"/>
            </w:r>
            <w:r>
              <w:rPr>
                <w:noProof/>
                <w:webHidden/>
              </w:rPr>
              <w:instrText xml:space="preserve"> PAGEREF _Toc43521402 \h </w:instrText>
            </w:r>
            <w:r>
              <w:rPr>
                <w:noProof/>
                <w:webHidden/>
              </w:rPr>
            </w:r>
            <w:r>
              <w:rPr>
                <w:noProof/>
                <w:webHidden/>
              </w:rPr>
              <w:fldChar w:fldCharType="separate"/>
            </w:r>
            <w:r>
              <w:rPr>
                <w:noProof/>
                <w:webHidden/>
              </w:rPr>
              <w:t>12</w:t>
            </w:r>
            <w:r>
              <w:rPr>
                <w:noProof/>
                <w:webHidden/>
              </w:rPr>
              <w:fldChar w:fldCharType="end"/>
            </w:r>
          </w:hyperlink>
        </w:p>
        <w:p w14:paraId="3CED3064" w14:textId="05EB21DB" w:rsidR="00D2371E" w:rsidRDefault="00D2371E">
          <w:r>
            <w:rPr>
              <w:b/>
              <w:bCs/>
              <w:noProof/>
            </w:rPr>
            <w:fldChar w:fldCharType="end"/>
          </w:r>
        </w:p>
      </w:sdtContent>
    </w:sdt>
    <w:p w14:paraId="1A9738CA" w14:textId="77777777" w:rsidR="004901B4" w:rsidRDefault="004901B4" w:rsidP="00D2371E">
      <w:pPr>
        <w:spacing w:line="480" w:lineRule="auto"/>
        <w:rPr>
          <w:rFonts w:ascii="Arial" w:hAnsi="Arial" w:cs="Arial"/>
          <w:sz w:val="24"/>
          <w:szCs w:val="24"/>
        </w:rPr>
      </w:pPr>
    </w:p>
    <w:p w14:paraId="2F611673" w14:textId="3AA6FD5D" w:rsidR="004901B4" w:rsidRDefault="004901B4" w:rsidP="007E30E5">
      <w:pPr>
        <w:spacing w:line="480" w:lineRule="auto"/>
        <w:rPr>
          <w:rFonts w:ascii="Arial" w:hAnsi="Arial" w:cs="Arial"/>
          <w:sz w:val="24"/>
          <w:szCs w:val="24"/>
        </w:rPr>
      </w:pPr>
    </w:p>
    <w:p w14:paraId="3352AC7B" w14:textId="05AFC068" w:rsidR="004901B4" w:rsidRDefault="004901B4" w:rsidP="007E30E5">
      <w:pPr>
        <w:spacing w:line="480" w:lineRule="auto"/>
        <w:rPr>
          <w:rFonts w:ascii="Arial" w:hAnsi="Arial" w:cs="Arial"/>
          <w:sz w:val="24"/>
          <w:szCs w:val="24"/>
        </w:rPr>
      </w:pPr>
    </w:p>
    <w:p w14:paraId="42750177" w14:textId="1DC6081A" w:rsidR="004901B4" w:rsidRDefault="004901B4" w:rsidP="007E30E5">
      <w:pPr>
        <w:spacing w:line="480" w:lineRule="auto"/>
        <w:rPr>
          <w:rFonts w:ascii="Arial" w:hAnsi="Arial" w:cs="Arial"/>
          <w:sz w:val="24"/>
          <w:szCs w:val="24"/>
        </w:rPr>
      </w:pPr>
    </w:p>
    <w:p w14:paraId="51318710" w14:textId="741764CC" w:rsidR="004901B4" w:rsidRDefault="004901B4" w:rsidP="007E30E5">
      <w:pPr>
        <w:spacing w:line="480" w:lineRule="auto"/>
        <w:rPr>
          <w:rFonts w:ascii="Arial" w:hAnsi="Arial" w:cs="Arial"/>
          <w:sz w:val="24"/>
          <w:szCs w:val="24"/>
        </w:rPr>
      </w:pPr>
    </w:p>
    <w:p w14:paraId="4082ED35" w14:textId="79D2D0E8" w:rsidR="004901B4" w:rsidRDefault="004901B4" w:rsidP="007E30E5">
      <w:pPr>
        <w:spacing w:line="480" w:lineRule="auto"/>
        <w:rPr>
          <w:rFonts w:ascii="Arial" w:hAnsi="Arial" w:cs="Arial"/>
          <w:sz w:val="24"/>
          <w:szCs w:val="24"/>
        </w:rPr>
      </w:pPr>
    </w:p>
    <w:p w14:paraId="45C07794" w14:textId="03B855CA" w:rsidR="004901B4" w:rsidRDefault="004901B4" w:rsidP="007E30E5">
      <w:pPr>
        <w:spacing w:line="480" w:lineRule="auto"/>
        <w:rPr>
          <w:rFonts w:ascii="Arial" w:hAnsi="Arial" w:cs="Arial"/>
          <w:sz w:val="24"/>
          <w:szCs w:val="24"/>
        </w:rPr>
      </w:pPr>
    </w:p>
    <w:p w14:paraId="51BFE4DF" w14:textId="77777777" w:rsidR="004901B4" w:rsidRPr="004901B4" w:rsidRDefault="004901B4" w:rsidP="007E30E5">
      <w:pPr>
        <w:spacing w:line="480" w:lineRule="auto"/>
        <w:rPr>
          <w:rFonts w:ascii="Arial" w:hAnsi="Arial" w:cs="Arial"/>
          <w:sz w:val="24"/>
          <w:szCs w:val="24"/>
        </w:rPr>
      </w:pPr>
    </w:p>
    <w:p w14:paraId="12B5B95E" w14:textId="77777777" w:rsidR="00D2371E" w:rsidRDefault="00D2371E">
      <w:pPr>
        <w:rPr>
          <w:rFonts w:ascii="Arial" w:eastAsiaTheme="majorEastAsia" w:hAnsi="Arial" w:cs="Arial"/>
          <w:b/>
          <w:bCs/>
          <w:sz w:val="24"/>
          <w:szCs w:val="28"/>
        </w:rPr>
      </w:pPr>
      <w:r>
        <w:rPr>
          <w:rFonts w:ascii="Arial" w:hAnsi="Arial" w:cs="Arial"/>
          <w:sz w:val="24"/>
        </w:rPr>
        <w:br w:type="page"/>
      </w:r>
    </w:p>
    <w:p w14:paraId="0F136E21" w14:textId="0F60E173" w:rsidR="00D2371E" w:rsidRPr="00D2371E" w:rsidRDefault="00D2371E" w:rsidP="00D2371E">
      <w:pPr>
        <w:pStyle w:val="Heading1"/>
        <w:jc w:val="center"/>
        <w:rPr>
          <w:rFonts w:ascii="Arial" w:hAnsi="Arial" w:cs="Arial"/>
          <w:color w:val="auto"/>
          <w:sz w:val="24"/>
        </w:rPr>
      </w:pPr>
      <w:bookmarkStart w:id="0" w:name="_Toc43521394"/>
      <w:r w:rsidRPr="00D2371E">
        <w:rPr>
          <w:rFonts w:ascii="Arial" w:hAnsi="Arial" w:cs="Arial"/>
          <w:color w:val="auto"/>
          <w:sz w:val="24"/>
        </w:rPr>
        <w:t>Purchase Behavior of Jeans</w:t>
      </w:r>
      <w:bookmarkEnd w:id="0"/>
    </w:p>
    <w:p w14:paraId="55175AC6" w14:textId="7E4333E0" w:rsidR="007E30E5" w:rsidRPr="00D2371E" w:rsidRDefault="007E30E5" w:rsidP="00D2371E">
      <w:pPr>
        <w:pStyle w:val="Heading2"/>
        <w:rPr>
          <w:rFonts w:ascii="Arial" w:hAnsi="Arial" w:cs="Arial"/>
          <w:color w:val="auto"/>
          <w:sz w:val="24"/>
        </w:rPr>
      </w:pPr>
      <w:bookmarkStart w:id="1" w:name="_Toc43521395"/>
      <w:r w:rsidRPr="00D2371E">
        <w:rPr>
          <w:rFonts w:ascii="Arial" w:hAnsi="Arial" w:cs="Arial"/>
          <w:color w:val="auto"/>
          <w:sz w:val="24"/>
        </w:rPr>
        <w:t>Buyers of Jeans by Gender</w:t>
      </w:r>
      <w:bookmarkEnd w:id="1"/>
    </w:p>
    <w:p w14:paraId="7C024C98" w14:textId="1DA80FF6" w:rsidR="00D91BDB" w:rsidRDefault="00027D66" w:rsidP="003602EA">
      <w:pPr>
        <w:spacing w:line="480" w:lineRule="auto"/>
        <w:ind w:firstLine="720"/>
        <w:rPr>
          <w:rFonts w:ascii="Arial" w:hAnsi="Arial" w:cs="Arial"/>
          <w:sz w:val="24"/>
          <w:szCs w:val="24"/>
        </w:rPr>
      </w:pPr>
      <w:r w:rsidRPr="00027D66">
        <w:rPr>
          <w:rFonts w:ascii="Arial" w:hAnsi="Arial" w:cs="Arial"/>
          <w:sz w:val="24"/>
          <w:szCs w:val="24"/>
        </w:rPr>
        <w:t xml:space="preserve">From the analysis above, the main buyers of jeans are the females. There </w:t>
      </w:r>
      <w:r w:rsidR="00D2371E" w:rsidRPr="00027D66">
        <w:rPr>
          <w:rFonts w:ascii="Arial" w:hAnsi="Arial" w:cs="Arial"/>
          <w:sz w:val="24"/>
          <w:szCs w:val="24"/>
        </w:rPr>
        <w:t>percentage tends</w:t>
      </w:r>
      <w:r w:rsidRPr="00027D66">
        <w:rPr>
          <w:rFonts w:ascii="Arial" w:hAnsi="Arial" w:cs="Arial"/>
          <w:sz w:val="24"/>
          <w:szCs w:val="24"/>
        </w:rPr>
        <w:t xml:space="preserve"> to be higher than that of the males. However, mostly, their rate of buying jeans wear is fairly the same. However, women tend to buy more jeans across the age groups</w:t>
      </w:r>
      <w:r w:rsidR="00C448D3" w:rsidRPr="00C448D3">
        <w:t xml:space="preserve"> </w:t>
      </w:r>
      <w:r w:rsidR="00C448D3" w:rsidRPr="00C448D3">
        <w:rPr>
          <w:rFonts w:ascii="Arial" w:hAnsi="Arial" w:cs="Arial"/>
          <w:sz w:val="24"/>
          <w:szCs w:val="24"/>
        </w:rPr>
        <w:t>(</w:t>
      </w:r>
      <w:r w:rsidR="00C448D3">
        <w:rPr>
          <w:rFonts w:ascii="Arial" w:hAnsi="Arial" w:cs="Arial"/>
          <w:sz w:val="24"/>
          <w:szCs w:val="24"/>
        </w:rPr>
        <w:t xml:space="preserve">Engle, Nelson, Zhao, &amp; Chi, </w:t>
      </w:r>
      <w:r w:rsidR="00C448D3" w:rsidRPr="00C448D3">
        <w:rPr>
          <w:rFonts w:ascii="Arial" w:hAnsi="Arial" w:cs="Arial"/>
          <w:sz w:val="24"/>
          <w:szCs w:val="24"/>
        </w:rPr>
        <w:t>2018)</w:t>
      </w:r>
      <w:r w:rsidRPr="00027D66">
        <w:rPr>
          <w:rFonts w:ascii="Arial" w:hAnsi="Arial" w:cs="Arial"/>
          <w:sz w:val="24"/>
          <w:szCs w:val="24"/>
        </w:rPr>
        <w:t xml:space="preserve">. Moreover, they tend to own more jeans and wear it even often more than men. </w:t>
      </w:r>
      <w:r w:rsidR="0050284E">
        <w:rPr>
          <w:rFonts w:ascii="Arial" w:hAnsi="Arial" w:cs="Arial"/>
          <w:sz w:val="24"/>
          <w:szCs w:val="24"/>
        </w:rPr>
        <w:t xml:space="preserve">The </w:t>
      </w:r>
      <w:r w:rsidR="006C5CCF">
        <w:rPr>
          <w:rFonts w:ascii="Arial" w:hAnsi="Arial" w:cs="Arial"/>
          <w:sz w:val="24"/>
          <w:szCs w:val="24"/>
        </w:rPr>
        <w:t>first set of analysis was conducted to reveal the purchase of jeans with respect to age distribution.</w:t>
      </w:r>
      <w:r w:rsidR="0043359E">
        <w:rPr>
          <w:rFonts w:ascii="Arial" w:hAnsi="Arial" w:cs="Arial"/>
          <w:sz w:val="24"/>
          <w:szCs w:val="24"/>
        </w:rPr>
        <w:t xml:space="preserve"> </w:t>
      </w:r>
      <w:r w:rsidR="006C5CCF">
        <w:rPr>
          <w:rFonts w:ascii="Arial" w:hAnsi="Arial" w:cs="Arial"/>
          <w:sz w:val="24"/>
          <w:szCs w:val="24"/>
        </w:rPr>
        <w:t>A total of</w:t>
      </w:r>
      <w:r w:rsidR="0043359E">
        <w:rPr>
          <w:rFonts w:ascii="Arial" w:hAnsi="Arial" w:cs="Arial"/>
          <w:sz w:val="24"/>
          <w:szCs w:val="24"/>
        </w:rPr>
        <w:t xml:space="preserve"> one thousand and five</w:t>
      </w:r>
      <w:r w:rsidR="006C5CCF">
        <w:rPr>
          <w:rFonts w:ascii="Arial" w:hAnsi="Arial" w:cs="Arial"/>
          <w:sz w:val="24"/>
          <w:szCs w:val="24"/>
        </w:rPr>
        <w:t xml:space="preserve"> people </w:t>
      </w:r>
      <w:r w:rsidR="00D2371E">
        <w:rPr>
          <w:rFonts w:ascii="Arial" w:hAnsi="Arial" w:cs="Arial"/>
          <w:sz w:val="24"/>
          <w:szCs w:val="24"/>
        </w:rPr>
        <w:t>were</w:t>
      </w:r>
      <w:r w:rsidR="006C5CCF">
        <w:rPr>
          <w:rFonts w:ascii="Arial" w:hAnsi="Arial" w:cs="Arial"/>
          <w:sz w:val="24"/>
          <w:szCs w:val="24"/>
        </w:rPr>
        <w:t xml:space="preserve"> involved in the study</w:t>
      </w:r>
      <w:r w:rsidR="0043359E">
        <w:rPr>
          <w:rFonts w:ascii="Arial" w:hAnsi="Arial" w:cs="Arial"/>
          <w:sz w:val="24"/>
          <w:szCs w:val="24"/>
        </w:rPr>
        <w:t>. The men were four hundred and eighty-one while the women were five hundred and twenty-four.</w:t>
      </w:r>
      <w:r w:rsidR="0050284E">
        <w:rPr>
          <w:rFonts w:ascii="Arial" w:hAnsi="Arial" w:cs="Arial"/>
          <w:sz w:val="24"/>
          <w:szCs w:val="24"/>
        </w:rPr>
        <w:t xml:space="preserve"> </w:t>
      </w:r>
      <w:r w:rsidR="006C2BA9">
        <w:rPr>
          <w:rFonts w:ascii="Arial" w:hAnsi="Arial" w:cs="Arial"/>
          <w:sz w:val="24"/>
          <w:szCs w:val="24"/>
        </w:rPr>
        <w:t xml:space="preserve">Among the buyers whose age is less than thirty years old, </w:t>
      </w:r>
      <w:r w:rsidR="0003160B">
        <w:rPr>
          <w:rFonts w:ascii="Arial" w:hAnsi="Arial" w:cs="Arial"/>
          <w:sz w:val="24"/>
          <w:szCs w:val="24"/>
        </w:rPr>
        <w:t>fifty-</w:t>
      </w:r>
      <w:r w:rsidR="006C2BA9">
        <w:rPr>
          <w:rFonts w:ascii="Arial" w:hAnsi="Arial" w:cs="Arial"/>
          <w:sz w:val="24"/>
          <w:szCs w:val="24"/>
        </w:rPr>
        <w:t xml:space="preserve">seven percent of the total population comprises of men while forty-three are </w:t>
      </w:r>
      <w:r w:rsidR="003C1C1A">
        <w:rPr>
          <w:rFonts w:ascii="Arial" w:hAnsi="Arial" w:cs="Arial"/>
          <w:sz w:val="24"/>
          <w:szCs w:val="24"/>
        </w:rPr>
        <w:t>females</w:t>
      </w:r>
      <w:r w:rsidR="006C2BA9">
        <w:rPr>
          <w:rFonts w:ascii="Arial" w:hAnsi="Arial" w:cs="Arial"/>
          <w:sz w:val="24"/>
          <w:szCs w:val="24"/>
        </w:rPr>
        <w:t xml:space="preserve">. </w:t>
      </w:r>
      <w:r w:rsidR="0003160B">
        <w:rPr>
          <w:rFonts w:ascii="Arial" w:hAnsi="Arial" w:cs="Arial"/>
          <w:sz w:val="24"/>
          <w:szCs w:val="24"/>
        </w:rPr>
        <w:t xml:space="preserve">The total number of buyers in this age is three-hundred and fourteen. </w:t>
      </w:r>
      <w:r w:rsidR="00712154">
        <w:rPr>
          <w:rFonts w:ascii="Arial" w:hAnsi="Arial" w:cs="Arial"/>
          <w:sz w:val="24"/>
          <w:szCs w:val="24"/>
        </w:rPr>
        <w:t xml:space="preserve">This equates to one-hundred and seventy-eight male buyers of jeans. The </w:t>
      </w:r>
      <w:r w:rsidR="003C1C1A">
        <w:rPr>
          <w:rFonts w:ascii="Arial" w:hAnsi="Arial" w:cs="Arial"/>
          <w:sz w:val="24"/>
          <w:szCs w:val="24"/>
        </w:rPr>
        <w:t>fe</w:t>
      </w:r>
      <w:r w:rsidR="00712154">
        <w:rPr>
          <w:rFonts w:ascii="Arial" w:hAnsi="Arial" w:cs="Arial"/>
          <w:sz w:val="24"/>
          <w:szCs w:val="24"/>
        </w:rPr>
        <w:t xml:space="preserve">male population of buyers in the age bracket is one hundred and thirty-six. </w:t>
      </w:r>
      <w:r w:rsidR="002C15D8">
        <w:rPr>
          <w:rFonts w:ascii="Arial" w:hAnsi="Arial" w:cs="Arial"/>
          <w:sz w:val="24"/>
          <w:szCs w:val="24"/>
        </w:rPr>
        <w:t xml:space="preserve">For the population of individuals between the </w:t>
      </w:r>
      <w:bookmarkStart w:id="2" w:name="_GoBack"/>
      <w:bookmarkEnd w:id="2"/>
      <w:r w:rsidR="00D2371E">
        <w:rPr>
          <w:rFonts w:ascii="Arial" w:hAnsi="Arial" w:cs="Arial"/>
          <w:sz w:val="24"/>
          <w:szCs w:val="24"/>
        </w:rPr>
        <w:t>ages</w:t>
      </w:r>
      <w:r w:rsidR="002C15D8">
        <w:rPr>
          <w:rFonts w:ascii="Arial" w:hAnsi="Arial" w:cs="Arial"/>
          <w:sz w:val="24"/>
          <w:szCs w:val="24"/>
        </w:rPr>
        <w:t xml:space="preserve"> of thirty to forty-four years old, the </w:t>
      </w:r>
      <w:r w:rsidR="003C1C1A">
        <w:rPr>
          <w:rFonts w:ascii="Arial" w:hAnsi="Arial" w:cs="Arial"/>
          <w:sz w:val="24"/>
          <w:szCs w:val="24"/>
        </w:rPr>
        <w:t>wo</w:t>
      </w:r>
      <w:r w:rsidR="002C15D8">
        <w:rPr>
          <w:rFonts w:ascii="Arial" w:hAnsi="Arial" w:cs="Arial"/>
          <w:sz w:val="24"/>
          <w:szCs w:val="24"/>
        </w:rPr>
        <w:t xml:space="preserve">men have a higher tendency of buying jeans than the men. </w:t>
      </w:r>
      <w:r w:rsidR="003526AC">
        <w:rPr>
          <w:rFonts w:ascii="Arial" w:hAnsi="Arial" w:cs="Arial"/>
          <w:sz w:val="24"/>
          <w:szCs w:val="24"/>
        </w:rPr>
        <w:t xml:space="preserve">It is understood that only forty-one percent of the population comprised of the male buyers of jeans while </w:t>
      </w:r>
      <w:r w:rsidR="00F6312B">
        <w:rPr>
          <w:rFonts w:ascii="Arial" w:hAnsi="Arial" w:cs="Arial"/>
          <w:sz w:val="24"/>
          <w:szCs w:val="24"/>
        </w:rPr>
        <w:t xml:space="preserve">fifty-nine percent were </w:t>
      </w:r>
      <w:r w:rsidR="003C1C1A">
        <w:rPr>
          <w:rFonts w:ascii="Arial" w:hAnsi="Arial" w:cs="Arial"/>
          <w:sz w:val="24"/>
          <w:szCs w:val="24"/>
        </w:rPr>
        <w:t>fe</w:t>
      </w:r>
      <w:r w:rsidR="00F6312B">
        <w:rPr>
          <w:rFonts w:ascii="Arial" w:hAnsi="Arial" w:cs="Arial"/>
          <w:sz w:val="24"/>
          <w:szCs w:val="24"/>
        </w:rPr>
        <w:t xml:space="preserve">male. Demographically, with the total number of buyers in this age bracket being three hundred and forty-three, only one hundred and forty men bought jeans while two hundred and the </w:t>
      </w:r>
      <w:r w:rsidR="003C1C1A">
        <w:rPr>
          <w:rFonts w:ascii="Arial" w:hAnsi="Arial" w:cs="Arial"/>
          <w:sz w:val="24"/>
          <w:szCs w:val="24"/>
        </w:rPr>
        <w:t>wo</w:t>
      </w:r>
      <w:r w:rsidR="00F6312B">
        <w:rPr>
          <w:rFonts w:ascii="Arial" w:hAnsi="Arial" w:cs="Arial"/>
          <w:sz w:val="24"/>
          <w:szCs w:val="24"/>
        </w:rPr>
        <w:t xml:space="preserve">men were two hundred and three. </w:t>
      </w:r>
      <w:r w:rsidR="00D111E4">
        <w:rPr>
          <w:rFonts w:ascii="Arial" w:hAnsi="Arial" w:cs="Arial"/>
          <w:sz w:val="24"/>
          <w:szCs w:val="24"/>
        </w:rPr>
        <w:t>For the individuals above forty</w:t>
      </w:r>
      <w:r w:rsidR="00476463">
        <w:rPr>
          <w:rFonts w:ascii="Arial" w:hAnsi="Arial" w:cs="Arial"/>
          <w:sz w:val="24"/>
          <w:szCs w:val="24"/>
        </w:rPr>
        <w:t>-</w:t>
      </w:r>
      <w:r w:rsidR="00D111E4">
        <w:rPr>
          <w:rFonts w:ascii="Arial" w:hAnsi="Arial" w:cs="Arial"/>
          <w:sz w:val="24"/>
          <w:szCs w:val="24"/>
        </w:rPr>
        <w:t xml:space="preserve">five years old, forty-six percent of them were men who had a tendency of buying jeans while fifty-four percent were </w:t>
      </w:r>
      <w:r w:rsidR="003C1C1A">
        <w:rPr>
          <w:rFonts w:ascii="Arial" w:hAnsi="Arial" w:cs="Arial"/>
          <w:sz w:val="24"/>
          <w:szCs w:val="24"/>
        </w:rPr>
        <w:t>wo</w:t>
      </w:r>
      <w:r w:rsidR="00D111E4">
        <w:rPr>
          <w:rFonts w:ascii="Arial" w:hAnsi="Arial" w:cs="Arial"/>
          <w:sz w:val="24"/>
          <w:szCs w:val="24"/>
        </w:rPr>
        <w:t xml:space="preserve">men. </w:t>
      </w:r>
      <w:r w:rsidR="00476463">
        <w:rPr>
          <w:rFonts w:ascii="Arial" w:hAnsi="Arial" w:cs="Arial"/>
          <w:sz w:val="24"/>
          <w:szCs w:val="24"/>
        </w:rPr>
        <w:t xml:space="preserve">With the total number of individuals being three hundred and forty-eight, only one hundred and sixty were male buyers while the </w:t>
      </w:r>
      <w:r w:rsidR="003C1C1A">
        <w:rPr>
          <w:rFonts w:ascii="Arial" w:hAnsi="Arial" w:cs="Arial"/>
          <w:sz w:val="24"/>
          <w:szCs w:val="24"/>
        </w:rPr>
        <w:t>fe</w:t>
      </w:r>
      <w:r w:rsidR="00476463">
        <w:rPr>
          <w:rFonts w:ascii="Arial" w:hAnsi="Arial" w:cs="Arial"/>
          <w:sz w:val="24"/>
          <w:szCs w:val="24"/>
        </w:rPr>
        <w:t>male buyers were one hundred and eighty-eight.</w:t>
      </w:r>
    </w:p>
    <w:p w14:paraId="7F416E48" w14:textId="7E1B37DE" w:rsidR="00C662F7" w:rsidRDefault="006C5CCF" w:rsidP="00C410FB">
      <w:pPr>
        <w:spacing w:line="480" w:lineRule="auto"/>
        <w:rPr>
          <w:rFonts w:ascii="Arial" w:hAnsi="Arial" w:cs="Arial"/>
          <w:sz w:val="24"/>
          <w:szCs w:val="24"/>
        </w:rPr>
      </w:pPr>
      <w:r>
        <w:rPr>
          <w:rFonts w:ascii="Arial" w:hAnsi="Arial" w:cs="Arial"/>
          <w:sz w:val="24"/>
          <w:szCs w:val="24"/>
        </w:rPr>
        <w:tab/>
      </w:r>
    </w:p>
    <w:p w14:paraId="0C30C528" w14:textId="775E6FB4" w:rsidR="003B282E" w:rsidRDefault="003B282E" w:rsidP="00C410FB">
      <w:pPr>
        <w:spacing w:line="480" w:lineRule="auto"/>
        <w:rPr>
          <w:rFonts w:ascii="Arial" w:hAnsi="Arial" w:cs="Arial"/>
          <w:sz w:val="24"/>
          <w:szCs w:val="24"/>
        </w:rPr>
      </w:pPr>
      <w:r>
        <w:rPr>
          <w:rFonts w:ascii="Arial" w:hAnsi="Arial" w:cs="Arial"/>
          <w:sz w:val="24"/>
          <w:szCs w:val="24"/>
        </w:rPr>
        <w:tab/>
        <w:t>The next round of tally was for the number of times people wore pairs of jeans</w:t>
      </w:r>
      <w:r w:rsidR="00B731F4">
        <w:rPr>
          <w:rFonts w:ascii="Arial" w:hAnsi="Arial" w:cs="Arial"/>
          <w:sz w:val="24"/>
          <w:szCs w:val="24"/>
        </w:rPr>
        <w:t xml:space="preserve"> in a week. </w:t>
      </w:r>
      <w:r w:rsidR="00140020">
        <w:rPr>
          <w:rFonts w:ascii="Arial" w:hAnsi="Arial" w:cs="Arial"/>
          <w:sz w:val="24"/>
          <w:szCs w:val="24"/>
        </w:rPr>
        <w:t xml:space="preserve">It emerged that a total of one hundred and eighty-two people wore jeans less than twice a week. </w:t>
      </w:r>
      <w:r w:rsidR="00A0763C">
        <w:rPr>
          <w:rFonts w:ascii="Arial" w:hAnsi="Arial" w:cs="Arial"/>
          <w:sz w:val="24"/>
          <w:szCs w:val="24"/>
        </w:rPr>
        <w:t xml:space="preserve">Out of this, forty-six percent were men while fifty-four percent were women. </w:t>
      </w:r>
      <w:r w:rsidR="00A717F1">
        <w:rPr>
          <w:rFonts w:ascii="Arial" w:hAnsi="Arial" w:cs="Arial"/>
          <w:sz w:val="24"/>
          <w:szCs w:val="24"/>
        </w:rPr>
        <w:t xml:space="preserve">Figuratively, only eighty-three men wear jeans less than two times a week while the women are ninety-nine. </w:t>
      </w:r>
      <w:r w:rsidR="00123E0A">
        <w:rPr>
          <w:rFonts w:ascii="Arial" w:hAnsi="Arial" w:cs="Arial"/>
          <w:sz w:val="24"/>
          <w:szCs w:val="24"/>
        </w:rPr>
        <w:t xml:space="preserve">The next category of people is that of the ones who wear jeans between three to five times a </w:t>
      </w:r>
      <w:proofErr w:type="gramStart"/>
      <w:r w:rsidR="00123E0A">
        <w:rPr>
          <w:rFonts w:ascii="Arial" w:hAnsi="Arial" w:cs="Arial"/>
          <w:sz w:val="24"/>
          <w:szCs w:val="24"/>
        </w:rPr>
        <w:t>week</w:t>
      </w:r>
      <w:proofErr w:type="gramEnd"/>
      <w:r w:rsidR="00123E0A">
        <w:rPr>
          <w:rFonts w:ascii="Arial" w:hAnsi="Arial" w:cs="Arial"/>
          <w:sz w:val="24"/>
          <w:szCs w:val="24"/>
        </w:rPr>
        <w:t xml:space="preserve">. </w:t>
      </w:r>
      <w:r w:rsidR="009844D0">
        <w:rPr>
          <w:rFonts w:ascii="Arial" w:hAnsi="Arial" w:cs="Arial"/>
          <w:sz w:val="24"/>
          <w:szCs w:val="24"/>
        </w:rPr>
        <w:t xml:space="preserve">This category holds the largest number of people with a total of five hundred and fifty individuals. </w:t>
      </w:r>
      <w:r w:rsidR="00C5439E">
        <w:rPr>
          <w:rFonts w:ascii="Arial" w:hAnsi="Arial" w:cs="Arial"/>
          <w:sz w:val="24"/>
          <w:szCs w:val="24"/>
        </w:rPr>
        <w:t xml:space="preserve">Forty-four percent of the total comprises of men while fifty-six percent comprises of women. </w:t>
      </w:r>
      <w:r w:rsidR="002C1107">
        <w:rPr>
          <w:rFonts w:ascii="Arial" w:hAnsi="Arial" w:cs="Arial"/>
          <w:sz w:val="24"/>
          <w:szCs w:val="24"/>
        </w:rPr>
        <w:t xml:space="preserve">Demographically, this amounts to two hundred and forty-two men while the women remain to be three hundred and eight. </w:t>
      </w:r>
      <w:r w:rsidR="009636B3">
        <w:rPr>
          <w:rFonts w:ascii="Arial" w:hAnsi="Arial" w:cs="Arial"/>
          <w:sz w:val="24"/>
          <w:szCs w:val="24"/>
        </w:rPr>
        <w:t xml:space="preserve">The study also revealed that there are individuals who wear pairs of jeans seven times a week. </w:t>
      </w:r>
      <w:r w:rsidR="00DD0558">
        <w:rPr>
          <w:rFonts w:ascii="Arial" w:hAnsi="Arial" w:cs="Arial"/>
          <w:sz w:val="24"/>
          <w:szCs w:val="24"/>
        </w:rPr>
        <w:t>T</w:t>
      </w:r>
      <w:r w:rsidR="00E76B36">
        <w:rPr>
          <w:rFonts w:ascii="Arial" w:hAnsi="Arial" w:cs="Arial"/>
          <w:sz w:val="24"/>
          <w:szCs w:val="24"/>
        </w:rPr>
        <w:t xml:space="preserve">wo hundred and seventy-three people </w:t>
      </w:r>
      <w:r w:rsidR="00DD0558">
        <w:rPr>
          <w:rFonts w:ascii="Arial" w:hAnsi="Arial" w:cs="Arial"/>
          <w:sz w:val="24"/>
          <w:szCs w:val="24"/>
        </w:rPr>
        <w:t>fall</w:t>
      </w:r>
      <w:r w:rsidR="00E76B36">
        <w:rPr>
          <w:rFonts w:ascii="Arial" w:hAnsi="Arial" w:cs="Arial"/>
          <w:sz w:val="24"/>
          <w:szCs w:val="24"/>
        </w:rPr>
        <w:t xml:space="preserve"> under this category. </w:t>
      </w:r>
      <w:r w:rsidR="00DD0558">
        <w:rPr>
          <w:rFonts w:ascii="Arial" w:hAnsi="Arial" w:cs="Arial"/>
          <w:sz w:val="24"/>
          <w:szCs w:val="24"/>
        </w:rPr>
        <w:t>Fifty-eight percent of them are men with a total of one hundred and fifty-eight while forty-two percent are women with a total of one hundred and fifteen.</w:t>
      </w:r>
      <w:r w:rsidR="003602EA">
        <w:rPr>
          <w:rFonts w:ascii="Arial" w:hAnsi="Arial" w:cs="Arial"/>
          <w:sz w:val="24"/>
          <w:szCs w:val="24"/>
        </w:rPr>
        <w:t xml:space="preserve"> From the analysis, it is evident that most men than women wear jeans throughout the week.</w:t>
      </w:r>
    </w:p>
    <w:p w14:paraId="7AA8E8C7" w14:textId="1451CC6D" w:rsidR="00DB6C64" w:rsidRDefault="00DB6C64" w:rsidP="00C410FB">
      <w:pPr>
        <w:spacing w:line="480" w:lineRule="auto"/>
        <w:rPr>
          <w:rFonts w:ascii="Arial" w:hAnsi="Arial" w:cs="Arial"/>
          <w:sz w:val="24"/>
          <w:szCs w:val="24"/>
        </w:rPr>
      </w:pPr>
      <w:r w:rsidRPr="008B76C7">
        <w:rPr>
          <w:rFonts w:ascii="Times New Roman" w:hAnsi="Times New Roman" w:cs="Times New Roman"/>
          <w:noProof/>
          <w:sz w:val="24"/>
          <w:szCs w:val="24"/>
        </w:rPr>
        <w:drawing>
          <wp:inline distT="0" distB="0" distL="0" distR="0" wp14:anchorId="4AC14501" wp14:editId="7381072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0852E4" w14:textId="77777777" w:rsidR="007E30E5" w:rsidRPr="00D2371E" w:rsidRDefault="007E30E5" w:rsidP="00D2371E">
      <w:pPr>
        <w:pStyle w:val="Heading2"/>
        <w:rPr>
          <w:rFonts w:ascii="Arial" w:hAnsi="Arial" w:cs="Arial"/>
          <w:color w:val="auto"/>
          <w:sz w:val="24"/>
        </w:rPr>
      </w:pPr>
      <w:bookmarkStart w:id="3" w:name="_Toc43521396"/>
      <w:r w:rsidRPr="00D2371E">
        <w:rPr>
          <w:rFonts w:ascii="Arial" w:hAnsi="Arial" w:cs="Arial"/>
          <w:color w:val="auto"/>
          <w:sz w:val="24"/>
        </w:rPr>
        <w:t>Buyer behavior</w:t>
      </w:r>
      <w:bookmarkEnd w:id="3"/>
    </w:p>
    <w:p w14:paraId="63C2F4B8" w14:textId="6A8660E0" w:rsidR="00FD1775" w:rsidRDefault="007B21CC" w:rsidP="007E30E5">
      <w:pPr>
        <w:spacing w:line="480" w:lineRule="auto"/>
        <w:rPr>
          <w:rFonts w:ascii="Arial" w:hAnsi="Arial" w:cs="Arial"/>
          <w:sz w:val="24"/>
          <w:szCs w:val="24"/>
        </w:rPr>
      </w:pPr>
      <w:r>
        <w:rPr>
          <w:rFonts w:ascii="Arial" w:hAnsi="Arial" w:cs="Arial"/>
          <w:sz w:val="24"/>
          <w:szCs w:val="24"/>
        </w:rPr>
        <w:tab/>
      </w:r>
      <w:r w:rsidRPr="007B21CC">
        <w:rPr>
          <w:rFonts w:ascii="Arial" w:hAnsi="Arial" w:cs="Arial"/>
          <w:sz w:val="24"/>
          <w:szCs w:val="24"/>
        </w:rPr>
        <w:t>In terms of buyer behavior, the women tend to buy more jeans across their age groups than most men. Moreover, the women also tend to own more jeans pairs than men. Thus, the women possess more jeans wear than the men of the same age group</w:t>
      </w:r>
      <w:r w:rsidR="00C448D3" w:rsidRPr="00C448D3">
        <w:t xml:space="preserve"> </w:t>
      </w:r>
      <w:r w:rsidR="00C448D3" w:rsidRPr="00C448D3">
        <w:rPr>
          <w:rFonts w:ascii="Arial" w:hAnsi="Arial" w:cs="Arial"/>
          <w:sz w:val="24"/>
          <w:szCs w:val="24"/>
        </w:rPr>
        <w:t>(</w:t>
      </w:r>
      <w:r w:rsidR="00C448D3">
        <w:rPr>
          <w:rFonts w:ascii="Arial" w:hAnsi="Arial" w:cs="Arial"/>
          <w:sz w:val="24"/>
          <w:szCs w:val="24"/>
        </w:rPr>
        <w:t xml:space="preserve">Su, &amp; Tong, </w:t>
      </w:r>
      <w:r w:rsidR="00C448D3" w:rsidRPr="00C448D3">
        <w:rPr>
          <w:rFonts w:ascii="Arial" w:hAnsi="Arial" w:cs="Arial"/>
          <w:sz w:val="24"/>
          <w:szCs w:val="24"/>
        </w:rPr>
        <w:t>2016)</w:t>
      </w:r>
      <w:r w:rsidRPr="007B21CC">
        <w:rPr>
          <w:rFonts w:ascii="Arial" w:hAnsi="Arial" w:cs="Arial"/>
          <w:sz w:val="24"/>
          <w:szCs w:val="24"/>
        </w:rPr>
        <w:t>.</w:t>
      </w:r>
      <w:r w:rsidR="0099377A">
        <w:rPr>
          <w:rFonts w:ascii="Arial" w:hAnsi="Arial" w:cs="Arial"/>
          <w:sz w:val="24"/>
          <w:szCs w:val="24"/>
        </w:rPr>
        <w:t xml:space="preserve"> The number of individuals used was one thousand and five with the men being four hundred and eighty-one while the women and five hundred and twenty-four. </w:t>
      </w:r>
      <w:r w:rsidR="00555938">
        <w:rPr>
          <w:rFonts w:ascii="Arial" w:hAnsi="Arial" w:cs="Arial"/>
          <w:sz w:val="24"/>
          <w:szCs w:val="24"/>
        </w:rPr>
        <w:t>In this category of analysis, the ages of the people involved were broken down into much smaller ranges. In the group of individuals whose age is less than thirty years old, there are three ranges. The first range is that of ages between fifteen to seventeen years ol</w:t>
      </w:r>
      <w:r w:rsidR="00610D6B">
        <w:rPr>
          <w:rFonts w:ascii="Arial" w:hAnsi="Arial" w:cs="Arial"/>
          <w:sz w:val="24"/>
          <w:szCs w:val="24"/>
        </w:rPr>
        <w:t>d comprised of sixty-five individuals who bought pairs of jeans. This adds up to twenty-one percent</w:t>
      </w:r>
      <w:r w:rsidR="005A2FEB">
        <w:rPr>
          <w:rFonts w:ascii="Arial" w:hAnsi="Arial" w:cs="Arial"/>
          <w:sz w:val="24"/>
          <w:szCs w:val="24"/>
        </w:rPr>
        <w:t xml:space="preserve">. </w:t>
      </w:r>
      <w:r w:rsidR="0026262F">
        <w:rPr>
          <w:rFonts w:ascii="Arial" w:hAnsi="Arial" w:cs="Arial"/>
          <w:sz w:val="24"/>
          <w:szCs w:val="24"/>
        </w:rPr>
        <w:t xml:space="preserve">The number of males </w:t>
      </w:r>
      <w:r w:rsidR="0080092B">
        <w:rPr>
          <w:rFonts w:ascii="Arial" w:hAnsi="Arial" w:cs="Arial"/>
          <w:sz w:val="24"/>
          <w:szCs w:val="24"/>
        </w:rPr>
        <w:t>is</w:t>
      </w:r>
      <w:r w:rsidR="0026262F">
        <w:rPr>
          <w:rFonts w:ascii="Arial" w:hAnsi="Arial" w:cs="Arial"/>
          <w:sz w:val="24"/>
          <w:szCs w:val="24"/>
        </w:rPr>
        <w:t xml:space="preserve"> thirty-three while the females are thirty-two. </w:t>
      </w:r>
      <w:r w:rsidR="0080092B">
        <w:rPr>
          <w:rFonts w:ascii="Arial" w:hAnsi="Arial" w:cs="Arial"/>
          <w:sz w:val="24"/>
          <w:szCs w:val="24"/>
        </w:rPr>
        <w:t xml:space="preserve">The bracket of individuals between eighteen to twenty-four years old comprises of one hundred and fifty people out of the three hundred and fourteen. </w:t>
      </w:r>
      <w:r w:rsidR="00405255">
        <w:rPr>
          <w:rFonts w:ascii="Arial" w:hAnsi="Arial" w:cs="Arial"/>
          <w:sz w:val="24"/>
          <w:szCs w:val="24"/>
        </w:rPr>
        <w:t xml:space="preserve">This tally equates to forty-eight percent. </w:t>
      </w:r>
      <w:r w:rsidR="003A4C9C">
        <w:rPr>
          <w:rFonts w:ascii="Arial" w:hAnsi="Arial" w:cs="Arial"/>
          <w:sz w:val="24"/>
          <w:szCs w:val="24"/>
        </w:rPr>
        <w:t xml:space="preserve">The number of men who buy jeans in this bracket is eighty-seven while the women are sixty-three. </w:t>
      </w:r>
      <w:r w:rsidR="00C175DE">
        <w:rPr>
          <w:rFonts w:ascii="Arial" w:hAnsi="Arial" w:cs="Arial"/>
          <w:sz w:val="24"/>
          <w:szCs w:val="24"/>
        </w:rPr>
        <w:t xml:space="preserve">In the bracket of people between the ages of twenty-five to twenty-nine, there </w:t>
      </w:r>
      <w:proofErr w:type="gramStart"/>
      <w:r w:rsidR="00C175DE">
        <w:rPr>
          <w:rFonts w:ascii="Arial" w:hAnsi="Arial" w:cs="Arial"/>
          <w:sz w:val="24"/>
          <w:szCs w:val="24"/>
        </w:rPr>
        <w:t>is</w:t>
      </w:r>
      <w:proofErr w:type="gramEnd"/>
      <w:r w:rsidR="00C175DE">
        <w:rPr>
          <w:rFonts w:ascii="Arial" w:hAnsi="Arial" w:cs="Arial"/>
          <w:sz w:val="24"/>
          <w:szCs w:val="24"/>
        </w:rPr>
        <w:t xml:space="preserve"> a percentage of thirty-two individuals. </w:t>
      </w:r>
      <w:r w:rsidR="006A0AFA">
        <w:rPr>
          <w:rFonts w:ascii="Arial" w:hAnsi="Arial" w:cs="Arial"/>
          <w:sz w:val="24"/>
          <w:szCs w:val="24"/>
        </w:rPr>
        <w:t>This equates to a total of one hundred individuals who purchase jeans. Out of this number, fifty-eight are men while forty-two are women.</w:t>
      </w:r>
    </w:p>
    <w:p w14:paraId="24790852" w14:textId="28E9B14B" w:rsidR="00326DBC" w:rsidRDefault="00326DBC" w:rsidP="007E30E5">
      <w:pPr>
        <w:spacing w:line="480" w:lineRule="auto"/>
        <w:rPr>
          <w:rFonts w:ascii="Arial" w:hAnsi="Arial" w:cs="Arial"/>
          <w:sz w:val="24"/>
          <w:szCs w:val="24"/>
        </w:rPr>
      </w:pPr>
      <w:r>
        <w:rPr>
          <w:rFonts w:ascii="Arial" w:hAnsi="Arial" w:cs="Arial"/>
          <w:sz w:val="24"/>
          <w:szCs w:val="24"/>
        </w:rPr>
        <w:tab/>
        <w:t xml:space="preserve">Apart from that, the analysis also looked into the number of jeans owned by individuals based on their range of ages. </w:t>
      </w:r>
      <w:r w:rsidR="000C45F0">
        <w:rPr>
          <w:rFonts w:ascii="Arial" w:hAnsi="Arial" w:cs="Arial"/>
          <w:sz w:val="24"/>
          <w:szCs w:val="24"/>
        </w:rPr>
        <w:t xml:space="preserve">A total of three hundred and twenty-six people </w:t>
      </w:r>
      <w:r w:rsidR="004863F7">
        <w:rPr>
          <w:rFonts w:ascii="Arial" w:hAnsi="Arial" w:cs="Arial"/>
          <w:sz w:val="24"/>
          <w:szCs w:val="24"/>
        </w:rPr>
        <w:t>owns</w:t>
      </w:r>
      <w:r w:rsidR="000C45F0">
        <w:rPr>
          <w:rFonts w:ascii="Arial" w:hAnsi="Arial" w:cs="Arial"/>
          <w:sz w:val="24"/>
          <w:szCs w:val="24"/>
        </w:rPr>
        <w:t xml:space="preserve"> between one to four pairs of jeans. </w:t>
      </w:r>
      <w:r w:rsidR="004863F7">
        <w:rPr>
          <w:rFonts w:ascii="Arial" w:hAnsi="Arial" w:cs="Arial"/>
          <w:sz w:val="24"/>
          <w:szCs w:val="24"/>
        </w:rPr>
        <w:t>The range of fifteen to seventeen years old holds six percent of total owner, with the actual number being twenty individuals. The next range of ages is that from eighteen to twenty-four yea</w:t>
      </w:r>
      <w:r w:rsidR="00007790">
        <w:rPr>
          <w:rFonts w:ascii="Arial" w:hAnsi="Arial" w:cs="Arial"/>
          <w:sz w:val="24"/>
          <w:szCs w:val="24"/>
        </w:rPr>
        <w:t xml:space="preserve">rs old. It holds thirteen percent of the total with forty-two people being the owners. </w:t>
      </w:r>
      <w:r w:rsidR="00E557A9">
        <w:rPr>
          <w:rFonts w:ascii="Arial" w:hAnsi="Arial" w:cs="Arial"/>
          <w:sz w:val="24"/>
          <w:szCs w:val="24"/>
        </w:rPr>
        <w:t xml:space="preserve">Following this is the range between twenty-five to twenty-nine years which holds eight percent of the total. This equates to twenty-six individuals. Between the ages of thirty to thirty-four </w:t>
      </w:r>
      <w:proofErr w:type="gramStart"/>
      <w:r w:rsidR="00E557A9">
        <w:rPr>
          <w:rFonts w:ascii="Arial" w:hAnsi="Arial" w:cs="Arial"/>
          <w:sz w:val="24"/>
          <w:szCs w:val="24"/>
        </w:rPr>
        <w:t>is</w:t>
      </w:r>
      <w:proofErr w:type="gramEnd"/>
      <w:r w:rsidR="00E557A9">
        <w:rPr>
          <w:rFonts w:ascii="Arial" w:hAnsi="Arial" w:cs="Arial"/>
          <w:sz w:val="24"/>
          <w:szCs w:val="24"/>
        </w:rPr>
        <w:t xml:space="preserve"> a percentage of seven which calibrates to twenty-three individuals. The range of thirty-five to thirty-nine occupies ten percent of the total and this </w:t>
      </w:r>
      <w:proofErr w:type="gramStart"/>
      <w:r w:rsidR="00E557A9">
        <w:rPr>
          <w:rFonts w:ascii="Arial" w:hAnsi="Arial" w:cs="Arial"/>
          <w:sz w:val="24"/>
          <w:szCs w:val="24"/>
        </w:rPr>
        <w:t>adds</w:t>
      </w:r>
      <w:proofErr w:type="gramEnd"/>
      <w:r w:rsidR="00E557A9">
        <w:rPr>
          <w:rFonts w:ascii="Arial" w:hAnsi="Arial" w:cs="Arial"/>
          <w:sz w:val="24"/>
          <w:szCs w:val="24"/>
        </w:rPr>
        <w:t xml:space="preserve"> up to thirty-five individual owners of the pairs of jeans. </w:t>
      </w:r>
      <w:r w:rsidR="00587EDB">
        <w:rPr>
          <w:rFonts w:ascii="Arial" w:hAnsi="Arial" w:cs="Arial"/>
          <w:sz w:val="24"/>
          <w:szCs w:val="24"/>
        </w:rPr>
        <w:t xml:space="preserve">The next range is that of </w:t>
      </w:r>
      <w:proofErr w:type="gramStart"/>
      <w:r w:rsidR="00587EDB">
        <w:rPr>
          <w:rFonts w:ascii="Arial" w:hAnsi="Arial" w:cs="Arial"/>
          <w:sz w:val="24"/>
          <w:szCs w:val="24"/>
        </w:rPr>
        <w:t>between forty to forty-four</w:t>
      </w:r>
      <w:proofErr w:type="gramEnd"/>
      <w:r w:rsidR="009567F6">
        <w:rPr>
          <w:rFonts w:ascii="Arial" w:hAnsi="Arial" w:cs="Arial"/>
          <w:sz w:val="24"/>
          <w:szCs w:val="24"/>
        </w:rPr>
        <w:t xml:space="preserve"> and it holds a percentage of fourteen. This adds up to forty-six people. Individuals between forty-five to forty-nine years of age occupy fourteen percent. </w:t>
      </w:r>
      <w:r w:rsidR="00C55EB8">
        <w:rPr>
          <w:rFonts w:ascii="Arial" w:hAnsi="Arial" w:cs="Arial"/>
          <w:sz w:val="24"/>
          <w:szCs w:val="24"/>
        </w:rPr>
        <w:t xml:space="preserve">This transforms to forty-six individuals as well. </w:t>
      </w:r>
      <w:r w:rsidR="00C5292B">
        <w:rPr>
          <w:rFonts w:ascii="Arial" w:hAnsi="Arial" w:cs="Arial"/>
          <w:sz w:val="24"/>
          <w:szCs w:val="24"/>
        </w:rPr>
        <w:t xml:space="preserve">Between the age </w:t>
      </w:r>
      <w:proofErr w:type="gramStart"/>
      <w:r w:rsidR="00C5292B">
        <w:rPr>
          <w:rFonts w:ascii="Arial" w:hAnsi="Arial" w:cs="Arial"/>
          <w:sz w:val="24"/>
          <w:szCs w:val="24"/>
        </w:rPr>
        <w:t>range</w:t>
      </w:r>
      <w:proofErr w:type="gramEnd"/>
      <w:r w:rsidR="00C5292B">
        <w:rPr>
          <w:rFonts w:ascii="Arial" w:hAnsi="Arial" w:cs="Arial"/>
          <w:sz w:val="24"/>
          <w:szCs w:val="24"/>
        </w:rPr>
        <w:t xml:space="preserve"> of fifty to fifty-four, the held percentage is fifteen. </w:t>
      </w:r>
      <w:r w:rsidR="00CF6805">
        <w:rPr>
          <w:rFonts w:ascii="Arial" w:hAnsi="Arial" w:cs="Arial"/>
          <w:sz w:val="24"/>
          <w:szCs w:val="24"/>
        </w:rPr>
        <w:t xml:space="preserve">When transformed into figures, this sums up to forty-nine people. </w:t>
      </w:r>
      <w:r w:rsidR="00A10134">
        <w:rPr>
          <w:rFonts w:ascii="Arial" w:hAnsi="Arial" w:cs="Arial"/>
          <w:sz w:val="24"/>
          <w:szCs w:val="24"/>
        </w:rPr>
        <w:t>The last range is between fifty-five to fifty-nine years of age. It holds fourteen percent with a total of forty-six people.</w:t>
      </w:r>
    </w:p>
    <w:p w14:paraId="07FF18B9" w14:textId="77777777" w:rsidR="006D4B40" w:rsidRPr="00D2371E" w:rsidRDefault="006D4B40" w:rsidP="00D2371E">
      <w:pPr>
        <w:pStyle w:val="Heading2"/>
        <w:rPr>
          <w:rFonts w:ascii="Arial" w:eastAsia="Calibri" w:hAnsi="Arial" w:cs="Arial"/>
          <w:color w:val="auto"/>
          <w:sz w:val="24"/>
          <w:lang w:val="en-GB"/>
        </w:rPr>
      </w:pPr>
      <w:bookmarkStart w:id="4" w:name="_Toc43521397"/>
      <w:r w:rsidRPr="00D2371E">
        <w:rPr>
          <w:rFonts w:ascii="Arial" w:eastAsia="Calibri" w:hAnsi="Arial" w:cs="Arial"/>
          <w:color w:val="auto"/>
          <w:sz w:val="24"/>
          <w:lang w:val="en-GB"/>
        </w:rPr>
        <w:t>Jeans buying and wearing by race</w:t>
      </w:r>
      <w:bookmarkEnd w:id="4"/>
    </w:p>
    <w:tbl>
      <w:tblPr>
        <w:tblW w:w="17200" w:type="dxa"/>
        <w:tblLook w:val="04A0" w:firstRow="1" w:lastRow="0" w:firstColumn="1" w:lastColumn="0" w:noHBand="0" w:noVBand="1"/>
      </w:tblPr>
      <w:tblGrid>
        <w:gridCol w:w="3849"/>
        <w:gridCol w:w="1030"/>
        <w:gridCol w:w="1057"/>
        <w:gridCol w:w="1198"/>
        <w:gridCol w:w="1057"/>
        <w:gridCol w:w="1338"/>
        <w:gridCol w:w="1198"/>
        <w:gridCol w:w="1030"/>
        <w:gridCol w:w="1057"/>
        <w:gridCol w:w="1136"/>
        <w:gridCol w:w="1030"/>
        <w:gridCol w:w="1163"/>
        <w:gridCol w:w="1057"/>
      </w:tblGrid>
      <w:tr w:rsidR="006D4B40" w:rsidRPr="006D4B40" w14:paraId="779F0DB8" w14:textId="77777777" w:rsidTr="00D31CF8">
        <w:trPr>
          <w:trHeight w:val="255"/>
        </w:trPr>
        <w:tc>
          <w:tcPr>
            <w:tcW w:w="5675" w:type="dxa"/>
            <w:tcBorders>
              <w:top w:val="nil"/>
              <w:left w:val="nil"/>
              <w:bottom w:val="nil"/>
              <w:right w:val="nil"/>
            </w:tcBorders>
            <w:shd w:val="clear" w:color="auto" w:fill="auto"/>
            <w:vAlign w:val="bottom"/>
            <w:hideMark/>
          </w:tcPr>
          <w:p w14:paraId="60643491"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7F4183D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F6B3E1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GE</w:t>
            </w:r>
          </w:p>
        </w:tc>
        <w:tc>
          <w:tcPr>
            <w:tcW w:w="960" w:type="dxa"/>
            <w:tcBorders>
              <w:top w:val="nil"/>
              <w:left w:val="nil"/>
              <w:bottom w:val="nil"/>
              <w:right w:val="nil"/>
            </w:tcBorders>
            <w:shd w:val="clear" w:color="auto" w:fill="auto"/>
            <w:noWrap/>
            <w:vAlign w:val="bottom"/>
            <w:hideMark/>
          </w:tcPr>
          <w:p w14:paraId="203A161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NDER   </w:t>
            </w:r>
          </w:p>
        </w:tc>
        <w:tc>
          <w:tcPr>
            <w:tcW w:w="960" w:type="dxa"/>
            <w:tcBorders>
              <w:top w:val="nil"/>
              <w:left w:val="nil"/>
              <w:bottom w:val="nil"/>
              <w:right w:val="nil"/>
            </w:tcBorders>
            <w:shd w:val="clear" w:color="auto" w:fill="auto"/>
            <w:noWrap/>
            <w:vAlign w:val="bottom"/>
            <w:hideMark/>
          </w:tcPr>
          <w:p w14:paraId="6F6DE4A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65EA411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AGE  </w:t>
            </w:r>
          </w:p>
        </w:tc>
        <w:tc>
          <w:tcPr>
            <w:tcW w:w="960" w:type="dxa"/>
            <w:tcBorders>
              <w:top w:val="nil"/>
              <w:left w:val="nil"/>
              <w:bottom w:val="nil"/>
              <w:right w:val="nil"/>
            </w:tcBorders>
            <w:shd w:val="clear" w:color="auto" w:fill="auto"/>
            <w:noWrap/>
            <w:vAlign w:val="bottom"/>
            <w:hideMark/>
          </w:tcPr>
          <w:p w14:paraId="66CF3E5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7981BB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 OF </w:t>
            </w:r>
          </w:p>
        </w:tc>
        <w:tc>
          <w:tcPr>
            <w:tcW w:w="960" w:type="dxa"/>
            <w:tcBorders>
              <w:top w:val="nil"/>
              <w:left w:val="nil"/>
              <w:bottom w:val="nil"/>
              <w:right w:val="nil"/>
            </w:tcBorders>
            <w:shd w:val="clear" w:color="auto" w:fill="auto"/>
            <w:noWrap/>
            <w:vAlign w:val="bottom"/>
            <w:hideMark/>
          </w:tcPr>
          <w:p w14:paraId="616B786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JEANS </w:t>
            </w:r>
          </w:p>
        </w:tc>
        <w:tc>
          <w:tcPr>
            <w:tcW w:w="960" w:type="dxa"/>
            <w:tcBorders>
              <w:top w:val="nil"/>
              <w:left w:val="nil"/>
              <w:bottom w:val="nil"/>
              <w:right w:val="nil"/>
            </w:tcBorders>
            <w:shd w:val="clear" w:color="auto" w:fill="auto"/>
            <w:noWrap/>
            <w:vAlign w:val="bottom"/>
            <w:hideMark/>
          </w:tcPr>
          <w:p w14:paraId="72F78B4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OWNED </w:t>
            </w:r>
          </w:p>
        </w:tc>
        <w:tc>
          <w:tcPr>
            <w:tcW w:w="960" w:type="dxa"/>
            <w:tcBorders>
              <w:top w:val="nil"/>
              <w:left w:val="nil"/>
              <w:bottom w:val="nil"/>
              <w:right w:val="nil"/>
            </w:tcBorders>
            <w:shd w:val="clear" w:color="auto" w:fill="auto"/>
            <w:noWrap/>
            <w:vAlign w:val="bottom"/>
            <w:hideMark/>
          </w:tcPr>
          <w:p w14:paraId="1DA6AD3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J</w:t>
            </w:r>
          </w:p>
        </w:tc>
        <w:tc>
          <w:tcPr>
            <w:tcW w:w="960" w:type="dxa"/>
            <w:tcBorders>
              <w:top w:val="nil"/>
              <w:left w:val="nil"/>
              <w:bottom w:val="nil"/>
              <w:right w:val="nil"/>
            </w:tcBorders>
            <w:shd w:val="clear" w:color="auto" w:fill="auto"/>
            <w:noWrap/>
            <w:vAlign w:val="bottom"/>
            <w:hideMark/>
          </w:tcPr>
          <w:p w14:paraId="1E4FADB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EANS/W</w:t>
            </w:r>
          </w:p>
        </w:tc>
        <w:tc>
          <w:tcPr>
            <w:tcW w:w="960" w:type="dxa"/>
            <w:tcBorders>
              <w:top w:val="nil"/>
              <w:left w:val="nil"/>
              <w:bottom w:val="nil"/>
              <w:right w:val="nil"/>
            </w:tcBorders>
            <w:shd w:val="clear" w:color="auto" w:fill="auto"/>
            <w:noWrap/>
            <w:vAlign w:val="bottom"/>
            <w:hideMark/>
          </w:tcPr>
          <w:p w14:paraId="71C6EDD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K</w:t>
            </w:r>
          </w:p>
        </w:tc>
      </w:tr>
      <w:tr w:rsidR="006D4B40" w:rsidRPr="006D4B40" w14:paraId="4360A046" w14:textId="77777777" w:rsidTr="00D31CF8">
        <w:trPr>
          <w:trHeight w:val="255"/>
        </w:trPr>
        <w:tc>
          <w:tcPr>
            <w:tcW w:w="5675" w:type="dxa"/>
            <w:tcBorders>
              <w:top w:val="nil"/>
              <w:left w:val="nil"/>
              <w:bottom w:val="nil"/>
              <w:right w:val="nil"/>
            </w:tcBorders>
            <w:shd w:val="clear" w:color="auto" w:fill="auto"/>
            <w:vAlign w:val="bottom"/>
            <w:hideMark/>
          </w:tcPr>
          <w:p w14:paraId="2BDE4A1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09CD7D7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2B533D0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3585C7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5FDFA91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226737E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6CD8F44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5A214E8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4ACF0E3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46197D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F0B0BF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5D6DC0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EC47F9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r>
      <w:tr w:rsidR="006D4B40" w:rsidRPr="006D4B40" w14:paraId="071B3E06" w14:textId="77777777" w:rsidTr="00D31CF8">
        <w:trPr>
          <w:trHeight w:val="255"/>
        </w:trPr>
        <w:tc>
          <w:tcPr>
            <w:tcW w:w="5675" w:type="dxa"/>
            <w:tcBorders>
              <w:top w:val="nil"/>
              <w:left w:val="nil"/>
              <w:bottom w:val="nil"/>
              <w:right w:val="nil"/>
            </w:tcBorders>
            <w:shd w:val="clear" w:color="auto" w:fill="auto"/>
            <w:vAlign w:val="bottom"/>
            <w:hideMark/>
          </w:tcPr>
          <w:p w14:paraId="6CF169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04573C5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TOTAL</w:t>
            </w:r>
          </w:p>
        </w:tc>
        <w:tc>
          <w:tcPr>
            <w:tcW w:w="960" w:type="dxa"/>
            <w:tcBorders>
              <w:top w:val="nil"/>
              <w:left w:val="nil"/>
              <w:bottom w:val="nil"/>
              <w:right w:val="nil"/>
            </w:tcBorders>
            <w:shd w:val="clear" w:color="auto" w:fill="auto"/>
            <w:noWrap/>
            <w:vAlign w:val="bottom"/>
            <w:hideMark/>
          </w:tcPr>
          <w:p w14:paraId="21B18BD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Male </w:t>
            </w:r>
          </w:p>
        </w:tc>
        <w:tc>
          <w:tcPr>
            <w:tcW w:w="960" w:type="dxa"/>
            <w:tcBorders>
              <w:top w:val="nil"/>
              <w:left w:val="nil"/>
              <w:bottom w:val="nil"/>
              <w:right w:val="nil"/>
            </w:tcBorders>
            <w:shd w:val="clear" w:color="auto" w:fill="auto"/>
            <w:noWrap/>
            <w:vAlign w:val="bottom"/>
            <w:hideMark/>
          </w:tcPr>
          <w:p w14:paraId="334DF16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Female</w:t>
            </w:r>
          </w:p>
        </w:tc>
        <w:tc>
          <w:tcPr>
            <w:tcW w:w="960" w:type="dxa"/>
            <w:tcBorders>
              <w:top w:val="nil"/>
              <w:left w:val="nil"/>
              <w:bottom w:val="nil"/>
              <w:right w:val="nil"/>
            </w:tcBorders>
            <w:shd w:val="clear" w:color="auto" w:fill="auto"/>
            <w:noWrap/>
            <w:vAlign w:val="bottom"/>
            <w:hideMark/>
          </w:tcPr>
          <w:p w14:paraId="503398E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&lt;30yrs</w:t>
            </w:r>
          </w:p>
        </w:tc>
        <w:tc>
          <w:tcPr>
            <w:tcW w:w="965" w:type="dxa"/>
            <w:tcBorders>
              <w:top w:val="nil"/>
              <w:left w:val="nil"/>
              <w:bottom w:val="nil"/>
              <w:right w:val="nil"/>
            </w:tcBorders>
            <w:shd w:val="clear" w:color="auto" w:fill="auto"/>
            <w:noWrap/>
            <w:vAlign w:val="bottom"/>
            <w:hideMark/>
          </w:tcPr>
          <w:p w14:paraId="667E63A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30-44 </w:t>
            </w:r>
          </w:p>
        </w:tc>
        <w:tc>
          <w:tcPr>
            <w:tcW w:w="960" w:type="dxa"/>
            <w:tcBorders>
              <w:top w:val="nil"/>
              <w:left w:val="nil"/>
              <w:bottom w:val="nil"/>
              <w:right w:val="nil"/>
            </w:tcBorders>
            <w:shd w:val="clear" w:color="auto" w:fill="auto"/>
            <w:noWrap/>
            <w:vAlign w:val="bottom"/>
            <w:hideMark/>
          </w:tcPr>
          <w:p w14:paraId="19C220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45+yrs</w:t>
            </w:r>
          </w:p>
        </w:tc>
        <w:tc>
          <w:tcPr>
            <w:tcW w:w="960" w:type="dxa"/>
            <w:tcBorders>
              <w:top w:val="nil"/>
              <w:left w:val="nil"/>
              <w:bottom w:val="nil"/>
              <w:right w:val="nil"/>
            </w:tcBorders>
            <w:shd w:val="clear" w:color="auto" w:fill="auto"/>
            <w:noWrap/>
            <w:vAlign w:val="bottom"/>
            <w:hideMark/>
          </w:tcPr>
          <w:p w14:paraId="476AE9A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1-4 </w:t>
            </w:r>
          </w:p>
        </w:tc>
        <w:tc>
          <w:tcPr>
            <w:tcW w:w="960" w:type="dxa"/>
            <w:tcBorders>
              <w:top w:val="nil"/>
              <w:left w:val="nil"/>
              <w:bottom w:val="nil"/>
              <w:right w:val="nil"/>
            </w:tcBorders>
            <w:shd w:val="clear" w:color="auto" w:fill="auto"/>
            <w:noWrap/>
            <w:vAlign w:val="bottom"/>
            <w:hideMark/>
          </w:tcPr>
          <w:p w14:paraId="6B93713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5-9 </w:t>
            </w:r>
          </w:p>
        </w:tc>
        <w:tc>
          <w:tcPr>
            <w:tcW w:w="960" w:type="dxa"/>
            <w:tcBorders>
              <w:top w:val="nil"/>
              <w:left w:val="nil"/>
              <w:bottom w:val="nil"/>
              <w:right w:val="nil"/>
            </w:tcBorders>
            <w:shd w:val="clear" w:color="auto" w:fill="auto"/>
            <w:noWrap/>
            <w:vAlign w:val="bottom"/>
            <w:hideMark/>
          </w:tcPr>
          <w:p w14:paraId="126BC70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10+ </w:t>
            </w:r>
          </w:p>
        </w:tc>
        <w:tc>
          <w:tcPr>
            <w:tcW w:w="960" w:type="dxa"/>
            <w:tcBorders>
              <w:top w:val="nil"/>
              <w:left w:val="nil"/>
              <w:bottom w:val="nil"/>
              <w:right w:val="nil"/>
            </w:tcBorders>
            <w:shd w:val="clear" w:color="auto" w:fill="auto"/>
            <w:noWrap/>
            <w:vAlign w:val="bottom"/>
            <w:hideMark/>
          </w:tcPr>
          <w:p w14:paraId="4BBFA5F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2 &lt; </w:t>
            </w:r>
          </w:p>
        </w:tc>
        <w:tc>
          <w:tcPr>
            <w:tcW w:w="960" w:type="dxa"/>
            <w:tcBorders>
              <w:top w:val="nil"/>
              <w:left w:val="nil"/>
              <w:bottom w:val="nil"/>
              <w:right w:val="nil"/>
            </w:tcBorders>
            <w:shd w:val="clear" w:color="auto" w:fill="auto"/>
            <w:noWrap/>
            <w:vAlign w:val="bottom"/>
            <w:hideMark/>
          </w:tcPr>
          <w:p w14:paraId="124F050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3-6 </w:t>
            </w:r>
          </w:p>
        </w:tc>
        <w:tc>
          <w:tcPr>
            <w:tcW w:w="960" w:type="dxa"/>
            <w:tcBorders>
              <w:top w:val="nil"/>
              <w:left w:val="nil"/>
              <w:bottom w:val="nil"/>
              <w:right w:val="nil"/>
            </w:tcBorders>
            <w:shd w:val="clear" w:color="auto" w:fill="auto"/>
            <w:noWrap/>
            <w:vAlign w:val="bottom"/>
            <w:hideMark/>
          </w:tcPr>
          <w:p w14:paraId="7C814AB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w:t>
            </w:r>
          </w:p>
        </w:tc>
      </w:tr>
      <w:tr w:rsidR="006D4B40" w:rsidRPr="006D4B40" w14:paraId="0A772B0E" w14:textId="77777777" w:rsidTr="00D31CF8">
        <w:trPr>
          <w:trHeight w:val="255"/>
        </w:trPr>
        <w:tc>
          <w:tcPr>
            <w:tcW w:w="5675" w:type="dxa"/>
            <w:tcBorders>
              <w:top w:val="nil"/>
              <w:left w:val="nil"/>
              <w:bottom w:val="nil"/>
              <w:right w:val="nil"/>
            </w:tcBorders>
            <w:shd w:val="clear" w:color="auto" w:fill="auto"/>
            <w:vAlign w:val="bottom"/>
            <w:hideMark/>
          </w:tcPr>
          <w:p w14:paraId="3B2717D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65CB4F2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43A86B2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2F2384C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0AA407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1E78754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E378F9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48C69B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19BF4E4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B29F67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73E1AD3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3BF78D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38AAF6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 -----</w:t>
            </w:r>
          </w:p>
        </w:tc>
      </w:tr>
      <w:tr w:rsidR="006D4B40" w:rsidRPr="006D4B40" w14:paraId="0C04BE58" w14:textId="77777777" w:rsidTr="00D31CF8">
        <w:trPr>
          <w:trHeight w:val="255"/>
        </w:trPr>
        <w:tc>
          <w:tcPr>
            <w:tcW w:w="5675" w:type="dxa"/>
            <w:tcBorders>
              <w:top w:val="nil"/>
              <w:left w:val="nil"/>
              <w:bottom w:val="nil"/>
              <w:right w:val="nil"/>
            </w:tcBorders>
            <w:shd w:val="clear" w:color="auto" w:fill="auto"/>
            <w:vAlign w:val="bottom"/>
            <w:hideMark/>
          </w:tcPr>
          <w:p w14:paraId="18BB738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6A4AF746"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58FD2958"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3280AE9"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2373C60"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5" w:type="dxa"/>
            <w:tcBorders>
              <w:top w:val="nil"/>
              <w:left w:val="nil"/>
              <w:bottom w:val="nil"/>
              <w:right w:val="nil"/>
            </w:tcBorders>
            <w:shd w:val="clear" w:color="auto" w:fill="auto"/>
            <w:noWrap/>
            <w:vAlign w:val="bottom"/>
            <w:hideMark/>
          </w:tcPr>
          <w:p w14:paraId="0C13FD68"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75ED30AE"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2771825E"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48A30D11"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2391281"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5287A3B9"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8A0C746" w14:textId="77777777" w:rsidR="006D4B40" w:rsidRPr="006D4B40" w:rsidRDefault="006D4B40" w:rsidP="006D4B40">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B09A4D2" w14:textId="77777777" w:rsidR="006D4B40" w:rsidRPr="006D4B40" w:rsidRDefault="006D4B40" w:rsidP="006D4B40">
            <w:pPr>
              <w:spacing w:after="0" w:line="240" w:lineRule="auto"/>
              <w:rPr>
                <w:rFonts w:ascii="Arial" w:eastAsia="Times New Roman" w:hAnsi="Arial" w:cs="Arial"/>
                <w:sz w:val="24"/>
                <w:szCs w:val="24"/>
                <w:lang w:val="en-GB" w:eastAsia="en-GB"/>
              </w:rPr>
            </w:pPr>
          </w:p>
        </w:tc>
      </w:tr>
      <w:tr w:rsidR="006D4B40" w:rsidRPr="006D4B40" w14:paraId="18C87876" w14:textId="77777777" w:rsidTr="00D31CF8">
        <w:trPr>
          <w:trHeight w:val="255"/>
        </w:trPr>
        <w:tc>
          <w:tcPr>
            <w:tcW w:w="5675" w:type="dxa"/>
            <w:tcBorders>
              <w:top w:val="nil"/>
              <w:left w:val="nil"/>
              <w:bottom w:val="nil"/>
              <w:right w:val="nil"/>
            </w:tcBorders>
            <w:shd w:val="clear" w:color="auto" w:fill="auto"/>
            <w:vAlign w:val="bottom"/>
            <w:hideMark/>
          </w:tcPr>
          <w:p w14:paraId="2D06F65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7F24F5D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1005</w:t>
            </w:r>
          </w:p>
        </w:tc>
        <w:tc>
          <w:tcPr>
            <w:tcW w:w="960" w:type="dxa"/>
            <w:tcBorders>
              <w:top w:val="nil"/>
              <w:left w:val="nil"/>
              <w:bottom w:val="nil"/>
              <w:right w:val="nil"/>
            </w:tcBorders>
            <w:shd w:val="clear" w:color="auto" w:fill="auto"/>
            <w:noWrap/>
            <w:vAlign w:val="bottom"/>
            <w:hideMark/>
          </w:tcPr>
          <w:p w14:paraId="47F8269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481</w:t>
            </w:r>
          </w:p>
        </w:tc>
        <w:tc>
          <w:tcPr>
            <w:tcW w:w="960" w:type="dxa"/>
            <w:tcBorders>
              <w:top w:val="nil"/>
              <w:left w:val="nil"/>
              <w:bottom w:val="nil"/>
              <w:right w:val="nil"/>
            </w:tcBorders>
            <w:shd w:val="clear" w:color="auto" w:fill="auto"/>
            <w:noWrap/>
            <w:vAlign w:val="bottom"/>
            <w:hideMark/>
          </w:tcPr>
          <w:p w14:paraId="15ECBDC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524</w:t>
            </w:r>
          </w:p>
        </w:tc>
        <w:tc>
          <w:tcPr>
            <w:tcW w:w="960" w:type="dxa"/>
            <w:tcBorders>
              <w:top w:val="nil"/>
              <w:left w:val="nil"/>
              <w:bottom w:val="nil"/>
              <w:right w:val="nil"/>
            </w:tcBorders>
            <w:shd w:val="clear" w:color="auto" w:fill="auto"/>
            <w:noWrap/>
            <w:vAlign w:val="bottom"/>
            <w:hideMark/>
          </w:tcPr>
          <w:p w14:paraId="3639561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314</w:t>
            </w:r>
          </w:p>
        </w:tc>
        <w:tc>
          <w:tcPr>
            <w:tcW w:w="965" w:type="dxa"/>
            <w:tcBorders>
              <w:top w:val="nil"/>
              <w:left w:val="nil"/>
              <w:bottom w:val="nil"/>
              <w:right w:val="nil"/>
            </w:tcBorders>
            <w:shd w:val="clear" w:color="auto" w:fill="auto"/>
            <w:noWrap/>
            <w:vAlign w:val="bottom"/>
            <w:hideMark/>
          </w:tcPr>
          <w:p w14:paraId="50A9295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343</w:t>
            </w:r>
          </w:p>
        </w:tc>
        <w:tc>
          <w:tcPr>
            <w:tcW w:w="960" w:type="dxa"/>
            <w:tcBorders>
              <w:top w:val="nil"/>
              <w:left w:val="nil"/>
              <w:bottom w:val="nil"/>
              <w:right w:val="nil"/>
            </w:tcBorders>
            <w:shd w:val="clear" w:color="auto" w:fill="auto"/>
            <w:noWrap/>
            <w:vAlign w:val="bottom"/>
            <w:hideMark/>
          </w:tcPr>
          <w:p w14:paraId="04A3DF2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348</w:t>
            </w:r>
          </w:p>
        </w:tc>
        <w:tc>
          <w:tcPr>
            <w:tcW w:w="960" w:type="dxa"/>
            <w:tcBorders>
              <w:top w:val="nil"/>
              <w:left w:val="nil"/>
              <w:bottom w:val="nil"/>
              <w:right w:val="nil"/>
            </w:tcBorders>
            <w:shd w:val="clear" w:color="auto" w:fill="auto"/>
            <w:noWrap/>
            <w:vAlign w:val="bottom"/>
            <w:hideMark/>
          </w:tcPr>
          <w:p w14:paraId="1DB487E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326</w:t>
            </w:r>
          </w:p>
        </w:tc>
        <w:tc>
          <w:tcPr>
            <w:tcW w:w="960" w:type="dxa"/>
            <w:tcBorders>
              <w:top w:val="nil"/>
              <w:left w:val="nil"/>
              <w:bottom w:val="nil"/>
              <w:right w:val="nil"/>
            </w:tcBorders>
            <w:shd w:val="clear" w:color="auto" w:fill="auto"/>
            <w:noWrap/>
            <w:vAlign w:val="bottom"/>
            <w:hideMark/>
          </w:tcPr>
          <w:p w14:paraId="31CE6D4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395</w:t>
            </w:r>
          </w:p>
        </w:tc>
        <w:tc>
          <w:tcPr>
            <w:tcW w:w="960" w:type="dxa"/>
            <w:tcBorders>
              <w:top w:val="nil"/>
              <w:left w:val="nil"/>
              <w:bottom w:val="nil"/>
              <w:right w:val="nil"/>
            </w:tcBorders>
            <w:shd w:val="clear" w:color="auto" w:fill="auto"/>
            <w:noWrap/>
            <w:vAlign w:val="bottom"/>
            <w:hideMark/>
          </w:tcPr>
          <w:p w14:paraId="5742234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284</w:t>
            </w:r>
          </w:p>
        </w:tc>
        <w:tc>
          <w:tcPr>
            <w:tcW w:w="960" w:type="dxa"/>
            <w:tcBorders>
              <w:top w:val="nil"/>
              <w:left w:val="nil"/>
              <w:bottom w:val="nil"/>
              <w:right w:val="nil"/>
            </w:tcBorders>
            <w:shd w:val="clear" w:color="auto" w:fill="auto"/>
            <w:noWrap/>
            <w:vAlign w:val="bottom"/>
            <w:hideMark/>
          </w:tcPr>
          <w:p w14:paraId="1F4FBA9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182</w:t>
            </w:r>
          </w:p>
        </w:tc>
        <w:tc>
          <w:tcPr>
            <w:tcW w:w="960" w:type="dxa"/>
            <w:tcBorders>
              <w:top w:val="nil"/>
              <w:left w:val="nil"/>
              <w:bottom w:val="nil"/>
              <w:right w:val="nil"/>
            </w:tcBorders>
            <w:shd w:val="clear" w:color="auto" w:fill="auto"/>
            <w:noWrap/>
            <w:vAlign w:val="bottom"/>
            <w:hideMark/>
          </w:tcPr>
          <w:p w14:paraId="50B56F3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550</w:t>
            </w:r>
          </w:p>
        </w:tc>
        <w:tc>
          <w:tcPr>
            <w:tcW w:w="960" w:type="dxa"/>
            <w:tcBorders>
              <w:top w:val="nil"/>
              <w:left w:val="nil"/>
              <w:bottom w:val="nil"/>
              <w:right w:val="nil"/>
            </w:tcBorders>
            <w:shd w:val="clear" w:color="auto" w:fill="auto"/>
            <w:noWrap/>
            <w:vAlign w:val="bottom"/>
            <w:hideMark/>
          </w:tcPr>
          <w:p w14:paraId="5B77AA2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273</w:t>
            </w:r>
          </w:p>
        </w:tc>
      </w:tr>
      <w:tr w:rsidR="006D4B40" w:rsidRPr="006D4B40" w14:paraId="0F207C4E" w14:textId="77777777" w:rsidTr="00D31CF8">
        <w:trPr>
          <w:trHeight w:val="255"/>
        </w:trPr>
        <w:tc>
          <w:tcPr>
            <w:tcW w:w="5675" w:type="dxa"/>
            <w:tcBorders>
              <w:top w:val="nil"/>
              <w:left w:val="nil"/>
              <w:bottom w:val="nil"/>
              <w:right w:val="nil"/>
            </w:tcBorders>
            <w:shd w:val="clear" w:color="auto" w:fill="auto"/>
            <w:vAlign w:val="bottom"/>
            <w:hideMark/>
          </w:tcPr>
          <w:p w14:paraId="5DC200D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76A7E86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28B107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C0320F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F1449A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385A155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2F1484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D6EA2F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86D8E4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6DF72EE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ECE2A5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63BBCF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CCC929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r>
      <w:tr w:rsidR="006D4B40" w:rsidRPr="006D4B40" w14:paraId="483E7AF8" w14:textId="77777777" w:rsidTr="00D31CF8">
        <w:trPr>
          <w:trHeight w:val="255"/>
        </w:trPr>
        <w:tc>
          <w:tcPr>
            <w:tcW w:w="5675" w:type="dxa"/>
            <w:tcBorders>
              <w:top w:val="nil"/>
              <w:left w:val="nil"/>
              <w:bottom w:val="nil"/>
              <w:right w:val="nil"/>
            </w:tcBorders>
            <w:shd w:val="clear" w:color="auto" w:fill="auto"/>
            <w:vAlign w:val="bottom"/>
            <w:hideMark/>
          </w:tcPr>
          <w:p w14:paraId="6C4D80D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Aboriginal / Native Canadian</w:t>
            </w:r>
          </w:p>
        </w:tc>
        <w:tc>
          <w:tcPr>
            <w:tcW w:w="960" w:type="dxa"/>
            <w:tcBorders>
              <w:top w:val="nil"/>
              <w:left w:val="nil"/>
              <w:bottom w:val="nil"/>
              <w:right w:val="nil"/>
            </w:tcBorders>
            <w:shd w:val="clear" w:color="auto" w:fill="auto"/>
            <w:noWrap/>
            <w:vAlign w:val="bottom"/>
            <w:hideMark/>
          </w:tcPr>
          <w:p w14:paraId="7453D2E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12.7%</w:t>
            </w:r>
          </w:p>
        </w:tc>
        <w:tc>
          <w:tcPr>
            <w:tcW w:w="960" w:type="dxa"/>
            <w:tcBorders>
              <w:top w:val="nil"/>
              <w:left w:val="nil"/>
              <w:bottom w:val="nil"/>
              <w:right w:val="nil"/>
            </w:tcBorders>
            <w:shd w:val="clear" w:color="auto" w:fill="auto"/>
            <w:noWrap/>
            <w:vAlign w:val="bottom"/>
            <w:hideMark/>
          </w:tcPr>
          <w:p w14:paraId="4ECDCC7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9.6%</w:t>
            </w:r>
          </w:p>
        </w:tc>
        <w:tc>
          <w:tcPr>
            <w:tcW w:w="960" w:type="dxa"/>
            <w:tcBorders>
              <w:top w:val="nil"/>
              <w:left w:val="nil"/>
              <w:bottom w:val="nil"/>
              <w:right w:val="nil"/>
            </w:tcBorders>
            <w:shd w:val="clear" w:color="auto" w:fill="auto"/>
            <w:noWrap/>
            <w:vAlign w:val="bottom"/>
            <w:hideMark/>
          </w:tcPr>
          <w:p w14:paraId="4828E8A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15.6%</w:t>
            </w:r>
          </w:p>
        </w:tc>
        <w:tc>
          <w:tcPr>
            <w:tcW w:w="960" w:type="dxa"/>
            <w:tcBorders>
              <w:top w:val="nil"/>
              <w:left w:val="nil"/>
              <w:bottom w:val="nil"/>
              <w:right w:val="nil"/>
            </w:tcBorders>
            <w:shd w:val="clear" w:color="auto" w:fill="auto"/>
            <w:noWrap/>
            <w:vAlign w:val="bottom"/>
            <w:hideMark/>
          </w:tcPr>
          <w:p w14:paraId="64718A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11.8%</w:t>
            </w:r>
          </w:p>
        </w:tc>
        <w:tc>
          <w:tcPr>
            <w:tcW w:w="965" w:type="dxa"/>
            <w:tcBorders>
              <w:top w:val="nil"/>
              <w:left w:val="nil"/>
              <w:bottom w:val="nil"/>
              <w:right w:val="nil"/>
            </w:tcBorders>
            <w:shd w:val="clear" w:color="auto" w:fill="auto"/>
            <w:noWrap/>
            <w:vAlign w:val="bottom"/>
            <w:hideMark/>
          </w:tcPr>
          <w:p w14:paraId="72C9466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13.7%</w:t>
            </w:r>
          </w:p>
        </w:tc>
        <w:tc>
          <w:tcPr>
            <w:tcW w:w="960" w:type="dxa"/>
            <w:tcBorders>
              <w:top w:val="nil"/>
              <w:left w:val="nil"/>
              <w:bottom w:val="nil"/>
              <w:right w:val="nil"/>
            </w:tcBorders>
            <w:shd w:val="clear" w:color="auto" w:fill="auto"/>
            <w:noWrap/>
            <w:vAlign w:val="bottom"/>
            <w:hideMark/>
          </w:tcPr>
          <w:p w14:paraId="2E9F7E3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12.6%</w:t>
            </w:r>
          </w:p>
        </w:tc>
        <w:tc>
          <w:tcPr>
            <w:tcW w:w="960" w:type="dxa"/>
            <w:tcBorders>
              <w:top w:val="nil"/>
              <w:left w:val="nil"/>
              <w:bottom w:val="nil"/>
              <w:right w:val="nil"/>
            </w:tcBorders>
            <w:shd w:val="clear" w:color="auto" w:fill="auto"/>
            <w:noWrap/>
            <w:vAlign w:val="bottom"/>
            <w:hideMark/>
          </w:tcPr>
          <w:p w14:paraId="37B8F97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12.3%</w:t>
            </w:r>
          </w:p>
        </w:tc>
        <w:tc>
          <w:tcPr>
            <w:tcW w:w="960" w:type="dxa"/>
            <w:tcBorders>
              <w:top w:val="nil"/>
              <w:left w:val="nil"/>
              <w:bottom w:val="nil"/>
              <w:right w:val="nil"/>
            </w:tcBorders>
            <w:shd w:val="clear" w:color="auto" w:fill="auto"/>
            <w:noWrap/>
            <w:vAlign w:val="bottom"/>
            <w:hideMark/>
          </w:tcPr>
          <w:p w14:paraId="4E461D2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11.4%</w:t>
            </w:r>
          </w:p>
        </w:tc>
        <w:tc>
          <w:tcPr>
            <w:tcW w:w="960" w:type="dxa"/>
            <w:tcBorders>
              <w:top w:val="nil"/>
              <w:left w:val="nil"/>
              <w:bottom w:val="nil"/>
              <w:right w:val="nil"/>
            </w:tcBorders>
            <w:shd w:val="clear" w:color="auto" w:fill="auto"/>
            <w:noWrap/>
            <w:vAlign w:val="bottom"/>
            <w:hideMark/>
          </w:tcPr>
          <w:p w14:paraId="72D8FE0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15.1%</w:t>
            </w:r>
          </w:p>
        </w:tc>
        <w:tc>
          <w:tcPr>
            <w:tcW w:w="960" w:type="dxa"/>
            <w:tcBorders>
              <w:top w:val="nil"/>
              <w:left w:val="nil"/>
              <w:bottom w:val="nil"/>
              <w:right w:val="nil"/>
            </w:tcBorders>
            <w:shd w:val="clear" w:color="auto" w:fill="auto"/>
            <w:noWrap/>
            <w:vAlign w:val="bottom"/>
            <w:hideMark/>
          </w:tcPr>
          <w:p w14:paraId="0995B6A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11.5%</w:t>
            </w:r>
          </w:p>
        </w:tc>
        <w:tc>
          <w:tcPr>
            <w:tcW w:w="960" w:type="dxa"/>
            <w:tcBorders>
              <w:top w:val="nil"/>
              <w:left w:val="nil"/>
              <w:bottom w:val="nil"/>
              <w:right w:val="nil"/>
            </w:tcBorders>
            <w:shd w:val="clear" w:color="auto" w:fill="auto"/>
            <w:noWrap/>
            <w:vAlign w:val="bottom"/>
            <w:hideMark/>
          </w:tcPr>
          <w:p w14:paraId="4F8DA87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14.9%</w:t>
            </w:r>
          </w:p>
        </w:tc>
        <w:tc>
          <w:tcPr>
            <w:tcW w:w="960" w:type="dxa"/>
            <w:tcBorders>
              <w:top w:val="nil"/>
              <w:left w:val="nil"/>
              <w:bottom w:val="nil"/>
              <w:right w:val="nil"/>
            </w:tcBorders>
            <w:shd w:val="clear" w:color="auto" w:fill="auto"/>
            <w:noWrap/>
            <w:vAlign w:val="bottom"/>
            <w:hideMark/>
          </w:tcPr>
          <w:p w14:paraId="0883ED9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9.2%</w:t>
            </w:r>
          </w:p>
        </w:tc>
      </w:tr>
      <w:tr w:rsidR="006D4B40" w:rsidRPr="006D4B40" w14:paraId="724962C8" w14:textId="77777777" w:rsidTr="00D31CF8">
        <w:trPr>
          <w:trHeight w:val="255"/>
        </w:trPr>
        <w:tc>
          <w:tcPr>
            <w:tcW w:w="5675" w:type="dxa"/>
            <w:tcBorders>
              <w:top w:val="nil"/>
              <w:left w:val="nil"/>
              <w:bottom w:val="nil"/>
              <w:right w:val="nil"/>
            </w:tcBorders>
            <w:shd w:val="clear" w:color="auto" w:fill="auto"/>
            <w:vAlign w:val="bottom"/>
            <w:hideMark/>
          </w:tcPr>
          <w:p w14:paraId="2000500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Black /African/Afro American</w:t>
            </w:r>
          </w:p>
        </w:tc>
        <w:tc>
          <w:tcPr>
            <w:tcW w:w="960" w:type="dxa"/>
            <w:tcBorders>
              <w:top w:val="nil"/>
              <w:left w:val="nil"/>
              <w:bottom w:val="nil"/>
              <w:right w:val="nil"/>
            </w:tcBorders>
            <w:shd w:val="clear" w:color="auto" w:fill="auto"/>
            <w:noWrap/>
            <w:vAlign w:val="bottom"/>
            <w:hideMark/>
          </w:tcPr>
          <w:p w14:paraId="470A6DB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761FCB2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2.5%</w:t>
            </w:r>
          </w:p>
        </w:tc>
        <w:tc>
          <w:tcPr>
            <w:tcW w:w="960" w:type="dxa"/>
            <w:tcBorders>
              <w:top w:val="nil"/>
              <w:left w:val="nil"/>
              <w:bottom w:val="nil"/>
              <w:right w:val="nil"/>
            </w:tcBorders>
            <w:shd w:val="clear" w:color="auto" w:fill="auto"/>
            <w:noWrap/>
            <w:vAlign w:val="bottom"/>
            <w:hideMark/>
          </w:tcPr>
          <w:p w14:paraId="3CC1E14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74EB29B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3.8%</w:t>
            </w:r>
          </w:p>
        </w:tc>
        <w:tc>
          <w:tcPr>
            <w:tcW w:w="965" w:type="dxa"/>
            <w:tcBorders>
              <w:top w:val="nil"/>
              <w:left w:val="nil"/>
              <w:bottom w:val="nil"/>
              <w:right w:val="nil"/>
            </w:tcBorders>
            <w:shd w:val="clear" w:color="auto" w:fill="auto"/>
            <w:noWrap/>
            <w:vAlign w:val="bottom"/>
            <w:hideMark/>
          </w:tcPr>
          <w:p w14:paraId="7CAD418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1.7%</w:t>
            </w:r>
          </w:p>
        </w:tc>
        <w:tc>
          <w:tcPr>
            <w:tcW w:w="960" w:type="dxa"/>
            <w:tcBorders>
              <w:top w:val="nil"/>
              <w:left w:val="nil"/>
              <w:bottom w:val="nil"/>
              <w:right w:val="nil"/>
            </w:tcBorders>
            <w:shd w:val="clear" w:color="auto" w:fill="auto"/>
            <w:noWrap/>
            <w:vAlign w:val="bottom"/>
            <w:hideMark/>
          </w:tcPr>
          <w:p w14:paraId="1DB7BA4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C71EE5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0.9%</w:t>
            </w:r>
          </w:p>
        </w:tc>
        <w:tc>
          <w:tcPr>
            <w:tcW w:w="960" w:type="dxa"/>
            <w:tcBorders>
              <w:top w:val="nil"/>
              <w:left w:val="nil"/>
              <w:bottom w:val="nil"/>
              <w:right w:val="nil"/>
            </w:tcBorders>
            <w:shd w:val="clear" w:color="auto" w:fill="auto"/>
            <w:noWrap/>
            <w:vAlign w:val="bottom"/>
            <w:hideMark/>
          </w:tcPr>
          <w:p w14:paraId="29D244F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02ABC59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0" w:type="dxa"/>
            <w:tcBorders>
              <w:top w:val="nil"/>
              <w:left w:val="nil"/>
              <w:bottom w:val="nil"/>
              <w:right w:val="nil"/>
            </w:tcBorders>
            <w:shd w:val="clear" w:color="auto" w:fill="auto"/>
            <w:noWrap/>
            <w:vAlign w:val="bottom"/>
            <w:hideMark/>
          </w:tcPr>
          <w:p w14:paraId="12C8FFB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2.2%</w:t>
            </w:r>
          </w:p>
        </w:tc>
        <w:tc>
          <w:tcPr>
            <w:tcW w:w="960" w:type="dxa"/>
            <w:tcBorders>
              <w:top w:val="nil"/>
              <w:left w:val="nil"/>
              <w:bottom w:val="nil"/>
              <w:right w:val="nil"/>
            </w:tcBorders>
            <w:shd w:val="clear" w:color="auto" w:fill="auto"/>
            <w:noWrap/>
            <w:vAlign w:val="bottom"/>
            <w:hideMark/>
          </w:tcPr>
          <w:p w14:paraId="4407B82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772F728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r>
      <w:tr w:rsidR="006D4B40" w:rsidRPr="006D4B40" w14:paraId="26C4C63A" w14:textId="77777777" w:rsidTr="00D31CF8">
        <w:trPr>
          <w:trHeight w:val="255"/>
        </w:trPr>
        <w:tc>
          <w:tcPr>
            <w:tcW w:w="5675" w:type="dxa"/>
            <w:tcBorders>
              <w:top w:val="nil"/>
              <w:left w:val="nil"/>
              <w:bottom w:val="nil"/>
              <w:right w:val="nil"/>
            </w:tcBorders>
            <w:shd w:val="clear" w:color="auto" w:fill="auto"/>
            <w:vAlign w:val="bottom"/>
            <w:hideMark/>
          </w:tcPr>
          <w:p w14:paraId="045F864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British</w:t>
            </w:r>
          </w:p>
        </w:tc>
        <w:tc>
          <w:tcPr>
            <w:tcW w:w="960" w:type="dxa"/>
            <w:tcBorders>
              <w:top w:val="nil"/>
              <w:left w:val="nil"/>
              <w:bottom w:val="nil"/>
              <w:right w:val="nil"/>
            </w:tcBorders>
            <w:shd w:val="clear" w:color="auto" w:fill="auto"/>
            <w:noWrap/>
            <w:vAlign w:val="bottom"/>
            <w:hideMark/>
          </w:tcPr>
          <w:p w14:paraId="5FAEE96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30.4%</w:t>
            </w:r>
          </w:p>
        </w:tc>
        <w:tc>
          <w:tcPr>
            <w:tcW w:w="960" w:type="dxa"/>
            <w:tcBorders>
              <w:top w:val="nil"/>
              <w:left w:val="nil"/>
              <w:bottom w:val="nil"/>
              <w:right w:val="nil"/>
            </w:tcBorders>
            <w:shd w:val="clear" w:color="auto" w:fill="auto"/>
            <w:noWrap/>
            <w:vAlign w:val="bottom"/>
            <w:hideMark/>
          </w:tcPr>
          <w:p w14:paraId="543CA9D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31.2%</w:t>
            </w:r>
          </w:p>
        </w:tc>
        <w:tc>
          <w:tcPr>
            <w:tcW w:w="960" w:type="dxa"/>
            <w:tcBorders>
              <w:top w:val="nil"/>
              <w:left w:val="nil"/>
              <w:bottom w:val="nil"/>
              <w:right w:val="nil"/>
            </w:tcBorders>
            <w:shd w:val="clear" w:color="auto" w:fill="auto"/>
            <w:noWrap/>
            <w:vAlign w:val="bottom"/>
            <w:hideMark/>
          </w:tcPr>
          <w:p w14:paraId="364CC1B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29.8%</w:t>
            </w:r>
          </w:p>
        </w:tc>
        <w:tc>
          <w:tcPr>
            <w:tcW w:w="960" w:type="dxa"/>
            <w:tcBorders>
              <w:top w:val="nil"/>
              <w:left w:val="nil"/>
              <w:bottom w:val="nil"/>
              <w:right w:val="nil"/>
            </w:tcBorders>
            <w:shd w:val="clear" w:color="auto" w:fill="auto"/>
            <w:noWrap/>
            <w:vAlign w:val="bottom"/>
            <w:hideMark/>
          </w:tcPr>
          <w:p w14:paraId="39B0B28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24.2%</w:t>
            </w:r>
          </w:p>
        </w:tc>
        <w:tc>
          <w:tcPr>
            <w:tcW w:w="965" w:type="dxa"/>
            <w:tcBorders>
              <w:top w:val="nil"/>
              <w:left w:val="nil"/>
              <w:bottom w:val="nil"/>
              <w:right w:val="nil"/>
            </w:tcBorders>
            <w:shd w:val="clear" w:color="auto" w:fill="auto"/>
            <w:noWrap/>
            <w:vAlign w:val="bottom"/>
            <w:hideMark/>
          </w:tcPr>
          <w:p w14:paraId="4ABD69C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31.8%</w:t>
            </w:r>
          </w:p>
        </w:tc>
        <w:tc>
          <w:tcPr>
            <w:tcW w:w="960" w:type="dxa"/>
            <w:tcBorders>
              <w:top w:val="nil"/>
              <w:left w:val="nil"/>
              <w:bottom w:val="nil"/>
              <w:right w:val="nil"/>
            </w:tcBorders>
            <w:shd w:val="clear" w:color="auto" w:fill="auto"/>
            <w:noWrap/>
            <w:vAlign w:val="bottom"/>
            <w:hideMark/>
          </w:tcPr>
          <w:p w14:paraId="5F8F48B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34.8%</w:t>
            </w:r>
          </w:p>
        </w:tc>
        <w:tc>
          <w:tcPr>
            <w:tcW w:w="960" w:type="dxa"/>
            <w:tcBorders>
              <w:top w:val="nil"/>
              <w:left w:val="nil"/>
              <w:bottom w:val="nil"/>
              <w:right w:val="nil"/>
            </w:tcBorders>
            <w:shd w:val="clear" w:color="auto" w:fill="auto"/>
            <w:noWrap/>
            <w:vAlign w:val="bottom"/>
            <w:hideMark/>
          </w:tcPr>
          <w:p w14:paraId="16E4628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30.4%</w:t>
            </w:r>
          </w:p>
        </w:tc>
        <w:tc>
          <w:tcPr>
            <w:tcW w:w="960" w:type="dxa"/>
            <w:tcBorders>
              <w:top w:val="nil"/>
              <w:left w:val="nil"/>
              <w:bottom w:val="nil"/>
              <w:right w:val="nil"/>
            </w:tcBorders>
            <w:shd w:val="clear" w:color="auto" w:fill="auto"/>
            <w:noWrap/>
            <w:vAlign w:val="bottom"/>
            <w:hideMark/>
          </w:tcPr>
          <w:p w14:paraId="52A49FA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32.7%</w:t>
            </w:r>
          </w:p>
        </w:tc>
        <w:tc>
          <w:tcPr>
            <w:tcW w:w="960" w:type="dxa"/>
            <w:tcBorders>
              <w:top w:val="nil"/>
              <w:left w:val="nil"/>
              <w:bottom w:val="nil"/>
              <w:right w:val="nil"/>
            </w:tcBorders>
            <w:shd w:val="clear" w:color="auto" w:fill="auto"/>
            <w:noWrap/>
            <w:vAlign w:val="bottom"/>
            <w:hideMark/>
          </w:tcPr>
          <w:p w14:paraId="108E60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27.5%</w:t>
            </w:r>
          </w:p>
        </w:tc>
        <w:tc>
          <w:tcPr>
            <w:tcW w:w="960" w:type="dxa"/>
            <w:tcBorders>
              <w:top w:val="nil"/>
              <w:left w:val="nil"/>
              <w:bottom w:val="nil"/>
              <w:right w:val="nil"/>
            </w:tcBorders>
            <w:shd w:val="clear" w:color="auto" w:fill="auto"/>
            <w:noWrap/>
            <w:vAlign w:val="bottom"/>
            <w:hideMark/>
          </w:tcPr>
          <w:p w14:paraId="4106BE8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24.7%</w:t>
            </w:r>
          </w:p>
        </w:tc>
        <w:tc>
          <w:tcPr>
            <w:tcW w:w="960" w:type="dxa"/>
            <w:tcBorders>
              <w:top w:val="nil"/>
              <w:left w:val="nil"/>
              <w:bottom w:val="nil"/>
              <w:right w:val="nil"/>
            </w:tcBorders>
            <w:shd w:val="clear" w:color="auto" w:fill="auto"/>
            <w:noWrap/>
            <w:vAlign w:val="bottom"/>
            <w:hideMark/>
          </w:tcPr>
          <w:p w14:paraId="3AC79CD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30.0%</w:t>
            </w:r>
          </w:p>
        </w:tc>
        <w:tc>
          <w:tcPr>
            <w:tcW w:w="960" w:type="dxa"/>
            <w:tcBorders>
              <w:top w:val="nil"/>
              <w:left w:val="nil"/>
              <w:bottom w:val="nil"/>
              <w:right w:val="nil"/>
            </w:tcBorders>
            <w:shd w:val="clear" w:color="auto" w:fill="auto"/>
            <w:noWrap/>
            <w:vAlign w:val="bottom"/>
            <w:hideMark/>
          </w:tcPr>
          <w:p w14:paraId="16D93B4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35.2%</w:t>
            </w:r>
          </w:p>
        </w:tc>
      </w:tr>
      <w:tr w:rsidR="006D4B40" w:rsidRPr="006D4B40" w14:paraId="5C119982" w14:textId="77777777" w:rsidTr="00D31CF8">
        <w:trPr>
          <w:trHeight w:val="255"/>
        </w:trPr>
        <w:tc>
          <w:tcPr>
            <w:tcW w:w="5675" w:type="dxa"/>
            <w:tcBorders>
              <w:top w:val="nil"/>
              <w:left w:val="nil"/>
              <w:bottom w:val="nil"/>
              <w:right w:val="nil"/>
            </w:tcBorders>
            <w:shd w:val="clear" w:color="auto" w:fill="auto"/>
            <w:vAlign w:val="bottom"/>
            <w:hideMark/>
          </w:tcPr>
          <w:p w14:paraId="65F55CF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Caribbean/West Indian</w:t>
            </w:r>
          </w:p>
        </w:tc>
        <w:tc>
          <w:tcPr>
            <w:tcW w:w="960" w:type="dxa"/>
            <w:tcBorders>
              <w:top w:val="nil"/>
              <w:left w:val="nil"/>
              <w:bottom w:val="nil"/>
              <w:right w:val="nil"/>
            </w:tcBorders>
            <w:shd w:val="clear" w:color="auto" w:fill="auto"/>
            <w:noWrap/>
            <w:vAlign w:val="bottom"/>
            <w:hideMark/>
          </w:tcPr>
          <w:p w14:paraId="10FC248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3413379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6048C48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62A7F74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5" w:type="dxa"/>
            <w:tcBorders>
              <w:top w:val="nil"/>
              <w:left w:val="nil"/>
              <w:bottom w:val="nil"/>
              <w:right w:val="nil"/>
            </w:tcBorders>
            <w:shd w:val="clear" w:color="auto" w:fill="auto"/>
            <w:noWrap/>
            <w:vAlign w:val="bottom"/>
            <w:hideMark/>
          </w:tcPr>
          <w:p w14:paraId="60C6849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3ADA2D6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5F0C0B3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6C16945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0.5%</w:t>
            </w:r>
          </w:p>
        </w:tc>
        <w:tc>
          <w:tcPr>
            <w:tcW w:w="960" w:type="dxa"/>
            <w:tcBorders>
              <w:top w:val="nil"/>
              <w:left w:val="nil"/>
              <w:bottom w:val="nil"/>
              <w:right w:val="nil"/>
            </w:tcBorders>
            <w:shd w:val="clear" w:color="auto" w:fill="auto"/>
            <w:noWrap/>
            <w:vAlign w:val="bottom"/>
            <w:hideMark/>
          </w:tcPr>
          <w:p w14:paraId="3946C91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w:t>
            </w:r>
          </w:p>
        </w:tc>
        <w:tc>
          <w:tcPr>
            <w:tcW w:w="960" w:type="dxa"/>
            <w:tcBorders>
              <w:top w:val="nil"/>
              <w:left w:val="nil"/>
              <w:bottom w:val="nil"/>
              <w:right w:val="nil"/>
            </w:tcBorders>
            <w:shd w:val="clear" w:color="auto" w:fill="auto"/>
            <w:noWrap/>
            <w:vAlign w:val="bottom"/>
            <w:hideMark/>
          </w:tcPr>
          <w:p w14:paraId="6B9E5E2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0.5%</w:t>
            </w:r>
          </w:p>
        </w:tc>
        <w:tc>
          <w:tcPr>
            <w:tcW w:w="960" w:type="dxa"/>
            <w:tcBorders>
              <w:top w:val="nil"/>
              <w:left w:val="nil"/>
              <w:bottom w:val="nil"/>
              <w:right w:val="nil"/>
            </w:tcBorders>
            <w:shd w:val="clear" w:color="auto" w:fill="auto"/>
            <w:noWrap/>
            <w:vAlign w:val="bottom"/>
            <w:hideMark/>
          </w:tcPr>
          <w:p w14:paraId="35902C8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0.4%</w:t>
            </w:r>
          </w:p>
        </w:tc>
        <w:tc>
          <w:tcPr>
            <w:tcW w:w="960" w:type="dxa"/>
            <w:tcBorders>
              <w:top w:val="nil"/>
              <w:left w:val="nil"/>
              <w:bottom w:val="nil"/>
              <w:right w:val="nil"/>
            </w:tcBorders>
            <w:shd w:val="clear" w:color="auto" w:fill="auto"/>
            <w:noWrap/>
            <w:vAlign w:val="bottom"/>
            <w:hideMark/>
          </w:tcPr>
          <w:p w14:paraId="770A2A9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r>
      <w:tr w:rsidR="006D4B40" w:rsidRPr="006D4B40" w14:paraId="378CA94D" w14:textId="77777777" w:rsidTr="00D31CF8">
        <w:trPr>
          <w:trHeight w:val="255"/>
        </w:trPr>
        <w:tc>
          <w:tcPr>
            <w:tcW w:w="5675" w:type="dxa"/>
            <w:tcBorders>
              <w:top w:val="nil"/>
              <w:left w:val="nil"/>
              <w:bottom w:val="nil"/>
              <w:right w:val="nil"/>
            </w:tcBorders>
            <w:shd w:val="clear" w:color="auto" w:fill="auto"/>
            <w:vAlign w:val="bottom"/>
            <w:hideMark/>
          </w:tcPr>
          <w:p w14:paraId="2A3AED5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Chinese (China, Hong Kong, Taiwan)</w:t>
            </w:r>
          </w:p>
        </w:tc>
        <w:tc>
          <w:tcPr>
            <w:tcW w:w="960" w:type="dxa"/>
            <w:tcBorders>
              <w:top w:val="nil"/>
              <w:left w:val="nil"/>
              <w:bottom w:val="nil"/>
              <w:right w:val="nil"/>
            </w:tcBorders>
            <w:shd w:val="clear" w:color="auto" w:fill="auto"/>
            <w:noWrap/>
            <w:vAlign w:val="bottom"/>
            <w:hideMark/>
          </w:tcPr>
          <w:p w14:paraId="31B0DA2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6.2%</w:t>
            </w:r>
          </w:p>
        </w:tc>
        <w:tc>
          <w:tcPr>
            <w:tcW w:w="960" w:type="dxa"/>
            <w:tcBorders>
              <w:top w:val="nil"/>
              <w:left w:val="nil"/>
              <w:bottom w:val="nil"/>
              <w:right w:val="nil"/>
            </w:tcBorders>
            <w:shd w:val="clear" w:color="auto" w:fill="auto"/>
            <w:noWrap/>
            <w:vAlign w:val="bottom"/>
            <w:hideMark/>
          </w:tcPr>
          <w:p w14:paraId="68AE146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8.7%</w:t>
            </w:r>
          </w:p>
        </w:tc>
        <w:tc>
          <w:tcPr>
            <w:tcW w:w="960" w:type="dxa"/>
            <w:tcBorders>
              <w:top w:val="nil"/>
              <w:left w:val="nil"/>
              <w:bottom w:val="nil"/>
              <w:right w:val="nil"/>
            </w:tcBorders>
            <w:shd w:val="clear" w:color="auto" w:fill="auto"/>
            <w:noWrap/>
            <w:vAlign w:val="bottom"/>
            <w:hideMark/>
          </w:tcPr>
          <w:p w14:paraId="7951DED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3.8%</w:t>
            </w:r>
          </w:p>
        </w:tc>
        <w:tc>
          <w:tcPr>
            <w:tcW w:w="960" w:type="dxa"/>
            <w:tcBorders>
              <w:top w:val="nil"/>
              <w:left w:val="nil"/>
              <w:bottom w:val="nil"/>
              <w:right w:val="nil"/>
            </w:tcBorders>
            <w:shd w:val="clear" w:color="auto" w:fill="auto"/>
            <w:noWrap/>
            <w:vAlign w:val="bottom"/>
            <w:hideMark/>
          </w:tcPr>
          <w:p w14:paraId="54DF41D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14.6%</w:t>
            </w:r>
          </w:p>
        </w:tc>
        <w:tc>
          <w:tcPr>
            <w:tcW w:w="965" w:type="dxa"/>
            <w:tcBorders>
              <w:top w:val="nil"/>
              <w:left w:val="nil"/>
              <w:bottom w:val="nil"/>
              <w:right w:val="nil"/>
            </w:tcBorders>
            <w:shd w:val="clear" w:color="auto" w:fill="auto"/>
            <w:noWrap/>
            <w:vAlign w:val="bottom"/>
            <w:hideMark/>
          </w:tcPr>
          <w:p w14:paraId="13ECA2B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3.5%</w:t>
            </w:r>
          </w:p>
        </w:tc>
        <w:tc>
          <w:tcPr>
            <w:tcW w:w="960" w:type="dxa"/>
            <w:tcBorders>
              <w:top w:val="nil"/>
              <w:left w:val="nil"/>
              <w:bottom w:val="nil"/>
              <w:right w:val="nil"/>
            </w:tcBorders>
            <w:shd w:val="clear" w:color="auto" w:fill="auto"/>
            <w:noWrap/>
            <w:vAlign w:val="bottom"/>
            <w:hideMark/>
          </w:tcPr>
          <w:p w14:paraId="782A9A9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1578C24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6.1%</w:t>
            </w:r>
          </w:p>
        </w:tc>
        <w:tc>
          <w:tcPr>
            <w:tcW w:w="960" w:type="dxa"/>
            <w:tcBorders>
              <w:top w:val="nil"/>
              <w:left w:val="nil"/>
              <w:bottom w:val="nil"/>
              <w:right w:val="nil"/>
            </w:tcBorders>
            <w:shd w:val="clear" w:color="auto" w:fill="auto"/>
            <w:noWrap/>
            <w:vAlign w:val="bottom"/>
            <w:hideMark/>
          </w:tcPr>
          <w:p w14:paraId="54C3207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7.1%</w:t>
            </w:r>
          </w:p>
        </w:tc>
        <w:tc>
          <w:tcPr>
            <w:tcW w:w="960" w:type="dxa"/>
            <w:tcBorders>
              <w:top w:val="nil"/>
              <w:left w:val="nil"/>
              <w:bottom w:val="nil"/>
              <w:right w:val="nil"/>
            </w:tcBorders>
            <w:shd w:val="clear" w:color="auto" w:fill="auto"/>
            <w:noWrap/>
            <w:vAlign w:val="bottom"/>
            <w:hideMark/>
          </w:tcPr>
          <w:p w14:paraId="5CC2932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4.9%</w:t>
            </w:r>
          </w:p>
        </w:tc>
        <w:tc>
          <w:tcPr>
            <w:tcW w:w="960" w:type="dxa"/>
            <w:tcBorders>
              <w:top w:val="nil"/>
              <w:left w:val="nil"/>
              <w:bottom w:val="nil"/>
              <w:right w:val="nil"/>
            </w:tcBorders>
            <w:shd w:val="clear" w:color="auto" w:fill="auto"/>
            <w:noWrap/>
            <w:vAlign w:val="bottom"/>
            <w:hideMark/>
          </w:tcPr>
          <w:p w14:paraId="2F9367E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7.1%</w:t>
            </w:r>
          </w:p>
        </w:tc>
        <w:tc>
          <w:tcPr>
            <w:tcW w:w="960" w:type="dxa"/>
            <w:tcBorders>
              <w:top w:val="nil"/>
              <w:left w:val="nil"/>
              <w:bottom w:val="nil"/>
              <w:right w:val="nil"/>
            </w:tcBorders>
            <w:shd w:val="clear" w:color="auto" w:fill="auto"/>
            <w:noWrap/>
            <w:vAlign w:val="bottom"/>
            <w:hideMark/>
          </w:tcPr>
          <w:p w14:paraId="4504E52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6.4%</w:t>
            </w:r>
          </w:p>
        </w:tc>
        <w:tc>
          <w:tcPr>
            <w:tcW w:w="960" w:type="dxa"/>
            <w:tcBorders>
              <w:top w:val="nil"/>
              <w:left w:val="nil"/>
              <w:bottom w:val="nil"/>
              <w:right w:val="nil"/>
            </w:tcBorders>
            <w:shd w:val="clear" w:color="auto" w:fill="auto"/>
            <w:noWrap/>
            <w:vAlign w:val="bottom"/>
            <w:hideMark/>
          </w:tcPr>
          <w:p w14:paraId="67D6D3E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5.1%</w:t>
            </w:r>
          </w:p>
        </w:tc>
      </w:tr>
      <w:tr w:rsidR="006D4B40" w:rsidRPr="006D4B40" w14:paraId="1B698F23" w14:textId="77777777" w:rsidTr="00D31CF8">
        <w:trPr>
          <w:trHeight w:val="255"/>
        </w:trPr>
        <w:tc>
          <w:tcPr>
            <w:tcW w:w="5675" w:type="dxa"/>
            <w:tcBorders>
              <w:top w:val="nil"/>
              <w:left w:val="nil"/>
              <w:bottom w:val="nil"/>
              <w:right w:val="nil"/>
            </w:tcBorders>
            <w:shd w:val="clear" w:color="auto" w:fill="auto"/>
            <w:vAlign w:val="bottom"/>
            <w:hideMark/>
          </w:tcPr>
          <w:p w14:paraId="2A47BB07" w14:textId="07B486A6"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Eastern European (Polish, Czech, Slovak, </w:t>
            </w:r>
            <w:proofErr w:type="spellStart"/>
            <w:r w:rsidR="00D2371E" w:rsidRPr="006D4B40">
              <w:rPr>
                <w:rFonts w:ascii="Arial" w:eastAsia="Times New Roman" w:hAnsi="Arial" w:cs="Arial"/>
                <w:color w:val="000000"/>
                <w:sz w:val="24"/>
                <w:szCs w:val="24"/>
                <w:lang w:val="en-GB" w:eastAsia="en-GB"/>
              </w:rPr>
              <w:t>Hungarian,</w:t>
            </w:r>
            <w:r w:rsidRPr="006D4B40">
              <w:rPr>
                <w:rFonts w:ascii="Arial" w:eastAsia="Times New Roman" w:hAnsi="Arial" w:cs="Arial"/>
                <w:color w:val="000000"/>
                <w:sz w:val="24"/>
                <w:szCs w:val="24"/>
                <w:lang w:val="en-GB" w:eastAsia="en-GB"/>
              </w:rPr>
              <w:t>etc</w:t>
            </w:r>
            <w:proofErr w:type="spellEnd"/>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1CDEBD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11.0%</w:t>
            </w:r>
          </w:p>
        </w:tc>
        <w:tc>
          <w:tcPr>
            <w:tcW w:w="960" w:type="dxa"/>
            <w:tcBorders>
              <w:top w:val="nil"/>
              <w:left w:val="nil"/>
              <w:bottom w:val="nil"/>
              <w:right w:val="nil"/>
            </w:tcBorders>
            <w:shd w:val="clear" w:color="auto" w:fill="auto"/>
            <w:noWrap/>
            <w:vAlign w:val="bottom"/>
            <w:hideMark/>
          </w:tcPr>
          <w:p w14:paraId="2806AC4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11.2%</w:t>
            </w:r>
          </w:p>
        </w:tc>
        <w:tc>
          <w:tcPr>
            <w:tcW w:w="960" w:type="dxa"/>
            <w:tcBorders>
              <w:top w:val="nil"/>
              <w:left w:val="nil"/>
              <w:bottom w:val="nil"/>
              <w:right w:val="nil"/>
            </w:tcBorders>
            <w:shd w:val="clear" w:color="auto" w:fill="auto"/>
            <w:noWrap/>
            <w:vAlign w:val="bottom"/>
            <w:hideMark/>
          </w:tcPr>
          <w:p w14:paraId="230D025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10.9%</w:t>
            </w:r>
          </w:p>
        </w:tc>
        <w:tc>
          <w:tcPr>
            <w:tcW w:w="960" w:type="dxa"/>
            <w:tcBorders>
              <w:top w:val="nil"/>
              <w:left w:val="nil"/>
              <w:bottom w:val="nil"/>
              <w:right w:val="nil"/>
            </w:tcBorders>
            <w:shd w:val="clear" w:color="auto" w:fill="auto"/>
            <w:noWrap/>
            <w:vAlign w:val="bottom"/>
            <w:hideMark/>
          </w:tcPr>
          <w:p w14:paraId="4520249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10.8%</w:t>
            </w:r>
          </w:p>
        </w:tc>
        <w:tc>
          <w:tcPr>
            <w:tcW w:w="965" w:type="dxa"/>
            <w:tcBorders>
              <w:top w:val="nil"/>
              <w:left w:val="nil"/>
              <w:bottom w:val="nil"/>
              <w:right w:val="nil"/>
            </w:tcBorders>
            <w:shd w:val="clear" w:color="auto" w:fill="auto"/>
            <w:noWrap/>
            <w:vAlign w:val="bottom"/>
            <w:hideMark/>
          </w:tcPr>
          <w:p w14:paraId="7D2986C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10.5%</w:t>
            </w:r>
          </w:p>
        </w:tc>
        <w:tc>
          <w:tcPr>
            <w:tcW w:w="960" w:type="dxa"/>
            <w:tcBorders>
              <w:top w:val="nil"/>
              <w:left w:val="nil"/>
              <w:bottom w:val="nil"/>
              <w:right w:val="nil"/>
            </w:tcBorders>
            <w:shd w:val="clear" w:color="auto" w:fill="auto"/>
            <w:noWrap/>
            <w:vAlign w:val="bottom"/>
            <w:hideMark/>
          </w:tcPr>
          <w:p w14:paraId="3D24882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11.8%</w:t>
            </w:r>
          </w:p>
        </w:tc>
        <w:tc>
          <w:tcPr>
            <w:tcW w:w="960" w:type="dxa"/>
            <w:tcBorders>
              <w:top w:val="nil"/>
              <w:left w:val="nil"/>
              <w:bottom w:val="nil"/>
              <w:right w:val="nil"/>
            </w:tcBorders>
            <w:shd w:val="clear" w:color="auto" w:fill="auto"/>
            <w:noWrap/>
            <w:vAlign w:val="bottom"/>
            <w:hideMark/>
          </w:tcPr>
          <w:p w14:paraId="3D878CB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8.6%</w:t>
            </w:r>
          </w:p>
        </w:tc>
        <w:tc>
          <w:tcPr>
            <w:tcW w:w="960" w:type="dxa"/>
            <w:tcBorders>
              <w:top w:val="nil"/>
              <w:left w:val="nil"/>
              <w:bottom w:val="nil"/>
              <w:right w:val="nil"/>
            </w:tcBorders>
            <w:shd w:val="clear" w:color="auto" w:fill="auto"/>
            <w:noWrap/>
            <w:vAlign w:val="bottom"/>
            <w:hideMark/>
          </w:tcPr>
          <w:p w14:paraId="142D444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14.7%</w:t>
            </w:r>
          </w:p>
        </w:tc>
        <w:tc>
          <w:tcPr>
            <w:tcW w:w="960" w:type="dxa"/>
            <w:tcBorders>
              <w:top w:val="nil"/>
              <w:left w:val="nil"/>
              <w:bottom w:val="nil"/>
              <w:right w:val="nil"/>
            </w:tcBorders>
            <w:shd w:val="clear" w:color="auto" w:fill="auto"/>
            <w:noWrap/>
            <w:vAlign w:val="bottom"/>
            <w:hideMark/>
          </w:tcPr>
          <w:p w14:paraId="27A254A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8.8%</w:t>
            </w:r>
          </w:p>
        </w:tc>
        <w:tc>
          <w:tcPr>
            <w:tcW w:w="960" w:type="dxa"/>
            <w:tcBorders>
              <w:top w:val="nil"/>
              <w:left w:val="nil"/>
              <w:bottom w:val="nil"/>
              <w:right w:val="nil"/>
            </w:tcBorders>
            <w:shd w:val="clear" w:color="auto" w:fill="auto"/>
            <w:noWrap/>
            <w:vAlign w:val="bottom"/>
            <w:hideMark/>
          </w:tcPr>
          <w:p w14:paraId="19966F3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11.0%</w:t>
            </w:r>
          </w:p>
        </w:tc>
        <w:tc>
          <w:tcPr>
            <w:tcW w:w="960" w:type="dxa"/>
            <w:tcBorders>
              <w:top w:val="nil"/>
              <w:left w:val="nil"/>
              <w:bottom w:val="nil"/>
              <w:right w:val="nil"/>
            </w:tcBorders>
            <w:shd w:val="clear" w:color="auto" w:fill="auto"/>
            <w:noWrap/>
            <w:vAlign w:val="bottom"/>
            <w:hideMark/>
          </w:tcPr>
          <w:p w14:paraId="3B35AE6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12.2%</w:t>
            </w:r>
          </w:p>
        </w:tc>
        <w:tc>
          <w:tcPr>
            <w:tcW w:w="960" w:type="dxa"/>
            <w:tcBorders>
              <w:top w:val="nil"/>
              <w:left w:val="nil"/>
              <w:bottom w:val="nil"/>
              <w:right w:val="nil"/>
            </w:tcBorders>
            <w:shd w:val="clear" w:color="auto" w:fill="auto"/>
            <w:noWrap/>
            <w:vAlign w:val="bottom"/>
            <w:hideMark/>
          </w:tcPr>
          <w:p w14:paraId="1570975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8.8%</w:t>
            </w:r>
          </w:p>
        </w:tc>
      </w:tr>
      <w:tr w:rsidR="006D4B40" w:rsidRPr="006D4B40" w14:paraId="7848451B" w14:textId="77777777" w:rsidTr="00D31CF8">
        <w:trPr>
          <w:trHeight w:val="255"/>
        </w:trPr>
        <w:tc>
          <w:tcPr>
            <w:tcW w:w="5675" w:type="dxa"/>
            <w:tcBorders>
              <w:top w:val="nil"/>
              <w:left w:val="nil"/>
              <w:bottom w:val="nil"/>
              <w:right w:val="nil"/>
            </w:tcBorders>
            <w:shd w:val="clear" w:color="auto" w:fill="auto"/>
            <w:vAlign w:val="bottom"/>
            <w:hideMark/>
          </w:tcPr>
          <w:p w14:paraId="3BA4F89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French (France)</w:t>
            </w:r>
          </w:p>
        </w:tc>
        <w:tc>
          <w:tcPr>
            <w:tcW w:w="960" w:type="dxa"/>
            <w:tcBorders>
              <w:top w:val="nil"/>
              <w:left w:val="nil"/>
              <w:bottom w:val="nil"/>
              <w:right w:val="nil"/>
            </w:tcBorders>
            <w:shd w:val="clear" w:color="auto" w:fill="auto"/>
            <w:noWrap/>
            <w:vAlign w:val="bottom"/>
            <w:hideMark/>
          </w:tcPr>
          <w:p w14:paraId="42E1D8F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10.5%</w:t>
            </w:r>
          </w:p>
        </w:tc>
        <w:tc>
          <w:tcPr>
            <w:tcW w:w="960" w:type="dxa"/>
            <w:tcBorders>
              <w:top w:val="nil"/>
              <w:left w:val="nil"/>
              <w:bottom w:val="nil"/>
              <w:right w:val="nil"/>
            </w:tcBorders>
            <w:shd w:val="clear" w:color="auto" w:fill="auto"/>
            <w:noWrap/>
            <w:vAlign w:val="bottom"/>
            <w:hideMark/>
          </w:tcPr>
          <w:p w14:paraId="6D4DCF0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9.4%</w:t>
            </w:r>
          </w:p>
        </w:tc>
        <w:tc>
          <w:tcPr>
            <w:tcW w:w="960" w:type="dxa"/>
            <w:tcBorders>
              <w:top w:val="nil"/>
              <w:left w:val="nil"/>
              <w:bottom w:val="nil"/>
              <w:right w:val="nil"/>
            </w:tcBorders>
            <w:shd w:val="clear" w:color="auto" w:fill="auto"/>
            <w:noWrap/>
            <w:vAlign w:val="bottom"/>
            <w:hideMark/>
          </w:tcPr>
          <w:p w14:paraId="5D0C221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11.6%</w:t>
            </w:r>
          </w:p>
        </w:tc>
        <w:tc>
          <w:tcPr>
            <w:tcW w:w="960" w:type="dxa"/>
            <w:tcBorders>
              <w:top w:val="nil"/>
              <w:left w:val="nil"/>
              <w:bottom w:val="nil"/>
              <w:right w:val="nil"/>
            </w:tcBorders>
            <w:shd w:val="clear" w:color="auto" w:fill="auto"/>
            <w:noWrap/>
            <w:vAlign w:val="bottom"/>
            <w:hideMark/>
          </w:tcPr>
          <w:p w14:paraId="3584075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11.5%</w:t>
            </w:r>
          </w:p>
        </w:tc>
        <w:tc>
          <w:tcPr>
            <w:tcW w:w="965" w:type="dxa"/>
            <w:tcBorders>
              <w:top w:val="nil"/>
              <w:left w:val="nil"/>
              <w:bottom w:val="nil"/>
              <w:right w:val="nil"/>
            </w:tcBorders>
            <w:shd w:val="clear" w:color="auto" w:fill="auto"/>
            <w:noWrap/>
            <w:vAlign w:val="bottom"/>
            <w:hideMark/>
          </w:tcPr>
          <w:p w14:paraId="251AB00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11.1%</w:t>
            </w:r>
          </w:p>
        </w:tc>
        <w:tc>
          <w:tcPr>
            <w:tcW w:w="960" w:type="dxa"/>
            <w:tcBorders>
              <w:top w:val="nil"/>
              <w:left w:val="nil"/>
              <w:bottom w:val="nil"/>
              <w:right w:val="nil"/>
            </w:tcBorders>
            <w:shd w:val="clear" w:color="auto" w:fill="auto"/>
            <w:noWrap/>
            <w:vAlign w:val="bottom"/>
            <w:hideMark/>
          </w:tcPr>
          <w:p w14:paraId="0BDF0BE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9.2%</w:t>
            </w:r>
          </w:p>
        </w:tc>
        <w:tc>
          <w:tcPr>
            <w:tcW w:w="960" w:type="dxa"/>
            <w:tcBorders>
              <w:top w:val="nil"/>
              <w:left w:val="nil"/>
              <w:bottom w:val="nil"/>
              <w:right w:val="nil"/>
            </w:tcBorders>
            <w:shd w:val="clear" w:color="auto" w:fill="auto"/>
            <w:noWrap/>
            <w:vAlign w:val="bottom"/>
            <w:hideMark/>
          </w:tcPr>
          <w:p w14:paraId="06D95CB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11.3%</w:t>
            </w:r>
          </w:p>
        </w:tc>
        <w:tc>
          <w:tcPr>
            <w:tcW w:w="960" w:type="dxa"/>
            <w:tcBorders>
              <w:top w:val="nil"/>
              <w:left w:val="nil"/>
              <w:bottom w:val="nil"/>
              <w:right w:val="nil"/>
            </w:tcBorders>
            <w:shd w:val="clear" w:color="auto" w:fill="auto"/>
            <w:noWrap/>
            <w:vAlign w:val="bottom"/>
            <w:hideMark/>
          </w:tcPr>
          <w:p w14:paraId="5BC6953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11.1%</w:t>
            </w:r>
          </w:p>
        </w:tc>
        <w:tc>
          <w:tcPr>
            <w:tcW w:w="960" w:type="dxa"/>
            <w:tcBorders>
              <w:top w:val="nil"/>
              <w:left w:val="nil"/>
              <w:bottom w:val="nil"/>
              <w:right w:val="nil"/>
            </w:tcBorders>
            <w:shd w:val="clear" w:color="auto" w:fill="auto"/>
            <w:noWrap/>
            <w:vAlign w:val="bottom"/>
            <w:hideMark/>
          </w:tcPr>
          <w:p w14:paraId="6C5877A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8.8%</w:t>
            </w:r>
          </w:p>
        </w:tc>
        <w:tc>
          <w:tcPr>
            <w:tcW w:w="960" w:type="dxa"/>
            <w:tcBorders>
              <w:top w:val="nil"/>
              <w:left w:val="nil"/>
              <w:bottom w:val="nil"/>
              <w:right w:val="nil"/>
            </w:tcBorders>
            <w:shd w:val="clear" w:color="auto" w:fill="auto"/>
            <w:noWrap/>
            <w:vAlign w:val="bottom"/>
            <w:hideMark/>
          </w:tcPr>
          <w:p w14:paraId="18F29BA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11.5%</w:t>
            </w:r>
          </w:p>
        </w:tc>
        <w:tc>
          <w:tcPr>
            <w:tcW w:w="960" w:type="dxa"/>
            <w:tcBorders>
              <w:top w:val="nil"/>
              <w:left w:val="nil"/>
              <w:bottom w:val="nil"/>
              <w:right w:val="nil"/>
            </w:tcBorders>
            <w:shd w:val="clear" w:color="auto" w:fill="auto"/>
            <w:noWrap/>
            <w:vAlign w:val="bottom"/>
            <w:hideMark/>
          </w:tcPr>
          <w:p w14:paraId="2E4B389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10.4%</w:t>
            </w:r>
          </w:p>
        </w:tc>
        <w:tc>
          <w:tcPr>
            <w:tcW w:w="960" w:type="dxa"/>
            <w:tcBorders>
              <w:top w:val="nil"/>
              <w:left w:val="nil"/>
              <w:bottom w:val="nil"/>
              <w:right w:val="nil"/>
            </w:tcBorders>
            <w:shd w:val="clear" w:color="auto" w:fill="auto"/>
            <w:noWrap/>
            <w:vAlign w:val="bottom"/>
            <w:hideMark/>
          </w:tcPr>
          <w:p w14:paraId="16C7565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10.3%</w:t>
            </w:r>
          </w:p>
        </w:tc>
      </w:tr>
      <w:tr w:rsidR="006D4B40" w:rsidRPr="006D4B40" w14:paraId="5D0E2E3A" w14:textId="77777777" w:rsidTr="00D31CF8">
        <w:trPr>
          <w:trHeight w:val="255"/>
        </w:trPr>
        <w:tc>
          <w:tcPr>
            <w:tcW w:w="5675" w:type="dxa"/>
            <w:tcBorders>
              <w:top w:val="nil"/>
              <w:left w:val="nil"/>
              <w:bottom w:val="nil"/>
              <w:right w:val="nil"/>
            </w:tcBorders>
            <w:shd w:val="clear" w:color="auto" w:fill="auto"/>
            <w:vAlign w:val="bottom"/>
            <w:hideMark/>
          </w:tcPr>
          <w:p w14:paraId="0790268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German</w:t>
            </w:r>
          </w:p>
        </w:tc>
        <w:tc>
          <w:tcPr>
            <w:tcW w:w="960" w:type="dxa"/>
            <w:tcBorders>
              <w:top w:val="nil"/>
              <w:left w:val="nil"/>
              <w:bottom w:val="nil"/>
              <w:right w:val="nil"/>
            </w:tcBorders>
            <w:shd w:val="clear" w:color="auto" w:fill="auto"/>
            <w:noWrap/>
            <w:vAlign w:val="bottom"/>
            <w:hideMark/>
          </w:tcPr>
          <w:p w14:paraId="4022DD7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w:t>
            </w:r>
          </w:p>
        </w:tc>
        <w:tc>
          <w:tcPr>
            <w:tcW w:w="960" w:type="dxa"/>
            <w:tcBorders>
              <w:top w:val="nil"/>
              <w:left w:val="nil"/>
              <w:bottom w:val="nil"/>
              <w:right w:val="nil"/>
            </w:tcBorders>
            <w:shd w:val="clear" w:color="auto" w:fill="auto"/>
            <w:noWrap/>
            <w:vAlign w:val="bottom"/>
            <w:hideMark/>
          </w:tcPr>
          <w:p w14:paraId="1497D31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8.5%</w:t>
            </w:r>
          </w:p>
        </w:tc>
        <w:tc>
          <w:tcPr>
            <w:tcW w:w="960" w:type="dxa"/>
            <w:tcBorders>
              <w:top w:val="nil"/>
              <w:left w:val="nil"/>
              <w:bottom w:val="nil"/>
              <w:right w:val="nil"/>
            </w:tcBorders>
            <w:shd w:val="clear" w:color="auto" w:fill="auto"/>
            <w:noWrap/>
            <w:vAlign w:val="bottom"/>
            <w:hideMark/>
          </w:tcPr>
          <w:p w14:paraId="1F89C23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11.3%</w:t>
            </w:r>
          </w:p>
        </w:tc>
        <w:tc>
          <w:tcPr>
            <w:tcW w:w="960" w:type="dxa"/>
            <w:tcBorders>
              <w:top w:val="nil"/>
              <w:left w:val="nil"/>
              <w:bottom w:val="nil"/>
              <w:right w:val="nil"/>
            </w:tcBorders>
            <w:shd w:val="clear" w:color="auto" w:fill="auto"/>
            <w:noWrap/>
            <w:vAlign w:val="bottom"/>
            <w:hideMark/>
          </w:tcPr>
          <w:p w14:paraId="02EBAB6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8.9%</w:t>
            </w:r>
          </w:p>
        </w:tc>
        <w:tc>
          <w:tcPr>
            <w:tcW w:w="965" w:type="dxa"/>
            <w:tcBorders>
              <w:top w:val="nil"/>
              <w:left w:val="nil"/>
              <w:bottom w:val="nil"/>
              <w:right w:val="nil"/>
            </w:tcBorders>
            <w:shd w:val="clear" w:color="auto" w:fill="auto"/>
            <w:noWrap/>
            <w:vAlign w:val="bottom"/>
            <w:hideMark/>
          </w:tcPr>
          <w:p w14:paraId="261BE4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10.2%</w:t>
            </w:r>
          </w:p>
        </w:tc>
        <w:tc>
          <w:tcPr>
            <w:tcW w:w="960" w:type="dxa"/>
            <w:tcBorders>
              <w:top w:val="nil"/>
              <w:left w:val="nil"/>
              <w:bottom w:val="nil"/>
              <w:right w:val="nil"/>
            </w:tcBorders>
            <w:shd w:val="clear" w:color="auto" w:fill="auto"/>
            <w:noWrap/>
            <w:vAlign w:val="bottom"/>
            <w:hideMark/>
          </w:tcPr>
          <w:p w14:paraId="171F26F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10.6%</w:t>
            </w:r>
          </w:p>
        </w:tc>
        <w:tc>
          <w:tcPr>
            <w:tcW w:w="960" w:type="dxa"/>
            <w:tcBorders>
              <w:top w:val="nil"/>
              <w:left w:val="nil"/>
              <w:bottom w:val="nil"/>
              <w:right w:val="nil"/>
            </w:tcBorders>
            <w:shd w:val="clear" w:color="auto" w:fill="auto"/>
            <w:noWrap/>
            <w:vAlign w:val="bottom"/>
            <w:hideMark/>
          </w:tcPr>
          <w:p w14:paraId="2126DC3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10.1%</w:t>
            </w:r>
          </w:p>
        </w:tc>
        <w:tc>
          <w:tcPr>
            <w:tcW w:w="960" w:type="dxa"/>
            <w:tcBorders>
              <w:top w:val="nil"/>
              <w:left w:val="nil"/>
              <w:bottom w:val="nil"/>
              <w:right w:val="nil"/>
            </w:tcBorders>
            <w:shd w:val="clear" w:color="auto" w:fill="auto"/>
            <w:noWrap/>
            <w:vAlign w:val="bottom"/>
            <w:hideMark/>
          </w:tcPr>
          <w:p w14:paraId="6ADA5DC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8.9%</w:t>
            </w:r>
          </w:p>
        </w:tc>
        <w:tc>
          <w:tcPr>
            <w:tcW w:w="960" w:type="dxa"/>
            <w:tcBorders>
              <w:top w:val="nil"/>
              <w:left w:val="nil"/>
              <w:bottom w:val="nil"/>
              <w:right w:val="nil"/>
            </w:tcBorders>
            <w:shd w:val="clear" w:color="auto" w:fill="auto"/>
            <w:noWrap/>
            <w:vAlign w:val="bottom"/>
            <w:hideMark/>
          </w:tcPr>
          <w:p w14:paraId="564C7F8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11.3%</w:t>
            </w:r>
          </w:p>
        </w:tc>
        <w:tc>
          <w:tcPr>
            <w:tcW w:w="960" w:type="dxa"/>
            <w:tcBorders>
              <w:top w:val="nil"/>
              <w:left w:val="nil"/>
              <w:bottom w:val="nil"/>
              <w:right w:val="nil"/>
            </w:tcBorders>
            <w:shd w:val="clear" w:color="auto" w:fill="auto"/>
            <w:noWrap/>
            <w:vAlign w:val="bottom"/>
            <w:hideMark/>
          </w:tcPr>
          <w:p w14:paraId="4FC5F93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9.3%</w:t>
            </w:r>
          </w:p>
        </w:tc>
        <w:tc>
          <w:tcPr>
            <w:tcW w:w="960" w:type="dxa"/>
            <w:tcBorders>
              <w:top w:val="nil"/>
              <w:left w:val="nil"/>
              <w:bottom w:val="nil"/>
              <w:right w:val="nil"/>
            </w:tcBorders>
            <w:shd w:val="clear" w:color="auto" w:fill="auto"/>
            <w:noWrap/>
            <w:vAlign w:val="bottom"/>
            <w:hideMark/>
          </w:tcPr>
          <w:p w14:paraId="78F5DD1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10.5%</w:t>
            </w:r>
          </w:p>
        </w:tc>
        <w:tc>
          <w:tcPr>
            <w:tcW w:w="960" w:type="dxa"/>
            <w:tcBorders>
              <w:top w:val="nil"/>
              <w:left w:val="nil"/>
              <w:bottom w:val="nil"/>
              <w:right w:val="nil"/>
            </w:tcBorders>
            <w:shd w:val="clear" w:color="auto" w:fill="auto"/>
            <w:noWrap/>
            <w:vAlign w:val="bottom"/>
            <w:hideMark/>
          </w:tcPr>
          <w:p w14:paraId="0B30753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9.2%</w:t>
            </w:r>
          </w:p>
        </w:tc>
      </w:tr>
      <w:tr w:rsidR="006D4B40" w:rsidRPr="006D4B40" w14:paraId="6F7D33BE" w14:textId="77777777" w:rsidTr="00D31CF8">
        <w:trPr>
          <w:trHeight w:val="255"/>
        </w:trPr>
        <w:tc>
          <w:tcPr>
            <w:tcW w:w="5675" w:type="dxa"/>
            <w:tcBorders>
              <w:top w:val="nil"/>
              <w:left w:val="nil"/>
              <w:bottom w:val="nil"/>
              <w:right w:val="nil"/>
            </w:tcBorders>
            <w:shd w:val="clear" w:color="auto" w:fill="auto"/>
            <w:vAlign w:val="bottom"/>
            <w:hideMark/>
          </w:tcPr>
          <w:p w14:paraId="0410401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Greek</w:t>
            </w:r>
          </w:p>
        </w:tc>
        <w:tc>
          <w:tcPr>
            <w:tcW w:w="960" w:type="dxa"/>
            <w:tcBorders>
              <w:top w:val="nil"/>
              <w:left w:val="nil"/>
              <w:bottom w:val="nil"/>
              <w:right w:val="nil"/>
            </w:tcBorders>
            <w:shd w:val="clear" w:color="auto" w:fill="auto"/>
            <w:noWrap/>
            <w:vAlign w:val="bottom"/>
            <w:hideMark/>
          </w:tcPr>
          <w:p w14:paraId="7E775DB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w:t>
            </w:r>
          </w:p>
        </w:tc>
        <w:tc>
          <w:tcPr>
            <w:tcW w:w="960" w:type="dxa"/>
            <w:tcBorders>
              <w:top w:val="nil"/>
              <w:left w:val="nil"/>
              <w:bottom w:val="nil"/>
              <w:right w:val="nil"/>
            </w:tcBorders>
            <w:shd w:val="clear" w:color="auto" w:fill="auto"/>
            <w:noWrap/>
            <w:vAlign w:val="bottom"/>
            <w:hideMark/>
          </w:tcPr>
          <w:p w14:paraId="4453FC0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w:t>
            </w:r>
          </w:p>
        </w:tc>
        <w:tc>
          <w:tcPr>
            <w:tcW w:w="960" w:type="dxa"/>
            <w:tcBorders>
              <w:top w:val="nil"/>
              <w:left w:val="nil"/>
              <w:bottom w:val="nil"/>
              <w:right w:val="nil"/>
            </w:tcBorders>
            <w:shd w:val="clear" w:color="auto" w:fill="auto"/>
            <w:noWrap/>
            <w:vAlign w:val="bottom"/>
            <w:hideMark/>
          </w:tcPr>
          <w:p w14:paraId="64F8161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1C738A9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5" w:type="dxa"/>
            <w:tcBorders>
              <w:top w:val="nil"/>
              <w:left w:val="nil"/>
              <w:bottom w:val="nil"/>
              <w:right w:val="nil"/>
            </w:tcBorders>
            <w:shd w:val="clear" w:color="auto" w:fill="auto"/>
            <w:noWrap/>
            <w:vAlign w:val="bottom"/>
            <w:hideMark/>
          </w:tcPr>
          <w:p w14:paraId="17991C8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0.3%</w:t>
            </w:r>
          </w:p>
        </w:tc>
        <w:tc>
          <w:tcPr>
            <w:tcW w:w="960" w:type="dxa"/>
            <w:tcBorders>
              <w:top w:val="nil"/>
              <w:left w:val="nil"/>
              <w:bottom w:val="nil"/>
              <w:right w:val="nil"/>
            </w:tcBorders>
            <w:shd w:val="clear" w:color="auto" w:fill="auto"/>
            <w:noWrap/>
            <w:vAlign w:val="bottom"/>
            <w:hideMark/>
          </w:tcPr>
          <w:p w14:paraId="67E80DB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0.3%</w:t>
            </w:r>
          </w:p>
        </w:tc>
        <w:tc>
          <w:tcPr>
            <w:tcW w:w="960" w:type="dxa"/>
            <w:tcBorders>
              <w:top w:val="nil"/>
              <w:left w:val="nil"/>
              <w:bottom w:val="nil"/>
              <w:right w:val="nil"/>
            </w:tcBorders>
            <w:shd w:val="clear" w:color="auto" w:fill="auto"/>
            <w:noWrap/>
            <w:vAlign w:val="bottom"/>
            <w:hideMark/>
          </w:tcPr>
          <w:p w14:paraId="4C62A81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7FD7D4F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0" w:type="dxa"/>
            <w:tcBorders>
              <w:top w:val="nil"/>
              <w:left w:val="nil"/>
              <w:bottom w:val="nil"/>
              <w:right w:val="nil"/>
            </w:tcBorders>
            <w:shd w:val="clear" w:color="auto" w:fill="auto"/>
            <w:noWrap/>
            <w:vAlign w:val="bottom"/>
            <w:hideMark/>
          </w:tcPr>
          <w:p w14:paraId="1613158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752D9C4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0.5%</w:t>
            </w:r>
          </w:p>
        </w:tc>
        <w:tc>
          <w:tcPr>
            <w:tcW w:w="960" w:type="dxa"/>
            <w:tcBorders>
              <w:top w:val="nil"/>
              <w:left w:val="nil"/>
              <w:bottom w:val="nil"/>
              <w:right w:val="nil"/>
            </w:tcBorders>
            <w:shd w:val="clear" w:color="auto" w:fill="auto"/>
            <w:noWrap/>
            <w:vAlign w:val="bottom"/>
            <w:hideMark/>
          </w:tcPr>
          <w:p w14:paraId="71D05D0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0" w:type="dxa"/>
            <w:tcBorders>
              <w:top w:val="nil"/>
              <w:left w:val="nil"/>
              <w:bottom w:val="nil"/>
              <w:right w:val="nil"/>
            </w:tcBorders>
            <w:shd w:val="clear" w:color="auto" w:fill="auto"/>
            <w:noWrap/>
            <w:vAlign w:val="bottom"/>
            <w:hideMark/>
          </w:tcPr>
          <w:p w14:paraId="618CBEB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r>
      <w:tr w:rsidR="006D4B40" w:rsidRPr="006D4B40" w14:paraId="6BCA87C4" w14:textId="77777777" w:rsidTr="00D31CF8">
        <w:trPr>
          <w:trHeight w:val="255"/>
        </w:trPr>
        <w:tc>
          <w:tcPr>
            <w:tcW w:w="5675" w:type="dxa"/>
            <w:tcBorders>
              <w:top w:val="nil"/>
              <w:left w:val="nil"/>
              <w:bottom w:val="nil"/>
              <w:right w:val="nil"/>
            </w:tcBorders>
            <w:shd w:val="clear" w:color="auto" w:fill="auto"/>
            <w:vAlign w:val="bottom"/>
            <w:hideMark/>
          </w:tcPr>
          <w:p w14:paraId="3136E1E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Irish</w:t>
            </w:r>
          </w:p>
        </w:tc>
        <w:tc>
          <w:tcPr>
            <w:tcW w:w="960" w:type="dxa"/>
            <w:tcBorders>
              <w:top w:val="nil"/>
              <w:left w:val="nil"/>
              <w:bottom w:val="nil"/>
              <w:right w:val="nil"/>
            </w:tcBorders>
            <w:shd w:val="clear" w:color="auto" w:fill="auto"/>
            <w:noWrap/>
            <w:vAlign w:val="bottom"/>
            <w:hideMark/>
          </w:tcPr>
          <w:p w14:paraId="2184574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14.9%</w:t>
            </w:r>
          </w:p>
        </w:tc>
        <w:tc>
          <w:tcPr>
            <w:tcW w:w="960" w:type="dxa"/>
            <w:tcBorders>
              <w:top w:val="nil"/>
              <w:left w:val="nil"/>
              <w:bottom w:val="nil"/>
              <w:right w:val="nil"/>
            </w:tcBorders>
            <w:shd w:val="clear" w:color="auto" w:fill="auto"/>
            <w:noWrap/>
            <w:vAlign w:val="bottom"/>
            <w:hideMark/>
          </w:tcPr>
          <w:p w14:paraId="6D14C66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12.7%</w:t>
            </w:r>
          </w:p>
        </w:tc>
        <w:tc>
          <w:tcPr>
            <w:tcW w:w="960" w:type="dxa"/>
            <w:tcBorders>
              <w:top w:val="nil"/>
              <w:left w:val="nil"/>
              <w:bottom w:val="nil"/>
              <w:right w:val="nil"/>
            </w:tcBorders>
            <w:shd w:val="clear" w:color="auto" w:fill="auto"/>
            <w:noWrap/>
            <w:vAlign w:val="bottom"/>
            <w:hideMark/>
          </w:tcPr>
          <w:p w14:paraId="510D7E6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17.0%</w:t>
            </w:r>
          </w:p>
        </w:tc>
        <w:tc>
          <w:tcPr>
            <w:tcW w:w="960" w:type="dxa"/>
            <w:tcBorders>
              <w:top w:val="nil"/>
              <w:left w:val="nil"/>
              <w:bottom w:val="nil"/>
              <w:right w:val="nil"/>
            </w:tcBorders>
            <w:shd w:val="clear" w:color="auto" w:fill="auto"/>
            <w:noWrap/>
            <w:vAlign w:val="bottom"/>
            <w:hideMark/>
          </w:tcPr>
          <w:p w14:paraId="0DB6BC1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12.4%</w:t>
            </w:r>
          </w:p>
        </w:tc>
        <w:tc>
          <w:tcPr>
            <w:tcW w:w="965" w:type="dxa"/>
            <w:tcBorders>
              <w:top w:val="nil"/>
              <w:left w:val="nil"/>
              <w:bottom w:val="nil"/>
              <w:right w:val="nil"/>
            </w:tcBorders>
            <w:shd w:val="clear" w:color="auto" w:fill="auto"/>
            <w:noWrap/>
            <w:vAlign w:val="bottom"/>
            <w:hideMark/>
          </w:tcPr>
          <w:p w14:paraId="365A783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15.5%</w:t>
            </w:r>
          </w:p>
        </w:tc>
        <w:tc>
          <w:tcPr>
            <w:tcW w:w="960" w:type="dxa"/>
            <w:tcBorders>
              <w:top w:val="nil"/>
              <w:left w:val="nil"/>
              <w:bottom w:val="nil"/>
              <w:right w:val="nil"/>
            </w:tcBorders>
            <w:shd w:val="clear" w:color="auto" w:fill="auto"/>
            <w:noWrap/>
            <w:vAlign w:val="bottom"/>
            <w:hideMark/>
          </w:tcPr>
          <w:p w14:paraId="47C21F0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16.7%</w:t>
            </w:r>
          </w:p>
        </w:tc>
        <w:tc>
          <w:tcPr>
            <w:tcW w:w="960" w:type="dxa"/>
            <w:tcBorders>
              <w:top w:val="nil"/>
              <w:left w:val="nil"/>
              <w:bottom w:val="nil"/>
              <w:right w:val="nil"/>
            </w:tcBorders>
            <w:shd w:val="clear" w:color="auto" w:fill="auto"/>
            <w:noWrap/>
            <w:vAlign w:val="bottom"/>
            <w:hideMark/>
          </w:tcPr>
          <w:p w14:paraId="7D2E56D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18.1%</w:t>
            </w:r>
          </w:p>
        </w:tc>
        <w:tc>
          <w:tcPr>
            <w:tcW w:w="960" w:type="dxa"/>
            <w:tcBorders>
              <w:top w:val="nil"/>
              <w:left w:val="nil"/>
              <w:bottom w:val="nil"/>
              <w:right w:val="nil"/>
            </w:tcBorders>
            <w:shd w:val="clear" w:color="auto" w:fill="auto"/>
            <w:noWrap/>
            <w:vAlign w:val="bottom"/>
            <w:hideMark/>
          </w:tcPr>
          <w:p w14:paraId="75C57DF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12.9%</w:t>
            </w:r>
          </w:p>
        </w:tc>
        <w:tc>
          <w:tcPr>
            <w:tcW w:w="960" w:type="dxa"/>
            <w:tcBorders>
              <w:top w:val="nil"/>
              <w:left w:val="nil"/>
              <w:bottom w:val="nil"/>
              <w:right w:val="nil"/>
            </w:tcBorders>
            <w:shd w:val="clear" w:color="auto" w:fill="auto"/>
            <w:noWrap/>
            <w:vAlign w:val="bottom"/>
            <w:hideMark/>
          </w:tcPr>
          <w:p w14:paraId="347F73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14.1%</w:t>
            </w:r>
          </w:p>
        </w:tc>
        <w:tc>
          <w:tcPr>
            <w:tcW w:w="960" w:type="dxa"/>
            <w:tcBorders>
              <w:top w:val="nil"/>
              <w:left w:val="nil"/>
              <w:bottom w:val="nil"/>
              <w:right w:val="nil"/>
            </w:tcBorders>
            <w:shd w:val="clear" w:color="auto" w:fill="auto"/>
            <w:noWrap/>
            <w:vAlign w:val="bottom"/>
            <w:hideMark/>
          </w:tcPr>
          <w:p w14:paraId="186CDA3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21.4%</w:t>
            </w:r>
          </w:p>
        </w:tc>
        <w:tc>
          <w:tcPr>
            <w:tcW w:w="960" w:type="dxa"/>
            <w:tcBorders>
              <w:top w:val="nil"/>
              <w:left w:val="nil"/>
              <w:bottom w:val="nil"/>
              <w:right w:val="nil"/>
            </w:tcBorders>
            <w:shd w:val="clear" w:color="auto" w:fill="auto"/>
            <w:noWrap/>
            <w:vAlign w:val="bottom"/>
            <w:hideMark/>
          </w:tcPr>
          <w:p w14:paraId="22FB4CF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14.5%</w:t>
            </w:r>
          </w:p>
        </w:tc>
        <w:tc>
          <w:tcPr>
            <w:tcW w:w="960" w:type="dxa"/>
            <w:tcBorders>
              <w:top w:val="nil"/>
              <w:left w:val="nil"/>
              <w:bottom w:val="nil"/>
              <w:right w:val="nil"/>
            </w:tcBorders>
            <w:shd w:val="clear" w:color="auto" w:fill="auto"/>
            <w:noWrap/>
            <w:vAlign w:val="bottom"/>
            <w:hideMark/>
          </w:tcPr>
          <w:p w14:paraId="1DC3637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11.4%</w:t>
            </w:r>
          </w:p>
        </w:tc>
      </w:tr>
      <w:tr w:rsidR="006D4B40" w:rsidRPr="006D4B40" w14:paraId="19873B0F" w14:textId="77777777" w:rsidTr="00D31CF8">
        <w:trPr>
          <w:trHeight w:val="255"/>
        </w:trPr>
        <w:tc>
          <w:tcPr>
            <w:tcW w:w="5675" w:type="dxa"/>
            <w:tcBorders>
              <w:top w:val="nil"/>
              <w:left w:val="nil"/>
              <w:bottom w:val="nil"/>
              <w:right w:val="nil"/>
            </w:tcBorders>
            <w:shd w:val="clear" w:color="auto" w:fill="auto"/>
            <w:vAlign w:val="bottom"/>
            <w:hideMark/>
          </w:tcPr>
          <w:p w14:paraId="53C7605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Italian</w:t>
            </w:r>
          </w:p>
        </w:tc>
        <w:tc>
          <w:tcPr>
            <w:tcW w:w="960" w:type="dxa"/>
            <w:tcBorders>
              <w:top w:val="nil"/>
              <w:left w:val="nil"/>
              <w:bottom w:val="nil"/>
              <w:right w:val="nil"/>
            </w:tcBorders>
            <w:shd w:val="clear" w:color="auto" w:fill="auto"/>
            <w:noWrap/>
            <w:vAlign w:val="bottom"/>
            <w:hideMark/>
          </w:tcPr>
          <w:p w14:paraId="22C8BAD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4.3%</w:t>
            </w:r>
          </w:p>
        </w:tc>
        <w:tc>
          <w:tcPr>
            <w:tcW w:w="960" w:type="dxa"/>
            <w:tcBorders>
              <w:top w:val="nil"/>
              <w:left w:val="nil"/>
              <w:bottom w:val="nil"/>
              <w:right w:val="nil"/>
            </w:tcBorders>
            <w:shd w:val="clear" w:color="auto" w:fill="auto"/>
            <w:noWrap/>
            <w:vAlign w:val="bottom"/>
            <w:hideMark/>
          </w:tcPr>
          <w:p w14:paraId="09B5530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5.0%</w:t>
            </w:r>
          </w:p>
        </w:tc>
        <w:tc>
          <w:tcPr>
            <w:tcW w:w="960" w:type="dxa"/>
            <w:tcBorders>
              <w:top w:val="nil"/>
              <w:left w:val="nil"/>
              <w:bottom w:val="nil"/>
              <w:right w:val="nil"/>
            </w:tcBorders>
            <w:shd w:val="clear" w:color="auto" w:fill="auto"/>
            <w:noWrap/>
            <w:vAlign w:val="bottom"/>
            <w:hideMark/>
          </w:tcPr>
          <w:p w14:paraId="0C3FFE5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3.6%</w:t>
            </w:r>
          </w:p>
        </w:tc>
        <w:tc>
          <w:tcPr>
            <w:tcW w:w="960" w:type="dxa"/>
            <w:tcBorders>
              <w:top w:val="nil"/>
              <w:left w:val="nil"/>
              <w:bottom w:val="nil"/>
              <w:right w:val="nil"/>
            </w:tcBorders>
            <w:shd w:val="clear" w:color="auto" w:fill="auto"/>
            <w:noWrap/>
            <w:vAlign w:val="bottom"/>
            <w:hideMark/>
          </w:tcPr>
          <w:p w14:paraId="0E0D9A5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7.3%</w:t>
            </w:r>
          </w:p>
        </w:tc>
        <w:tc>
          <w:tcPr>
            <w:tcW w:w="965" w:type="dxa"/>
            <w:tcBorders>
              <w:top w:val="nil"/>
              <w:left w:val="nil"/>
              <w:bottom w:val="nil"/>
              <w:right w:val="nil"/>
            </w:tcBorders>
            <w:shd w:val="clear" w:color="auto" w:fill="auto"/>
            <w:noWrap/>
            <w:vAlign w:val="bottom"/>
            <w:hideMark/>
          </w:tcPr>
          <w:p w14:paraId="3AE7A93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0" w:type="dxa"/>
            <w:tcBorders>
              <w:top w:val="nil"/>
              <w:left w:val="nil"/>
              <w:bottom w:val="nil"/>
              <w:right w:val="nil"/>
            </w:tcBorders>
            <w:shd w:val="clear" w:color="auto" w:fill="auto"/>
            <w:noWrap/>
            <w:vAlign w:val="bottom"/>
            <w:hideMark/>
          </w:tcPr>
          <w:p w14:paraId="64529A9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2.6%</w:t>
            </w:r>
          </w:p>
        </w:tc>
        <w:tc>
          <w:tcPr>
            <w:tcW w:w="960" w:type="dxa"/>
            <w:tcBorders>
              <w:top w:val="nil"/>
              <w:left w:val="nil"/>
              <w:bottom w:val="nil"/>
              <w:right w:val="nil"/>
            </w:tcBorders>
            <w:shd w:val="clear" w:color="auto" w:fill="auto"/>
            <w:noWrap/>
            <w:vAlign w:val="bottom"/>
            <w:hideMark/>
          </w:tcPr>
          <w:p w14:paraId="50023C6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2.1%</w:t>
            </w:r>
          </w:p>
        </w:tc>
        <w:tc>
          <w:tcPr>
            <w:tcW w:w="960" w:type="dxa"/>
            <w:tcBorders>
              <w:top w:val="nil"/>
              <w:left w:val="nil"/>
              <w:bottom w:val="nil"/>
              <w:right w:val="nil"/>
            </w:tcBorders>
            <w:shd w:val="clear" w:color="auto" w:fill="auto"/>
            <w:noWrap/>
            <w:vAlign w:val="bottom"/>
            <w:hideMark/>
          </w:tcPr>
          <w:p w14:paraId="00D3D3D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4.3%</w:t>
            </w:r>
          </w:p>
        </w:tc>
        <w:tc>
          <w:tcPr>
            <w:tcW w:w="960" w:type="dxa"/>
            <w:tcBorders>
              <w:top w:val="nil"/>
              <w:left w:val="nil"/>
              <w:bottom w:val="nil"/>
              <w:right w:val="nil"/>
            </w:tcBorders>
            <w:shd w:val="clear" w:color="auto" w:fill="auto"/>
            <w:noWrap/>
            <w:vAlign w:val="bottom"/>
            <w:hideMark/>
          </w:tcPr>
          <w:p w14:paraId="5972E78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6.7%</w:t>
            </w:r>
          </w:p>
        </w:tc>
        <w:tc>
          <w:tcPr>
            <w:tcW w:w="960" w:type="dxa"/>
            <w:tcBorders>
              <w:top w:val="nil"/>
              <w:left w:val="nil"/>
              <w:bottom w:val="nil"/>
              <w:right w:val="nil"/>
            </w:tcBorders>
            <w:shd w:val="clear" w:color="auto" w:fill="auto"/>
            <w:noWrap/>
            <w:vAlign w:val="bottom"/>
            <w:hideMark/>
          </w:tcPr>
          <w:p w14:paraId="2829DD2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3.3%</w:t>
            </w:r>
          </w:p>
        </w:tc>
        <w:tc>
          <w:tcPr>
            <w:tcW w:w="960" w:type="dxa"/>
            <w:tcBorders>
              <w:top w:val="nil"/>
              <w:left w:val="nil"/>
              <w:bottom w:val="nil"/>
              <w:right w:val="nil"/>
            </w:tcBorders>
            <w:shd w:val="clear" w:color="auto" w:fill="auto"/>
            <w:noWrap/>
            <w:vAlign w:val="bottom"/>
            <w:hideMark/>
          </w:tcPr>
          <w:p w14:paraId="6915C05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4.9%</w:t>
            </w:r>
          </w:p>
        </w:tc>
        <w:tc>
          <w:tcPr>
            <w:tcW w:w="960" w:type="dxa"/>
            <w:tcBorders>
              <w:top w:val="nil"/>
              <w:left w:val="nil"/>
              <w:bottom w:val="nil"/>
              <w:right w:val="nil"/>
            </w:tcBorders>
            <w:shd w:val="clear" w:color="auto" w:fill="auto"/>
            <w:noWrap/>
            <w:vAlign w:val="bottom"/>
            <w:hideMark/>
          </w:tcPr>
          <w:p w14:paraId="028092A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3.7%</w:t>
            </w:r>
          </w:p>
        </w:tc>
      </w:tr>
      <w:tr w:rsidR="006D4B40" w:rsidRPr="006D4B40" w14:paraId="74B8B960" w14:textId="77777777" w:rsidTr="00D31CF8">
        <w:trPr>
          <w:trHeight w:val="255"/>
        </w:trPr>
        <w:tc>
          <w:tcPr>
            <w:tcW w:w="5675" w:type="dxa"/>
            <w:tcBorders>
              <w:top w:val="nil"/>
              <w:left w:val="nil"/>
              <w:bottom w:val="nil"/>
              <w:right w:val="nil"/>
            </w:tcBorders>
            <w:shd w:val="clear" w:color="auto" w:fill="auto"/>
            <w:vAlign w:val="bottom"/>
            <w:hideMark/>
          </w:tcPr>
          <w:p w14:paraId="73F163D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Japanese</w:t>
            </w:r>
          </w:p>
        </w:tc>
        <w:tc>
          <w:tcPr>
            <w:tcW w:w="960" w:type="dxa"/>
            <w:tcBorders>
              <w:top w:val="nil"/>
              <w:left w:val="nil"/>
              <w:bottom w:val="nil"/>
              <w:right w:val="nil"/>
            </w:tcBorders>
            <w:shd w:val="clear" w:color="auto" w:fill="auto"/>
            <w:noWrap/>
            <w:vAlign w:val="bottom"/>
            <w:hideMark/>
          </w:tcPr>
          <w:p w14:paraId="0E91666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7B12A27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14F04EC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0.4%</w:t>
            </w:r>
          </w:p>
        </w:tc>
        <w:tc>
          <w:tcPr>
            <w:tcW w:w="960" w:type="dxa"/>
            <w:tcBorders>
              <w:top w:val="nil"/>
              <w:left w:val="nil"/>
              <w:bottom w:val="nil"/>
              <w:right w:val="nil"/>
            </w:tcBorders>
            <w:shd w:val="clear" w:color="auto" w:fill="auto"/>
            <w:noWrap/>
            <w:vAlign w:val="bottom"/>
            <w:hideMark/>
          </w:tcPr>
          <w:p w14:paraId="620C141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5" w:type="dxa"/>
            <w:tcBorders>
              <w:top w:val="nil"/>
              <w:left w:val="nil"/>
              <w:bottom w:val="nil"/>
              <w:right w:val="nil"/>
            </w:tcBorders>
            <w:shd w:val="clear" w:color="auto" w:fill="auto"/>
            <w:noWrap/>
            <w:vAlign w:val="bottom"/>
            <w:hideMark/>
          </w:tcPr>
          <w:p w14:paraId="046ACB3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100293D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4DEE3B9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4770778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0.3%</w:t>
            </w:r>
          </w:p>
        </w:tc>
        <w:tc>
          <w:tcPr>
            <w:tcW w:w="960" w:type="dxa"/>
            <w:tcBorders>
              <w:top w:val="nil"/>
              <w:left w:val="nil"/>
              <w:bottom w:val="nil"/>
              <w:right w:val="nil"/>
            </w:tcBorders>
            <w:shd w:val="clear" w:color="auto" w:fill="auto"/>
            <w:noWrap/>
            <w:vAlign w:val="bottom"/>
            <w:hideMark/>
          </w:tcPr>
          <w:p w14:paraId="40A5686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24A4124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455D671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0.4%</w:t>
            </w:r>
          </w:p>
        </w:tc>
        <w:tc>
          <w:tcPr>
            <w:tcW w:w="960" w:type="dxa"/>
            <w:tcBorders>
              <w:top w:val="nil"/>
              <w:left w:val="nil"/>
              <w:bottom w:val="nil"/>
              <w:right w:val="nil"/>
            </w:tcBorders>
            <w:shd w:val="clear" w:color="auto" w:fill="auto"/>
            <w:noWrap/>
            <w:vAlign w:val="bottom"/>
            <w:hideMark/>
          </w:tcPr>
          <w:p w14:paraId="2B4798A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0.7%</w:t>
            </w:r>
          </w:p>
        </w:tc>
      </w:tr>
      <w:tr w:rsidR="006D4B40" w:rsidRPr="006D4B40" w14:paraId="05D25CE5" w14:textId="77777777" w:rsidTr="00D31CF8">
        <w:trPr>
          <w:trHeight w:val="255"/>
        </w:trPr>
        <w:tc>
          <w:tcPr>
            <w:tcW w:w="5675" w:type="dxa"/>
            <w:tcBorders>
              <w:top w:val="nil"/>
              <w:left w:val="nil"/>
              <w:bottom w:val="nil"/>
              <w:right w:val="nil"/>
            </w:tcBorders>
            <w:shd w:val="clear" w:color="auto" w:fill="auto"/>
            <w:vAlign w:val="bottom"/>
            <w:hideMark/>
          </w:tcPr>
          <w:p w14:paraId="6DAC8F3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Portuguese</w:t>
            </w:r>
          </w:p>
        </w:tc>
        <w:tc>
          <w:tcPr>
            <w:tcW w:w="960" w:type="dxa"/>
            <w:tcBorders>
              <w:top w:val="nil"/>
              <w:left w:val="nil"/>
              <w:bottom w:val="nil"/>
              <w:right w:val="nil"/>
            </w:tcBorders>
            <w:shd w:val="clear" w:color="auto" w:fill="auto"/>
            <w:noWrap/>
            <w:vAlign w:val="bottom"/>
            <w:hideMark/>
          </w:tcPr>
          <w:p w14:paraId="0FFFD84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6518C96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w:t>
            </w:r>
          </w:p>
        </w:tc>
        <w:tc>
          <w:tcPr>
            <w:tcW w:w="960" w:type="dxa"/>
            <w:tcBorders>
              <w:top w:val="nil"/>
              <w:left w:val="nil"/>
              <w:bottom w:val="nil"/>
              <w:right w:val="nil"/>
            </w:tcBorders>
            <w:shd w:val="clear" w:color="auto" w:fill="auto"/>
            <w:noWrap/>
            <w:vAlign w:val="bottom"/>
            <w:hideMark/>
          </w:tcPr>
          <w:p w14:paraId="02F425D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0.4%</w:t>
            </w:r>
          </w:p>
        </w:tc>
        <w:tc>
          <w:tcPr>
            <w:tcW w:w="960" w:type="dxa"/>
            <w:tcBorders>
              <w:top w:val="nil"/>
              <w:left w:val="nil"/>
              <w:bottom w:val="nil"/>
              <w:right w:val="nil"/>
            </w:tcBorders>
            <w:shd w:val="clear" w:color="auto" w:fill="auto"/>
            <w:noWrap/>
            <w:vAlign w:val="bottom"/>
            <w:hideMark/>
          </w:tcPr>
          <w:p w14:paraId="6B5BF79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1.9%</w:t>
            </w:r>
          </w:p>
        </w:tc>
        <w:tc>
          <w:tcPr>
            <w:tcW w:w="965" w:type="dxa"/>
            <w:tcBorders>
              <w:top w:val="nil"/>
              <w:left w:val="nil"/>
              <w:bottom w:val="nil"/>
              <w:right w:val="nil"/>
            </w:tcBorders>
            <w:shd w:val="clear" w:color="auto" w:fill="auto"/>
            <w:noWrap/>
            <w:vAlign w:val="bottom"/>
            <w:hideMark/>
          </w:tcPr>
          <w:p w14:paraId="4235C02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2318C15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7BD795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0AE5304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0.5%</w:t>
            </w:r>
          </w:p>
        </w:tc>
        <w:tc>
          <w:tcPr>
            <w:tcW w:w="960" w:type="dxa"/>
            <w:tcBorders>
              <w:top w:val="nil"/>
              <w:left w:val="nil"/>
              <w:bottom w:val="nil"/>
              <w:right w:val="nil"/>
            </w:tcBorders>
            <w:shd w:val="clear" w:color="auto" w:fill="auto"/>
            <w:noWrap/>
            <w:vAlign w:val="bottom"/>
            <w:hideMark/>
          </w:tcPr>
          <w:p w14:paraId="1579478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w:t>
            </w:r>
          </w:p>
        </w:tc>
        <w:tc>
          <w:tcPr>
            <w:tcW w:w="960" w:type="dxa"/>
            <w:tcBorders>
              <w:top w:val="nil"/>
              <w:left w:val="nil"/>
              <w:bottom w:val="nil"/>
              <w:right w:val="nil"/>
            </w:tcBorders>
            <w:shd w:val="clear" w:color="auto" w:fill="auto"/>
            <w:noWrap/>
            <w:vAlign w:val="bottom"/>
            <w:hideMark/>
          </w:tcPr>
          <w:p w14:paraId="68B9703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2D13B37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0.7%</w:t>
            </w:r>
          </w:p>
        </w:tc>
        <w:tc>
          <w:tcPr>
            <w:tcW w:w="960" w:type="dxa"/>
            <w:tcBorders>
              <w:top w:val="nil"/>
              <w:left w:val="nil"/>
              <w:bottom w:val="nil"/>
              <w:right w:val="nil"/>
            </w:tcBorders>
            <w:shd w:val="clear" w:color="auto" w:fill="auto"/>
            <w:noWrap/>
            <w:vAlign w:val="bottom"/>
            <w:hideMark/>
          </w:tcPr>
          <w:p w14:paraId="67D8DE3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0.7%</w:t>
            </w:r>
          </w:p>
        </w:tc>
      </w:tr>
      <w:tr w:rsidR="006D4B40" w:rsidRPr="006D4B40" w14:paraId="616C0D36" w14:textId="77777777" w:rsidTr="00D31CF8">
        <w:trPr>
          <w:trHeight w:val="255"/>
        </w:trPr>
        <w:tc>
          <w:tcPr>
            <w:tcW w:w="5675" w:type="dxa"/>
            <w:tcBorders>
              <w:top w:val="nil"/>
              <w:left w:val="nil"/>
              <w:bottom w:val="nil"/>
              <w:right w:val="nil"/>
            </w:tcBorders>
            <w:shd w:val="clear" w:color="auto" w:fill="auto"/>
            <w:vAlign w:val="bottom"/>
            <w:hideMark/>
          </w:tcPr>
          <w:p w14:paraId="7242806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Russian</w:t>
            </w:r>
          </w:p>
        </w:tc>
        <w:tc>
          <w:tcPr>
            <w:tcW w:w="960" w:type="dxa"/>
            <w:tcBorders>
              <w:top w:val="nil"/>
              <w:left w:val="nil"/>
              <w:bottom w:val="nil"/>
              <w:right w:val="nil"/>
            </w:tcBorders>
            <w:shd w:val="clear" w:color="auto" w:fill="auto"/>
            <w:noWrap/>
            <w:vAlign w:val="bottom"/>
            <w:hideMark/>
          </w:tcPr>
          <w:p w14:paraId="7C44C6A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2.0%</w:t>
            </w:r>
          </w:p>
        </w:tc>
        <w:tc>
          <w:tcPr>
            <w:tcW w:w="960" w:type="dxa"/>
            <w:tcBorders>
              <w:top w:val="nil"/>
              <w:left w:val="nil"/>
              <w:bottom w:val="nil"/>
              <w:right w:val="nil"/>
            </w:tcBorders>
            <w:shd w:val="clear" w:color="auto" w:fill="auto"/>
            <w:noWrap/>
            <w:vAlign w:val="bottom"/>
            <w:hideMark/>
          </w:tcPr>
          <w:p w14:paraId="75851F2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1.9%</w:t>
            </w:r>
          </w:p>
        </w:tc>
        <w:tc>
          <w:tcPr>
            <w:tcW w:w="960" w:type="dxa"/>
            <w:tcBorders>
              <w:top w:val="nil"/>
              <w:left w:val="nil"/>
              <w:bottom w:val="nil"/>
              <w:right w:val="nil"/>
            </w:tcBorders>
            <w:shd w:val="clear" w:color="auto" w:fill="auto"/>
            <w:noWrap/>
            <w:vAlign w:val="bottom"/>
            <w:hideMark/>
          </w:tcPr>
          <w:p w14:paraId="0F09D19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2.1%</w:t>
            </w:r>
          </w:p>
        </w:tc>
        <w:tc>
          <w:tcPr>
            <w:tcW w:w="960" w:type="dxa"/>
            <w:tcBorders>
              <w:top w:val="nil"/>
              <w:left w:val="nil"/>
              <w:bottom w:val="nil"/>
              <w:right w:val="nil"/>
            </w:tcBorders>
            <w:shd w:val="clear" w:color="auto" w:fill="auto"/>
            <w:noWrap/>
            <w:vAlign w:val="bottom"/>
            <w:hideMark/>
          </w:tcPr>
          <w:p w14:paraId="06BAA2B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2.2%</w:t>
            </w:r>
          </w:p>
        </w:tc>
        <w:tc>
          <w:tcPr>
            <w:tcW w:w="965" w:type="dxa"/>
            <w:tcBorders>
              <w:top w:val="nil"/>
              <w:left w:val="nil"/>
              <w:bottom w:val="nil"/>
              <w:right w:val="nil"/>
            </w:tcBorders>
            <w:shd w:val="clear" w:color="auto" w:fill="auto"/>
            <w:noWrap/>
            <w:vAlign w:val="bottom"/>
            <w:hideMark/>
          </w:tcPr>
          <w:p w14:paraId="4102036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2.3%</w:t>
            </w:r>
          </w:p>
        </w:tc>
        <w:tc>
          <w:tcPr>
            <w:tcW w:w="960" w:type="dxa"/>
            <w:tcBorders>
              <w:top w:val="nil"/>
              <w:left w:val="nil"/>
              <w:bottom w:val="nil"/>
              <w:right w:val="nil"/>
            </w:tcBorders>
            <w:shd w:val="clear" w:color="auto" w:fill="auto"/>
            <w:noWrap/>
            <w:vAlign w:val="bottom"/>
            <w:hideMark/>
          </w:tcPr>
          <w:p w14:paraId="054A537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w:t>
            </w:r>
          </w:p>
        </w:tc>
        <w:tc>
          <w:tcPr>
            <w:tcW w:w="960" w:type="dxa"/>
            <w:tcBorders>
              <w:top w:val="nil"/>
              <w:left w:val="nil"/>
              <w:bottom w:val="nil"/>
              <w:right w:val="nil"/>
            </w:tcBorders>
            <w:shd w:val="clear" w:color="auto" w:fill="auto"/>
            <w:noWrap/>
            <w:vAlign w:val="bottom"/>
            <w:hideMark/>
          </w:tcPr>
          <w:p w14:paraId="0F7131D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049283C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03D69F1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0" w:type="dxa"/>
            <w:tcBorders>
              <w:top w:val="nil"/>
              <w:left w:val="nil"/>
              <w:bottom w:val="nil"/>
              <w:right w:val="nil"/>
            </w:tcBorders>
            <w:shd w:val="clear" w:color="auto" w:fill="auto"/>
            <w:noWrap/>
            <w:vAlign w:val="bottom"/>
            <w:hideMark/>
          </w:tcPr>
          <w:p w14:paraId="5BA1425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w:t>
            </w:r>
          </w:p>
        </w:tc>
        <w:tc>
          <w:tcPr>
            <w:tcW w:w="960" w:type="dxa"/>
            <w:tcBorders>
              <w:top w:val="nil"/>
              <w:left w:val="nil"/>
              <w:bottom w:val="nil"/>
              <w:right w:val="nil"/>
            </w:tcBorders>
            <w:shd w:val="clear" w:color="auto" w:fill="auto"/>
            <w:noWrap/>
            <w:vAlign w:val="bottom"/>
            <w:hideMark/>
          </w:tcPr>
          <w:p w14:paraId="547AE46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w:t>
            </w:r>
          </w:p>
        </w:tc>
        <w:tc>
          <w:tcPr>
            <w:tcW w:w="960" w:type="dxa"/>
            <w:tcBorders>
              <w:top w:val="nil"/>
              <w:left w:val="nil"/>
              <w:bottom w:val="nil"/>
              <w:right w:val="nil"/>
            </w:tcBorders>
            <w:shd w:val="clear" w:color="auto" w:fill="auto"/>
            <w:noWrap/>
            <w:vAlign w:val="bottom"/>
            <w:hideMark/>
          </w:tcPr>
          <w:p w14:paraId="0999841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2.9%</w:t>
            </w:r>
          </w:p>
        </w:tc>
      </w:tr>
      <w:tr w:rsidR="006D4B40" w:rsidRPr="006D4B40" w14:paraId="1DA9EB60" w14:textId="77777777" w:rsidTr="00D31CF8">
        <w:trPr>
          <w:trHeight w:val="255"/>
        </w:trPr>
        <w:tc>
          <w:tcPr>
            <w:tcW w:w="5675" w:type="dxa"/>
            <w:tcBorders>
              <w:top w:val="nil"/>
              <w:left w:val="nil"/>
              <w:bottom w:val="nil"/>
              <w:right w:val="nil"/>
            </w:tcBorders>
            <w:shd w:val="clear" w:color="auto" w:fill="auto"/>
            <w:vAlign w:val="bottom"/>
            <w:hideMark/>
          </w:tcPr>
          <w:p w14:paraId="0943C1B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South Asian (India / Pakistan / Sri Lanka, Bangladesh)</w:t>
            </w:r>
          </w:p>
        </w:tc>
        <w:tc>
          <w:tcPr>
            <w:tcW w:w="960" w:type="dxa"/>
            <w:tcBorders>
              <w:top w:val="nil"/>
              <w:left w:val="nil"/>
              <w:bottom w:val="nil"/>
              <w:right w:val="nil"/>
            </w:tcBorders>
            <w:shd w:val="clear" w:color="auto" w:fill="auto"/>
            <w:noWrap/>
            <w:vAlign w:val="bottom"/>
            <w:hideMark/>
          </w:tcPr>
          <w:p w14:paraId="076A341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0" w:type="dxa"/>
            <w:tcBorders>
              <w:top w:val="nil"/>
              <w:left w:val="nil"/>
              <w:bottom w:val="nil"/>
              <w:right w:val="nil"/>
            </w:tcBorders>
            <w:shd w:val="clear" w:color="auto" w:fill="auto"/>
            <w:noWrap/>
            <w:vAlign w:val="bottom"/>
            <w:hideMark/>
          </w:tcPr>
          <w:p w14:paraId="105CFDD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2.1%</w:t>
            </w:r>
          </w:p>
        </w:tc>
        <w:tc>
          <w:tcPr>
            <w:tcW w:w="960" w:type="dxa"/>
            <w:tcBorders>
              <w:top w:val="nil"/>
              <w:left w:val="nil"/>
              <w:bottom w:val="nil"/>
              <w:right w:val="nil"/>
            </w:tcBorders>
            <w:shd w:val="clear" w:color="auto" w:fill="auto"/>
            <w:noWrap/>
            <w:vAlign w:val="bottom"/>
            <w:hideMark/>
          </w:tcPr>
          <w:p w14:paraId="5A8316B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720C579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2.5%</w:t>
            </w:r>
          </w:p>
        </w:tc>
        <w:tc>
          <w:tcPr>
            <w:tcW w:w="965" w:type="dxa"/>
            <w:tcBorders>
              <w:top w:val="nil"/>
              <w:left w:val="nil"/>
              <w:bottom w:val="nil"/>
              <w:right w:val="nil"/>
            </w:tcBorders>
            <w:shd w:val="clear" w:color="auto" w:fill="auto"/>
            <w:noWrap/>
            <w:vAlign w:val="bottom"/>
            <w:hideMark/>
          </w:tcPr>
          <w:p w14:paraId="5E89B45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0.9%</w:t>
            </w:r>
          </w:p>
        </w:tc>
        <w:tc>
          <w:tcPr>
            <w:tcW w:w="960" w:type="dxa"/>
            <w:tcBorders>
              <w:top w:val="nil"/>
              <w:left w:val="nil"/>
              <w:bottom w:val="nil"/>
              <w:right w:val="nil"/>
            </w:tcBorders>
            <w:shd w:val="clear" w:color="auto" w:fill="auto"/>
            <w:noWrap/>
            <w:vAlign w:val="bottom"/>
            <w:hideMark/>
          </w:tcPr>
          <w:p w14:paraId="63D76D8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0.6%</w:t>
            </w:r>
          </w:p>
        </w:tc>
        <w:tc>
          <w:tcPr>
            <w:tcW w:w="960" w:type="dxa"/>
            <w:tcBorders>
              <w:top w:val="nil"/>
              <w:left w:val="nil"/>
              <w:bottom w:val="nil"/>
              <w:right w:val="nil"/>
            </w:tcBorders>
            <w:shd w:val="clear" w:color="auto" w:fill="auto"/>
            <w:noWrap/>
            <w:vAlign w:val="bottom"/>
            <w:hideMark/>
          </w:tcPr>
          <w:p w14:paraId="5A92AA2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w:t>
            </w:r>
          </w:p>
        </w:tc>
        <w:tc>
          <w:tcPr>
            <w:tcW w:w="960" w:type="dxa"/>
            <w:tcBorders>
              <w:top w:val="nil"/>
              <w:left w:val="nil"/>
              <w:bottom w:val="nil"/>
              <w:right w:val="nil"/>
            </w:tcBorders>
            <w:shd w:val="clear" w:color="auto" w:fill="auto"/>
            <w:noWrap/>
            <w:vAlign w:val="bottom"/>
            <w:hideMark/>
          </w:tcPr>
          <w:p w14:paraId="4796F55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054EA33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0.7%</w:t>
            </w:r>
          </w:p>
        </w:tc>
        <w:tc>
          <w:tcPr>
            <w:tcW w:w="960" w:type="dxa"/>
            <w:tcBorders>
              <w:top w:val="nil"/>
              <w:left w:val="nil"/>
              <w:bottom w:val="nil"/>
              <w:right w:val="nil"/>
            </w:tcBorders>
            <w:shd w:val="clear" w:color="auto" w:fill="auto"/>
            <w:noWrap/>
            <w:vAlign w:val="bottom"/>
            <w:hideMark/>
          </w:tcPr>
          <w:p w14:paraId="34D70BB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w:t>
            </w:r>
          </w:p>
        </w:tc>
        <w:tc>
          <w:tcPr>
            <w:tcW w:w="960" w:type="dxa"/>
            <w:tcBorders>
              <w:top w:val="nil"/>
              <w:left w:val="nil"/>
              <w:bottom w:val="nil"/>
              <w:right w:val="nil"/>
            </w:tcBorders>
            <w:shd w:val="clear" w:color="auto" w:fill="auto"/>
            <w:noWrap/>
            <w:vAlign w:val="bottom"/>
            <w:hideMark/>
          </w:tcPr>
          <w:p w14:paraId="38E9CD9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0" w:type="dxa"/>
            <w:tcBorders>
              <w:top w:val="nil"/>
              <w:left w:val="nil"/>
              <w:bottom w:val="nil"/>
              <w:right w:val="nil"/>
            </w:tcBorders>
            <w:shd w:val="clear" w:color="auto" w:fill="auto"/>
            <w:noWrap/>
            <w:vAlign w:val="bottom"/>
            <w:hideMark/>
          </w:tcPr>
          <w:p w14:paraId="7C81E137"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r>
      <w:tr w:rsidR="006D4B40" w:rsidRPr="006D4B40" w14:paraId="785BF891" w14:textId="77777777" w:rsidTr="00D31CF8">
        <w:trPr>
          <w:trHeight w:val="255"/>
        </w:trPr>
        <w:tc>
          <w:tcPr>
            <w:tcW w:w="5675" w:type="dxa"/>
            <w:tcBorders>
              <w:top w:val="nil"/>
              <w:left w:val="nil"/>
              <w:bottom w:val="nil"/>
              <w:right w:val="nil"/>
            </w:tcBorders>
            <w:shd w:val="clear" w:color="auto" w:fill="auto"/>
            <w:vAlign w:val="bottom"/>
            <w:hideMark/>
          </w:tcPr>
          <w:p w14:paraId="1AB78709" w14:textId="571DE08C"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 xml:space="preserve">South East Asian (Indonesia, Malaysia, </w:t>
            </w:r>
            <w:proofErr w:type="spellStart"/>
            <w:r w:rsidR="00D2371E" w:rsidRPr="006D4B40">
              <w:rPr>
                <w:rFonts w:ascii="Arial" w:eastAsia="Times New Roman" w:hAnsi="Arial" w:cs="Arial"/>
                <w:color w:val="000000"/>
                <w:sz w:val="24"/>
                <w:szCs w:val="24"/>
                <w:lang w:val="en-GB" w:eastAsia="en-GB"/>
              </w:rPr>
              <w:t>Philippines,</w:t>
            </w:r>
            <w:r w:rsidRPr="006D4B40">
              <w:rPr>
                <w:rFonts w:ascii="Arial" w:eastAsia="Times New Roman" w:hAnsi="Arial" w:cs="Arial"/>
                <w:color w:val="000000"/>
                <w:sz w:val="24"/>
                <w:szCs w:val="24"/>
                <w:lang w:val="en-GB" w:eastAsia="en-GB"/>
              </w:rPr>
              <w:t>etc</w:t>
            </w:r>
            <w:proofErr w:type="spellEnd"/>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DC430D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3A92C0B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2AF8C63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24D8DE4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5" w:type="dxa"/>
            <w:tcBorders>
              <w:top w:val="nil"/>
              <w:left w:val="nil"/>
              <w:bottom w:val="nil"/>
              <w:right w:val="nil"/>
            </w:tcBorders>
            <w:shd w:val="clear" w:color="auto" w:fill="auto"/>
            <w:noWrap/>
            <w:vAlign w:val="bottom"/>
            <w:hideMark/>
          </w:tcPr>
          <w:p w14:paraId="2ED35F3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0.3%</w:t>
            </w:r>
          </w:p>
        </w:tc>
        <w:tc>
          <w:tcPr>
            <w:tcW w:w="960" w:type="dxa"/>
            <w:tcBorders>
              <w:top w:val="nil"/>
              <w:left w:val="nil"/>
              <w:bottom w:val="nil"/>
              <w:right w:val="nil"/>
            </w:tcBorders>
            <w:shd w:val="clear" w:color="auto" w:fill="auto"/>
            <w:noWrap/>
            <w:vAlign w:val="bottom"/>
            <w:hideMark/>
          </w:tcPr>
          <w:p w14:paraId="7DF9C27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71A6FDA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0.9%</w:t>
            </w:r>
          </w:p>
        </w:tc>
        <w:tc>
          <w:tcPr>
            <w:tcW w:w="960" w:type="dxa"/>
            <w:tcBorders>
              <w:top w:val="nil"/>
              <w:left w:val="nil"/>
              <w:bottom w:val="nil"/>
              <w:right w:val="nil"/>
            </w:tcBorders>
            <w:shd w:val="clear" w:color="auto" w:fill="auto"/>
            <w:noWrap/>
            <w:vAlign w:val="bottom"/>
            <w:hideMark/>
          </w:tcPr>
          <w:p w14:paraId="2E5D5A5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w:t>
            </w:r>
          </w:p>
        </w:tc>
        <w:tc>
          <w:tcPr>
            <w:tcW w:w="960" w:type="dxa"/>
            <w:tcBorders>
              <w:top w:val="nil"/>
              <w:left w:val="nil"/>
              <w:bottom w:val="nil"/>
              <w:right w:val="nil"/>
            </w:tcBorders>
            <w:shd w:val="clear" w:color="auto" w:fill="auto"/>
            <w:noWrap/>
            <w:vAlign w:val="bottom"/>
            <w:hideMark/>
          </w:tcPr>
          <w:p w14:paraId="4E5E91E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1.4%</w:t>
            </w:r>
          </w:p>
        </w:tc>
        <w:tc>
          <w:tcPr>
            <w:tcW w:w="960" w:type="dxa"/>
            <w:tcBorders>
              <w:top w:val="nil"/>
              <w:left w:val="nil"/>
              <w:bottom w:val="nil"/>
              <w:right w:val="nil"/>
            </w:tcBorders>
            <w:shd w:val="clear" w:color="auto" w:fill="auto"/>
            <w:noWrap/>
            <w:vAlign w:val="bottom"/>
            <w:hideMark/>
          </w:tcPr>
          <w:p w14:paraId="1D0FC81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017B382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0" w:type="dxa"/>
            <w:tcBorders>
              <w:top w:val="nil"/>
              <w:left w:val="nil"/>
              <w:bottom w:val="nil"/>
              <w:right w:val="nil"/>
            </w:tcBorders>
            <w:shd w:val="clear" w:color="auto" w:fill="auto"/>
            <w:noWrap/>
            <w:vAlign w:val="bottom"/>
            <w:hideMark/>
          </w:tcPr>
          <w:p w14:paraId="6F24F87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0.7%</w:t>
            </w:r>
          </w:p>
        </w:tc>
      </w:tr>
      <w:tr w:rsidR="006D4B40" w:rsidRPr="006D4B40" w14:paraId="6DF3BE34" w14:textId="77777777" w:rsidTr="00D31CF8">
        <w:trPr>
          <w:trHeight w:val="255"/>
        </w:trPr>
        <w:tc>
          <w:tcPr>
            <w:tcW w:w="5675" w:type="dxa"/>
            <w:tcBorders>
              <w:top w:val="nil"/>
              <w:left w:val="nil"/>
              <w:bottom w:val="nil"/>
              <w:right w:val="nil"/>
            </w:tcBorders>
            <w:shd w:val="clear" w:color="auto" w:fill="auto"/>
            <w:vAlign w:val="bottom"/>
            <w:hideMark/>
          </w:tcPr>
          <w:p w14:paraId="7B5BBF3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09C4B55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1005</w:t>
            </w:r>
          </w:p>
        </w:tc>
        <w:tc>
          <w:tcPr>
            <w:tcW w:w="960" w:type="dxa"/>
            <w:tcBorders>
              <w:top w:val="nil"/>
              <w:left w:val="nil"/>
              <w:bottom w:val="nil"/>
              <w:right w:val="nil"/>
            </w:tcBorders>
            <w:shd w:val="clear" w:color="auto" w:fill="auto"/>
            <w:noWrap/>
            <w:vAlign w:val="bottom"/>
            <w:hideMark/>
          </w:tcPr>
          <w:p w14:paraId="5A6EBD2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481</w:t>
            </w:r>
          </w:p>
        </w:tc>
        <w:tc>
          <w:tcPr>
            <w:tcW w:w="960" w:type="dxa"/>
            <w:tcBorders>
              <w:top w:val="nil"/>
              <w:left w:val="nil"/>
              <w:bottom w:val="nil"/>
              <w:right w:val="nil"/>
            </w:tcBorders>
            <w:shd w:val="clear" w:color="auto" w:fill="auto"/>
            <w:noWrap/>
            <w:vAlign w:val="bottom"/>
            <w:hideMark/>
          </w:tcPr>
          <w:p w14:paraId="655A56A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524</w:t>
            </w:r>
          </w:p>
        </w:tc>
        <w:tc>
          <w:tcPr>
            <w:tcW w:w="960" w:type="dxa"/>
            <w:tcBorders>
              <w:top w:val="nil"/>
              <w:left w:val="nil"/>
              <w:bottom w:val="nil"/>
              <w:right w:val="nil"/>
            </w:tcBorders>
            <w:shd w:val="clear" w:color="auto" w:fill="auto"/>
            <w:noWrap/>
            <w:vAlign w:val="bottom"/>
            <w:hideMark/>
          </w:tcPr>
          <w:p w14:paraId="55BA4EC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314</w:t>
            </w:r>
          </w:p>
        </w:tc>
        <w:tc>
          <w:tcPr>
            <w:tcW w:w="965" w:type="dxa"/>
            <w:tcBorders>
              <w:top w:val="nil"/>
              <w:left w:val="nil"/>
              <w:bottom w:val="nil"/>
              <w:right w:val="nil"/>
            </w:tcBorders>
            <w:shd w:val="clear" w:color="auto" w:fill="auto"/>
            <w:noWrap/>
            <w:vAlign w:val="bottom"/>
            <w:hideMark/>
          </w:tcPr>
          <w:p w14:paraId="676E196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343</w:t>
            </w:r>
          </w:p>
        </w:tc>
        <w:tc>
          <w:tcPr>
            <w:tcW w:w="960" w:type="dxa"/>
            <w:tcBorders>
              <w:top w:val="nil"/>
              <w:left w:val="nil"/>
              <w:bottom w:val="nil"/>
              <w:right w:val="nil"/>
            </w:tcBorders>
            <w:shd w:val="clear" w:color="auto" w:fill="auto"/>
            <w:noWrap/>
            <w:vAlign w:val="bottom"/>
            <w:hideMark/>
          </w:tcPr>
          <w:p w14:paraId="05D0E20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348</w:t>
            </w:r>
          </w:p>
        </w:tc>
        <w:tc>
          <w:tcPr>
            <w:tcW w:w="960" w:type="dxa"/>
            <w:tcBorders>
              <w:top w:val="nil"/>
              <w:left w:val="nil"/>
              <w:bottom w:val="nil"/>
              <w:right w:val="nil"/>
            </w:tcBorders>
            <w:shd w:val="clear" w:color="auto" w:fill="auto"/>
            <w:noWrap/>
            <w:vAlign w:val="bottom"/>
            <w:hideMark/>
          </w:tcPr>
          <w:p w14:paraId="397BF21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326</w:t>
            </w:r>
          </w:p>
        </w:tc>
        <w:tc>
          <w:tcPr>
            <w:tcW w:w="960" w:type="dxa"/>
            <w:tcBorders>
              <w:top w:val="nil"/>
              <w:left w:val="nil"/>
              <w:bottom w:val="nil"/>
              <w:right w:val="nil"/>
            </w:tcBorders>
            <w:shd w:val="clear" w:color="auto" w:fill="auto"/>
            <w:noWrap/>
            <w:vAlign w:val="bottom"/>
            <w:hideMark/>
          </w:tcPr>
          <w:p w14:paraId="630279F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395</w:t>
            </w:r>
          </w:p>
        </w:tc>
        <w:tc>
          <w:tcPr>
            <w:tcW w:w="960" w:type="dxa"/>
            <w:tcBorders>
              <w:top w:val="nil"/>
              <w:left w:val="nil"/>
              <w:bottom w:val="nil"/>
              <w:right w:val="nil"/>
            </w:tcBorders>
            <w:shd w:val="clear" w:color="auto" w:fill="auto"/>
            <w:noWrap/>
            <w:vAlign w:val="bottom"/>
            <w:hideMark/>
          </w:tcPr>
          <w:p w14:paraId="710E32B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284</w:t>
            </w:r>
          </w:p>
        </w:tc>
        <w:tc>
          <w:tcPr>
            <w:tcW w:w="960" w:type="dxa"/>
            <w:tcBorders>
              <w:top w:val="nil"/>
              <w:left w:val="nil"/>
              <w:bottom w:val="nil"/>
              <w:right w:val="nil"/>
            </w:tcBorders>
            <w:shd w:val="clear" w:color="auto" w:fill="auto"/>
            <w:noWrap/>
            <w:vAlign w:val="bottom"/>
            <w:hideMark/>
          </w:tcPr>
          <w:p w14:paraId="48BBF6C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182</w:t>
            </w:r>
          </w:p>
        </w:tc>
        <w:tc>
          <w:tcPr>
            <w:tcW w:w="960" w:type="dxa"/>
            <w:tcBorders>
              <w:top w:val="nil"/>
              <w:left w:val="nil"/>
              <w:bottom w:val="nil"/>
              <w:right w:val="nil"/>
            </w:tcBorders>
            <w:shd w:val="clear" w:color="auto" w:fill="auto"/>
            <w:noWrap/>
            <w:vAlign w:val="bottom"/>
            <w:hideMark/>
          </w:tcPr>
          <w:p w14:paraId="6DF75D4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550</w:t>
            </w:r>
          </w:p>
        </w:tc>
        <w:tc>
          <w:tcPr>
            <w:tcW w:w="960" w:type="dxa"/>
            <w:tcBorders>
              <w:top w:val="nil"/>
              <w:left w:val="nil"/>
              <w:bottom w:val="nil"/>
              <w:right w:val="nil"/>
            </w:tcBorders>
            <w:shd w:val="clear" w:color="auto" w:fill="auto"/>
            <w:noWrap/>
            <w:vAlign w:val="bottom"/>
            <w:hideMark/>
          </w:tcPr>
          <w:p w14:paraId="45C33C7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273</w:t>
            </w:r>
          </w:p>
        </w:tc>
      </w:tr>
      <w:tr w:rsidR="006D4B40" w:rsidRPr="006D4B40" w14:paraId="67719247" w14:textId="77777777" w:rsidTr="00D31CF8">
        <w:trPr>
          <w:trHeight w:val="255"/>
        </w:trPr>
        <w:tc>
          <w:tcPr>
            <w:tcW w:w="5675" w:type="dxa"/>
            <w:tcBorders>
              <w:top w:val="nil"/>
              <w:left w:val="nil"/>
              <w:bottom w:val="nil"/>
              <w:right w:val="nil"/>
            </w:tcBorders>
            <w:shd w:val="clear" w:color="auto" w:fill="auto"/>
            <w:vAlign w:val="bottom"/>
            <w:hideMark/>
          </w:tcPr>
          <w:p w14:paraId="3AD4BF5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0EBD163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709286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55EA4C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1AE4E93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5AD4E62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48D94C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69225E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1FC5204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68742C51"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BD5082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6A77D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28BC78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100.0%</w:t>
            </w:r>
          </w:p>
        </w:tc>
      </w:tr>
      <w:tr w:rsidR="006D4B40" w:rsidRPr="006D4B40" w14:paraId="6250C703" w14:textId="77777777" w:rsidTr="00D31CF8">
        <w:trPr>
          <w:trHeight w:val="255"/>
        </w:trPr>
        <w:tc>
          <w:tcPr>
            <w:tcW w:w="5675" w:type="dxa"/>
            <w:tcBorders>
              <w:top w:val="nil"/>
              <w:left w:val="nil"/>
              <w:bottom w:val="nil"/>
              <w:right w:val="nil"/>
            </w:tcBorders>
            <w:shd w:val="clear" w:color="auto" w:fill="auto"/>
            <w:vAlign w:val="bottom"/>
            <w:hideMark/>
          </w:tcPr>
          <w:p w14:paraId="0B0595A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South/Central American</w:t>
            </w:r>
          </w:p>
        </w:tc>
        <w:tc>
          <w:tcPr>
            <w:tcW w:w="960" w:type="dxa"/>
            <w:tcBorders>
              <w:top w:val="nil"/>
              <w:left w:val="nil"/>
              <w:bottom w:val="nil"/>
              <w:right w:val="nil"/>
            </w:tcBorders>
            <w:shd w:val="clear" w:color="auto" w:fill="auto"/>
            <w:noWrap/>
            <w:vAlign w:val="bottom"/>
            <w:hideMark/>
          </w:tcPr>
          <w:p w14:paraId="704AAB5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7B9BFE9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2A8407A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0.8%</w:t>
            </w:r>
          </w:p>
        </w:tc>
        <w:tc>
          <w:tcPr>
            <w:tcW w:w="960" w:type="dxa"/>
            <w:tcBorders>
              <w:top w:val="nil"/>
              <w:left w:val="nil"/>
              <w:bottom w:val="nil"/>
              <w:right w:val="nil"/>
            </w:tcBorders>
            <w:shd w:val="clear" w:color="auto" w:fill="auto"/>
            <w:noWrap/>
            <w:vAlign w:val="bottom"/>
            <w:hideMark/>
          </w:tcPr>
          <w:p w14:paraId="26278A0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1.3%</w:t>
            </w:r>
          </w:p>
        </w:tc>
        <w:tc>
          <w:tcPr>
            <w:tcW w:w="965" w:type="dxa"/>
            <w:tcBorders>
              <w:top w:val="nil"/>
              <w:left w:val="nil"/>
              <w:bottom w:val="nil"/>
              <w:right w:val="nil"/>
            </w:tcBorders>
            <w:shd w:val="clear" w:color="auto" w:fill="auto"/>
            <w:noWrap/>
            <w:vAlign w:val="bottom"/>
            <w:hideMark/>
          </w:tcPr>
          <w:p w14:paraId="55E73D5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w:t>
            </w:r>
          </w:p>
        </w:tc>
        <w:tc>
          <w:tcPr>
            <w:tcW w:w="960" w:type="dxa"/>
            <w:tcBorders>
              <w:top w:val="nil"/>
              <w:left w:val="nil"/>
              <w:bottom w:val="nil"/>
              <w:right w:val="nil"/>
            </w:tcBorders>
            <w:shd w:val="clear" w:color="auto" w:fill="auto"/>
            <w:noWrap/>
            <w:vAlign w:val="bottom"/>
            <w:hideMark/>
          </w:tcPr>
          <w:p w14:paraId="2329ADD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10FEEC8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0.3%</w:t>
            </w:r>
          </w:p>
        </w:tc>
        <w:tc>
          <w:tcPr>
            <w:tcW w:w="960" w:type="dxa"/>
            <w:tcBorders>
              <w:top w:val="nil"/>
              <w:left w:val="nil"/>
              <w:bottom w:val="nil"/>
              <w:right w:val="nil"/>
            </w:tcBorders>
            <w:shd w:val="clear" w:color="auto" w:fill="auto"/>
            <w:noWrap/>
            <w:vAlign w:val="bottom"/>
            <w:hideMark/>
          </w:tcPr>
          <w:p w14:paraId="1EC474D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1.0%</w:t>
            </w:r>
          </w:p>
        </w:tc>
        <w:tc>
          <w:tcPr>
            <w:tcW w:w="960" w:type="dxa"/>
            <w:tcBorders>
              <w:top w:val="nil"/>
              <w:left w:val="nil"/>
              <w:bottom w:val="nil"/>
              <w:right w:val="nil"/>
            </w:tcBorders>
            <w:shd w:val="clear" w:color="auto" w:fill="auto"/>
            <w:noWrap/>
            <w:vAlign w:val="bottom"/>
            <w:hideMark/>
          </w:tcPr>
          <w:p w14:paraId="71C45E9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156D769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36B271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0.9%</w:t>
            </w:r>
          </w:p>
        </w:tc>
        <w:tc>
          <w:tcPr>
            <w:tcW w:w="960" w:type="dxa"/>
            <w:tcBorders>
              <w:top w:val="nil"/>
              <w:left w:val="nil"/>
              <w:bottom w:val="nil"/>
              <w:right w:val="nil"/>
            </w:tcBorders>
            <w:shd w:val="clear" w:color="auto" w:fill="auto"/>
            <w:noWrap/>
            <w:vAlign w:val="bottom"/>
            <w:hideMark/>
          </w:tcPr>
          <w:p w14:paraId="60C78BF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r>
      <w:tr w:rsidR="006D4B40" w:rsidRPr="006D4B40" w14:paraId="0BCC8430" w14:textId="77777777" w:rsidTr="00D31CF8">
        <w:trPr>
          <w:trHeight w:val="255"/>
        </w:trPr>
        <w:tc>
          <w:tcPr>
            <w:tcW w:w="5675" w:type="dxa"/>
            <w:tcBorders>
              <w:top w:val="nil"/>
              <w:left w:val="nil"/>
              <w:bottom w:val="nil"/>
              <w:right w:val="nil"/>
            </w:tcBorders>
            <w:shd w:val="clear" w:color="auto" w:fill="auto"/>
            <w:vAlign w:val="bottom"/>
            <w:hideMark/>
          </w:tcPr>
          <w:p w14:paraId="4FEFA0D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Spanish</w:t>
            </w:r>
          </w:p>
        </w:tc>
        <w:tc>
          <w:tcPr>
            <w:tcW w:w="960" w:type="dxa"/>
            <w:tcBorders>
              <w:top w:val="nil"/>
              <w:left w:val="nil"/>
              <w:bottom w:val="nil"/>
              <w:right w:val="nil"/>
            </w:tcBorders>
            <w:shd w:val="clear" w:color="auto" w:fill="auto"/>
            <w:noWrap/>
            <w:vAlign w:val="bottom"/>
            <w:hideMark/>
          </w:tcPr>
          <w:p w14:paraId="36FA67B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3F6AC5B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1.9%</w:t>
            </w:r>
          </w:p>
        </w:tc>
        <w:tc>
          <w:tcPr>
            <w:tcW w:w="960" w:type="dxa"/>
            <w:tcBorders>
              <w:top w:val="nil"/>
              <w:left w:val="nil"/>
              <w:bottom w:val="nil"/>
              <w:right w:val="nil"/>
            </w:tcBorders>
            <w:shd w:val="clear" w:color="auto" w:fill="auto"/>
            <w:noWrap/>
            <w:vAlign w:val="bottom"/>
            <w:hideMark/>
          </w:tcPr>
          <w:p w14:paraId="7E306B6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229436E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3.2%</w:t>
            </w:r>
          </w:p>
        </w:tc>
        <w:tc>
          <w:tcPr>
            <w:tcW w:w="965" w:type="dxa"/>
            <w:tcBorders>
              <w:top w:val="nil"/>
              <w:left w:val="nil"/>
              <w:bottom w:val="nil"/>
              <w:right w:val="nil"/>
            </w:tcBorders>
            <w:shd w:val="clear" w:color="auto" w:fill="auto"/>
            <w:noWrap/>
            <w:vAlign w:val="bottom"/>
            <w:hideMark/>
          </w:tcPr>
          <w:p w14:paraId="2B0B7E5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72FB509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E504B9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0.9%</w:t>
            </w:r>
          </w:p>
        </w:tc>
        <w:tc>
          <w:tcPr>
            <w:tcW w:w="960" w:type="dxa"/>
            <w:tcBorders>
              <w:top w:val="nil"/>
              <w:left w:val="nil"/>
              <w:bottom w:val="nil"/>
              <w:right w:val="nil"/>
            </w:tcBorders>
            <w:shd w:val="clear" w:color="auto" w:fill="auto"/>
            <w:noWrap/>
            <w:vAlign w:val="bottom"/>
            <w:hideMark/>
          </w:tcPr>
          <w:p w14:paraId="596F9386"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287B6F1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2.1%</w:t>
            </w:r>
          </w:p>
        </w:tc>
        <w:tc>
          <w:tcPr>
            <w:tcW w:w="960" w:type="dxa"/>
            <w:tcBorders>
              <w:top w:val="nil"/>
              <w:left w:val="nil"/>
              <w:bottom w:val="nil"/>
              <w:right w:val="nil"/>
            </w:tcBorders>
            <w:shd w:val="clear" w:color="auto" w:fill="auto"/>
            <w:noWrap/>
            <w:vAlign w:val="bottom"/>
            <w:hideMark/>
          </w:tcPr>
          <w:p w14:paraId="2260D4E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w:t>
            </w:r>
          </w:p>
        </w:tc>
        <w:tc>
          <w:tcPr>
            <w:tcW w:w="960" w:type="dxa"/>
            <w:tcBorders>
              <w:top w:val="nil"/>
              <w:left w:val="nil"/>
              <w:bottom w:val="nil"/>
              <w:right w:val="nil"/>
            </w:tcBorders>
            <w:shd w:val="clear" w:color="auto" w:fill="auto"/>
            <w:noWrap/>
            <w:vAlign w:val="bottom"/>
            <w:hideMark/>
          </w:tcPr>
          <w:p w14:paraId="77D3F00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w:t>
            </w:r>
          </w:p>
        </w:tc>
        <w:tc>
          <w:tcPr>
            <w:tcW w:w="960" w:type="dxa"/>
            <w:tcBorders>
              <w:top w:val="nil"/>
              <w:left w:val="nil"/>
              <w:bottom w:val="nil"/>
              <w:right w:val="nil"/>
            </w:tcBorders>
            <w:shd w:val="clear" w:color="auto" w:fill="auto"/>
            <w:noWrap/>
            <w:vAlign w:val="bottom"/>
            <w:hideMark/>
          </w:tcPr>
          <w:p w14:paraId="18ABA45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1.8%</w:t>
            </w:r>
          </w:p>
        </w:tc>
      </w:tr>
      <w:tr w:rsidR="006D4B40" w:rsidRPr="006D4B40" w14:paraId="3E445517" w14:textId="77777777" w:rsidTr="00D31CF8">
        <w:trPr>
          <w:trHeight w:val="255"/>
        </w:trPr>
        <w:tc>
          <w:tcPr>
            <w:tcW w:w="5675" w:type="dxa"/>
            <w:tcBorders>
              <w:top w:val="nil"/>
              <w:left w:val="nil"/>
              <w:bottom w:val="nil"/>
              <w:right w:val="nil"/>
            </w:tcBorders>
            <w:shd w:val="clear" w:color="auto" w:fill="auto"/>
            <w:vAlign w:val="bottom"/>
            <w:hideMark/>
          </w:tcPr>
          <w:p w14:paraId="3FF7CC1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Other</w:t>
            </w:r>
          </w:p>
        </w:tc>
        <w:tc>
          <w:tcPr>
            <w:tcW w:w="960" w:type="dxa"/>
            <w:tcBorders>
              <w:top w:val="nil"/>
              <w:left w:val="nil"/>
              <w:bottom w:val="nil"/>
              <w:right w:val="nil"/>
            </w:tcBorders>
            <w:shd w:val="clear" w:color="auto" w:fill="auto"/>
            <w:noWrap/>
            <w:vAlign w:val="bottom"/>
            <w:hideMark/>
          </w:tcPr>
          <w:p w14:paraId="205DD0C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15.7%</w:t>
            </w:r>
          </w:p>
        </w:tc>
        <w:tc>
          <w:tcPr>
            <w:tcW w:w="960" w:type="dxa"/>
            <w:tcBorders>
              <w:top w:val="nil"/>
              <w:left w:val="nil"/>
              <w:bottom w:val="nil"/>
              <w:right w:val="nil"/>
            </w:tcBorders>
            <w:shd w:val="clear" w:color="auto" w:fill="auto"/>
            <w:noWrap/>
            <w:vAlign w:val="bottom"/>
            <w:hideMark/>
          </w:tcPr>
          <w:p w14:paraId="4A1FE34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16.0%</w:t>
            </w:r>
          </w:p>
        </w:tc>
        <w:tc>
          <w:tcPr>
            <w:tcW w:w="960" w:type="dxa"/>
            <w:tcBorders>
              <w:top w:val="nil"/>
              <w:left w:val="nil"/>
              <w:bottom w:val="nil"/>
              <w:right w:val="nil"/>
            </w:tcBorders>
            <w:shd w:val="clear" w:color="auto" w:fill="auto"/>
            <w:noWrap/>
            <w:vAlign w:val="bottom"/>
            <w:hideMark/>
          </w:tcPr>
          <w:p w14:paraId="445FB57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15.5%</w:t>
            </w:r>
          </w:p>
        </w:tc>
        <w:tc>
          <w:tcPr>
            <w:tcW w:w="960" w:type="dxa"/>
            <w:tcBorders>
              <w:top w:val="nil"/>
              <w:left w:val="nil"/>
              <w:bottom w:val="nil"/>
              <w:right w:val="nil"/>
            </w:tcBorders>
            <w:shd w:val="clear" w:color="auto" w:fill="auto"/>
            <w:noWrap/>
            <w:vAlign w:val="bottom"/>
            <w:hideMark/>
          </w:tcPr>
          <w:p w14:paraId="26C2AF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11.5%</w:t>
            </w:r>
          </w:p>
        </w:tc>
        <w:tc>
          <w:tcPr>
            <w:tcW w:w="965" w:type="dxa"/>
            <w:tcBorders>
              <w:top w:val="nil"/>
              <w:left w:val="nil"/>
              <w:bottom w:val="nil"/>
              <w:right w:val="nil"/>
            </w:tcBorders>
            <w:shd w:val="clear" w:color="auto" w:fill="auto"/>
            <w:noWrap/>
            <w:vAlign w:val="bottom"/>
            <w:hideMark/>
          </w:tcPr>
          <w:p w14:paraId="15D8EC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17.5%</w:t>
            </w:r>
          </w:p>
        </w:tc>
        <w:tc>
          <w:tcPr>
            <w:tcW w:w="960" w:type="dxa"/>
            <w:tcBorders>
              <w:top w:val="nil"/>
              <w:left w:val="nil"/>
              <w:bottom w:val="nil"/>
              <w:right w:val="nil"/>
            </w:tcBorders>
            <w:shd w:val="clear" w:color="auto" w:fill="auto"/>
            <w:noWrap/>
            <w:vAlign w:val="bottom"/>
            <w:hideMark/>
          </w:tcPr>
          <w:p w14:paraId="3DFAFCA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17.8%</w:t>
            </w:r>
          </w:p>
        </w:tc>
        <w:tc>
          <w:tcPr>
            <w:tcW w:w="960" w:type="dxa"/>
            <w:tcBorders>
              <w:top w:val="nil"/>
              <w:left w:val="nil"/>
              <w:bottom w:val="nil"/>
              <w:right w:val="nil"/>
            </w:tcBorders>
            <w:shd w:val="clear" w:color="auto" w:fill="auto"/>
            <w:noWrap/>
            <w:vAlign w:val="bottom"/>
            <w:hideMark/>
          </w:tcPr>
          <w:p w14:paraId="60BCACC0"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19.9%</w:t>
            </w:r>
          </w:p>
        </w:tc>
        <w:tc>
          <w:tcPr>
            <w:tcW w:w="960" w:type="dxa"/>
            <w:tcBorders>
              <w:top w:val="nil"/>
              <w:left w:val="nil"/>
              <w:bottom w:val="nil"/>
              <w:right w:val="nil"/>
            </w:tcBorders>
            <w:shd w:val="clear" w:color="auto" w:fill="auto"/>
            <w:noWrap/>
            <w:vAlign w:val="bottom"/>
            <w:hideMark/>
          </w:tcPr>
          <w:p w14:paraId="413C202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11.6%</w:t>
            </w:r>
          </w:p>
        </w:tc>
        <w:tc>
          <w:tcPr>
            <w:tcW w:w="960" w:type="dxa"/>
            <w:tcBorders>
              <w:top w:val="nil"/>
              <w:left w:val="nil"/>
              <w:bottom w:val="nil"/>
              <w:right w:val="nil"/>
            </w:tcBorders>
            <w:shd w:val="clear" w:color="auto" w:fill="auto"/>
            <w:noWrap/>
            <w:vAlign w:val="bottom"/>
            <w:hideMark/>
          </w:tcPr>
          <w:p w14:paraId="3AAA99A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16.5%</w:t>
            </w:r>
          </w:p>
        </w:tc>
        <w:tc>
          <w:tcPr>
            <w:tcW w:w="960" w:type="dxa"/>
            <w:tcBorders>
              <w:top w:val="nil"/>
              <w:left w:val="nil"/>
              <w:bottom w:val="nil"/>
              <w:right w:val="nil"/>
            </w:tcBorders>
            <w:shd w:val="clear" w:color="auto" w:fill="auto"/>
            <w:noWrap/>
            <w:vAlign w:val="bottom"/>
            <w:hideMark/>
          </w:tcPr>
          <w:p w14:paraId="3DD4ECC3"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17.0%</w:t>
            </w:r>
          </w:p>
        </w:tc>
        <w:tc>
          <w:tcPr>
            <w:tcW w:w="960" w:type="dxa"/>
            <w:tcBorders>
              <w:top w:val="nil"/>
              <w:left w:val="nil"/>
              <w:bottom w:val="nil"/>
              <w:right w:val="nil"/>
            </w:tcBorders>
            <w:shd w:val="clear" w:color="auto" w:fill="auto"/>
            <w:noWrap/>
            <w:vAlign w:val="bottom"/>
            <w:hideMark/>
          </w:tcPr>
          <w:p w14:paraId="2C8BD9E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12.2%</w:t>
            </w:r>
          </w:p>
        </w:tc>
        <w:tc>
          <w:tcPr>
            <w:tcW w:w="960" w:type="dxa"/>
            <w:tcBorders>
              <w:top w:val="nil"/>
              <w:left w:val="nil"/>
              <w:bottom w:val="nil"/>
              <w:right w:val="nil"/>
            </w:tcBorders>
            <w:shd w:val="clear" w:color="auto" w:fill="auto"/>
            <w:noWrap/>
            <w:vAlign w:val="bottom"/>
            <w:hideMark/>
          </w:tcPr>
          <w:p w14:paraId="0C33E77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22.0%</w:t>
            </w:r>
          </w:p>
        </w:tc>
      </w:tr>
      <w:tr w:rsidR="006D4B40" w:rsidRPr="006D4B40" w14:paraId="1001B2A5" w14:textId="77777777" w:rsidTr="00D31CF8">
        <w:trPr>
          <w:trHeight w:val="255"/>
        </w:trPr>
        <w:tc>
          <w:tcPr>
            <w:tcW w:w="5675" w:type="dxa"/>
            <w:tcBorders>
              <w:top w:val="nil"/>
              <w:left w:val="nil"/>
              <w:bottom w:val="nil"/>
              <w:right w:val="nil"/>
            </w:tcBorders>
            <w:shd w:val="clear" w:color="auto" w:fill="auto"/>
            <w:vAlign w:val="bottom"/>
            <w:hideMark/>
          </w:tcPr>
          <w:p w14:paraId="5E813369"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Prefer not to answer</w:t>
            </w:r>
          </w:p>
        </w:tc>
        <w:tc>
          <w:tcPr>
            <w:tcW w:w="960" w:type="dxa"/>
            <w:tcBorders>
              <w:top w:val="nil"/>
              <w:left w:val="nil"/>
              <w:bottom w:val="nil"/>
              <w:right w:val="nil"/>
            </w:tcBorders>
            <w:shd w:val="clear" w:color="auto" w:fill="auto"/>
            <w:noWrap/>
            <w:vAlign w:val="bottom"/>
            <w:hideMark/>
          </w:tcPr>
          <w:p w14:paraId="1D9E3E1B"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8.4%</w:t>
            </w:r>
          </w:p>
        </w:tc>
        <w:tc>
          <w:tcPr>
            <w:tcW w:w="960" w:type="dxa"/>
            <w:tcBorders>
              <w:top w:val="nil"/>
              <w:left w:val="nil"/>
              <w:bottom w:val="nil"/>
              <w:right w:val="nil"/>
            </w:tcBorders>
            <w:shd w:val="clear" w:color="auto" w:fill="auto"/>
            <w:noWrap/>
            <w:vAlign w:val="bottom"/>
            <w:hideMark/>
          </w:tcPr>
          <w:p w14:paraId="5AC1480E"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7.1%</w:t>
            </w:r>
          </w:p>
        </w:tc>
        <w:tc>
          <w:tcPr>
            <w:tcW w:w="960" w:type="dxa"/>
            <w:tcBorders>
              <w:top w:val="nil"/>
              <w:left w:val="nil"/>
              <w:bottom w:val="nil"/>
              <w:right w:val="nil"/>
            </w:tcBorders>
            <w:shd w:val="clear" w:color="auto" w:fill="auto"/>
            <w:noWrap/>
            <w:vAlign w:val="bottom"/>
            <w:hideMark/>
          </w:tcPr>
          <w:p w14:paraId="43F62E6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9.5%</w:t>
            </w:r>
          </w:p>
        </w:tc>
        <w:tc>
          <w:tcPr>
            <w:tcW w:w="960" w:type="dxa"/>
            <w:tcBorders>
              <w:top w:val="nil"/>
              <w:left w:val="nil"/>
              <w:bottom w:val="nil"/>
              <w:right w:val="nil"/>
            </w:tcBorders>
            <w:shd w:val="clear" w:color="auto" w:fill="auto"/>
            <w:noWrap/>
            <w:vAlign w:val="bottom"/>
            <w:hideMark/>
          </w:tcPr>
          <w:p w14:paraId="565F2625"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7.3%</w:t>
            </w:r>
          </w:p>
        </w:tc>
        <w:tc>
          <w:tcPr>
            <w:tcW w:w="965" w:type="dxa"/>
            <w:tcBorders>
              <w:top w:val="nil"/>
              <w:left w:val="nil"/>
              <w:bottom w:val="nil"/>
              <w:right w:val="nil"/>
            </w:tcBorders>
            <w:shd w:val="clear" w:color="auto" w:fill="auto"/>
            <w:noWrap/>
            <w:vAlign w:val="bottom"/>
            <w:hideMark/>
          </w:tcPr>
          <w:p w14:paraId="1B47358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9.3%</w:t>
            </w:r>
          </w:p>
        </w:tc>
        <w:tc>
          <w:tcPr>
            <w:tcW w:w="960" w:type="dxa"/>
            <w:tcBorders>
              <w:top w:val="nil"/>
              <w:left w:val="nil"/>
              <w:bottom w:val="nil"/>
              <w:right w:val="nil"/>
            </w:tcBorders>
            <w:shd w:val="clear" w:color="auto" w:fill="auto"/>
            <w:noWrap/>
            <w:vAlign w:val="bottom"/>
            <w:hideMark/>
          </w:tcPr>
          <w:p w14:paraId="15DD5EF4"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8.3%</w:t>
            </w:r>
          </w:p>
        </w:tc>
        <w:tc>
          <w:tcPr>
            <w:tcW w:w="960" w:type="dxa"/>
            <w:tcBorders>
              <w:top w:val="nil"/>
              <w:left w:val="nil"/>
              <w:bottom w:val="nil"/>
              <w:right w:val="nil"/>
            </w:tcBorders>
            <w:shd w:val="clear" w:color="auto" w:fill="auto"/>
            <w:noWrap/>
            <w:vAlign w:val="bottom"/>
            <w:hideMark/>
          </w:tcPr>
          <w:p w14:paraId="6890611F"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8.9%</w:t>
            </w:r>
          </w:p>
        </w:tc>
        <w:tc>
          <w:tcPr>
            <w:tcW w:w="960" w:type="dxa"/>
            <w:tcBorders>
              <w:top w:val="nil"/>
              <w:left w:val="nil"/>
              <w:bottom w:val="nil"/>
              <w:right w:val="nil"/>
            </w:tcBorders>
            <w:shd w:val="clear" w:color="auto" w:fill="auto"/>
            <w:noWrap/>
            <w:vAlign w:val="bottom"/>
            <w:hideMark/>
          </w:tcPr>
          <w:p w14:paraId="05EAE218"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8.4%</w:t>
            </w:r>
          </w:p>
        </w:tc>
        <w:tc>
          <w:tcPr>
            <w:tcW w:w="960" w:type="dxa"/>
            <w:tcBorders>
              <w:top w:val="nil"/>
              <w:left w:val="nil"/>
              <w:bottom w:val="nil"/>
              <w:right w:val="nil"/>
            </w:tcBorders>
            <w:shd w:val="clear" w:color="auto" w:fill="auto"/>
            <w:noWrap/>
            <w:vAlign w:val="bottom"/>
            <w:hideMark/>
          </w:tcPr>
          <w:p w14:paraId="1EF0618D"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7.7%</w:t>
            </w:r>
          </w:p>
        </w:tc>
        <w:tc>
          <w:tcPr>
            <w:tcW w:w="960" w:type="dxa"/>
            <w:tcBorders>
              <w:top w:val="nil"/>
              <w:left w:val="nil"/>
              <w:bottom w:val="nil"/>
              <w:right w:val="nil"/>
            </w:tcBorders>
            <w:shd w:val="clear" w:color="auto" w:fill="auto"/>
            <w:noWrap/>
            <w:vAlign w:val="bottom"/>
            <w:hideMark/>
          </w:tcPr>
          <w:p w14:paraId="06DB25DC"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9.9%</w:t>
            </w:r>
          </w:p>
        </w:tc>
        <w:tc>
          <w:tcPr>
            <w:tcW w:w="960" w:type="dxa"/>
            <w:tcBorders>
              <w:top w:val="nil"/>
              <w:left w:val="nil"/>
              <w:bottom w:val="nil"/>
              <w:right w:val="nil"/>
            </w:tcBorders>
            <w:shd w:val="clear" w:color="auto" w:fill="auto"/>
            <w:noWrap/>
            <w:vAlign w:val="bottom"/>
            <w:hideMark/>
          </w:tcPr>
          <w:p w14:paraId="20480EEA"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7.3%</w:t>
            </w:r>
          </w:p>
        </w:tc>
        <w:tc>
          <w:tcPr>
            <w:tcW w:w="960" w:type="dxa"/>
            <w:tcBorders>
              <w:top w:val="nil"/>
              <w:left w:val="nil"/>
              <w:bottom w:val="nil"/>
              <w:right w:val="nil"/>
            </w:tcBorders>
            <w:shd w:val="clear" w:color="auto" w:fill="auto"/>
            <w:noWrap/>
            <w:vAlign w:val="bottom"/>
            <w:hideMark/>
          </w:tcPr>
          <w:p w14:paraId="0770DE02" w14:textId="77777777" w:rsidR="006D4B40" w:rsidRPr="006D4B40" w:rsidRDefault="006D4B40" w:rsidP="006D4B40">
            <w:pPr>
              <w:spacing w:after="0" w:line="240" w:lineRule="auto"/>
              <w:rPr>
                <w:rFonts w:ascii="Arial" w:eastAsia="Times New Roman" w:hAnsi="Arial" w:cs="Arial"/>
                <w:color w:val="000000"/>
                <w:sz w:val="24"/>
                <w:szCs w:val="24"/>
                <w:lang w:val="en-GB" w:eastAsia="en-GB"/>
              </w:rPr>
            </w:pPr>
            <w:r w:rsidRPr="006D4B40">
              <w:rPr>
                <w:rFonts w:ascii="Arial" w:eastAsia="Times New Roman" w:hAnsi="Arial" w:cs="Arial"/>
                <w:color w:val="000000"/>
                <w:sz w:val="24"/>
                <w:szCs w:val="24"/>
                <w:lang w:val="en-GB" w:eastAsia="en-GB"/>
              </w:rPr>
              <w:t>9.5%</w:t>
            </w:r>
          </w:p>
        </w:tc>
      </w:tr>
    </w:tbl>
    <w:p w14:paraId="2C2F1519" w14:textId="69991074" w:rsidR="006D4B40" w:rsidRDefault="006D4B40" w:rsidP="006D4B40">
      <w:pPr>
        <w:spacing w:line="480" w:lineRule="auto"/>
        <w:rPr>
          <w:rFonts w:ascii="Times New Roman" w:eastAsia="Calibri" w:hAnsi="Times New Roman" w:cs="Times New Roman"/>
          <w:sz w:val="24"/>
          <w:szCs w:val="24"/>
          <w:lang w:val="en-GB"/>
        </w:rPr>
      </w:pPr>
    </w:p>
    <w:p w14:paraId="398DB5DC" w14:textId="77777777" w:rsidR="003F44C8" w:rsidRDefault="003F44C8" w:rsidP="006D4B40">
      <w:pPr>
        <w:spacing w:line="480" w:lineRule="auto"/>
        <w:rPr>
          <w:rFonts w:ascii="Times New Roman" w:eastAsia="Calibri" w:hAnsi="Times New Roman" w:cs="Times New Roman"/>
          <w:sz w:val="24"/>
          <w:szCs w:val="24"/>
          <w:lang w:val="en-GB"/>
        </w:rPr>
      </w:pPr>
      <w:r>
        <w:rPr>
          <w:noProof/>
        </w:rPr>
        <w:drawing>
          <wp:anchor distT="0" distB="0" distL="114300" distR="114300" simplePos="0" relativeHeight="251659264" behindDoc="0" locked="0" layoutInCell="1" allowOverlap="1" wp14:anchorId="03013466" wp14:editId="732A259F">
            <wp:simplePos x="914400" y="3466769"/>
            <wp:positionH relativeFrom="column">
              <wp:align>left</wp:align>
            </wp:positionH>
            <wp:positionV relativeFrom="paragraph">
              <wp:align>top</wp:align>
            </wp:positionV>
            <wp:extent cx="4572000" cy="274320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28DCAF2" w14:textId="77777777" w:rsidR="003F44C8" w:rsidRPr="003F44C8" w:rsidRDefault="003F44C8" w:rsidP="003F44C8">
      <w:pPr>
        <w:rPr>
          <w:rFonts w:ascii="Times New Roman" w:eastAsia="Calibri" w:hAnsi="Times New Roman" w:cs="Times New Roman"/>
          <w:sz w:val="24"/>
          <w:szCs w:val="24"/>
          <w:lang w:val="en-GB"/>
        </w:rPr>
      </w:pPr>
    </w:p>
    <w:p w14:paraId="284365F6" w14:textId="303C323A" w:rsidR="006D4B40" w:rsidRPr="00D2371E" w:rsidRDefault="003F44C8" w:rsidP="00D2371E">
      <w:pPr>
        <w:spacing w:line="480" w:lineRule="auto"/>
        <w:jc w:val="right"/>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br w:type="textWrapping" w:clear="all"/>
      </w:r>
    </w:p>
    <w:p w14:paraId="7D4F7D0A" w14:textId="5024BA02" w:rsidR="007976E9" w:rsidRPr="00D2371E" w:rsidRDefault="007976E9" w:rsidP="00D2371E">
      <w:pPr>
        <w:pStyle w:val="Heading2"/>
        <w:rPr>
          <w:rFonts w:ascii="Arial" w:hAnsi="Arial" w:cs="Arial"/>
          <w:color w:val="auto"/>
          <w:sz w:val="24"/>
        </w:rPr>
      </w:pPr>
      <w:bookmarkStart w:id="5" w:name="_Toc43521398"/>
      <w:r w:rsidRPr="00D2371E">
        <w:rPr>
          <w:rFonts w:ascii="Arial" w:hAnsi="Arial" w:cs="Arial"/>
          <w:color w:val="auto"/>
          <w:sz w:val="24"/>
        </w:rPr>
        <w:t>Behavior on Number of Purchase</w:t>
      </w:r>
      <w:bookmarkEnd w:id="5"/>
    </w:p>
    <w:p w14:paraId="35394761" w14:textId="1B7E9AEF" w:rsidR="007976E9" w:rsidRDefault="007976E9" w:rsidP="007976E9">
      <w:pPr>
        <w:spacing w:line="480" w:lineRule="auto"/>
        <w:ind w:firstLine="720"/>
        <w:rPr>
          <w:rFonts w:ascii="Arial" w:hAnsi="Arial" w:cs="Arial"/>
          <w:sz w:val="24"/>
          <w:szCs w:val="24"/>
        </w:rPr>
      </w:pPr>
      <w:r w:rsidRPr="007976E9">
        <w:rPr>
          <w:rFonts w:ascii="Arial" w:hAnsi="Arial" w:cs="Arial"/>
          <w:sz w:val="24"/>
          <w:szCs w:val="24"/>
        </w:rPr>
        <w:t>The buyers of many jeans wear are the women. The women tend to have more jeans clothes than the men in all the age groups</w:t>
      </w:r>
      <w:r w:rsidR="00A577F2" w:rsidRPr="00A577F2">
        <w:t xml:space="preserve"> </w:t>
      </w:r>
      <w:r w:rsidR="00A577F2" w:rsidRPr="00A577F2">
        <w:rPr>
          <w:rFonts w:ascii="Arial" w:hAnsi="Arial" w:cs="Arial"/>
          <w:sz w:val="24"/>
          <w:szCs w:val="24"/>
        </w:rPr>
        <w:t>(</w:t>
      </w:r>
      <w:r w:rsidR="00A577F2">
        <w:rPr>
          <w:rFonts w:ascii="Arial" w:hAnsi="Arial" w:cs="Arial"/>
          <w:sz w:val="24"/>
          <w:szCs w:val="24"/>
        </w:rPr>
        <w:t xml:space="preserve">Walsh, </w:t>
      </w:r>
      <w:r w:rsidR="00A577F2" w:rsidRPr="00A577F2">
        <w:rPr>
          <w:rFonts w:ascii="Arial" w:hAnsi="Arial" w:cs="Arial"/>
          <w:sz w:val="24"/>
          <w:szCs w:val="24"/>
        </w:rPr>
        <w:t>2018)</w:t>
      </w:r>
      <w:r w:rsidRPr="007976E9">
        <w:rPr>
          <w:rFonts w:ascii="Arial" w:hAnsi="Arial" w:cs="Arial"/>
          <w:sz w:val="24"/>
          <w:szCs w:val="24"/>
        </w:rPr>
        <w:t xml:space="preserve">. Individuals who owned jeans between </w:t>
      </w:r>
      <w:r w:rsidR="00D2371E" w:rsidRPr="007976E9">
        <w:rPr>
          <w:rFonts w:ascii="Arial" w:hAnsi="Arial" w:cs="Arial"/>
          <w:sz w:val="24"/>
          <w:szCs w:val="24"/>
        </w:rPr>
        <w:t>numbers</w:t>
      </w:r>
      <w:r w:rsidRPr="007976E9">
        <w:rPr>
          <w:rFonts w:ascii="Arial" w:hAnsi="Arial" w:cs="Arial"/>
          <w:sz w:val="24"/>
          <w:szCs w:val="24"/>
        </w:rPr>
        <w:t xml:space="preserve"> of one to four pairs were three hundred and twenty-six. Out of this population, forty-eight percent were men while fifty-two percent were women. Demographically, there were one hundred and fifty-six male buyers while the female buyers were one hundred and seventy. People who owned a range of five to nine jeans were three hundred and ninety-five. Out of this number, fifty-two percent were male owners while forty-eight were female. The demography of this population reveals that two hundred and five were men and one hundred and ninety were women. The people who owned more than ten jeans were two hundred and eighty-four. From this tally, forty-three percent were men while fifty-seven percent were women. It therefore means that two hundred and twenty-two men own more than ten pairs of jeans while the women were one hundred and sixty-two. The final conclusion of this study thereby proves that women own a lot of jeans than the men.</w:t>
      </w:r>
    </w:p>
    <w:p w14:paraId="26516187" w14:textId="57A85EE7" w:rsidR="00475FB2" w:rsidRDefault="00B6074F" w:rsidP="00D2371E">
      <w:pPr>
        <w:spacing w:line="480" w:lineRule="auto"/>
        <w:ind w:firstLine="720"/>
        <w:rPr>
          <w:rFonts w:ascii="Arial" w:hAnsi="Arial" w:cs="Arial"/>
          <w:sz w:val="24"/>
          <w:szCs w:val="24"/>
        </w:rPr>
      </w:pPr>
      <w:r>
        <w:rPr>
          <w:rFonts w:ascii="Arial" w:hAnsi="Arial" w:cs="Arial"/>
          <w:sz w:val="24"/>
          <w:szCs w:val="24"/>
        </w:rPr>
        <w:t>In addition, an analysis was also conducte</w:t>
      </w:r>
      <w:r w:rsidR="006A527B">
        <w:rPr>
          <w:rFonts w:ascii="Arial" w:hAnsi="Arial" w:cs="Arial"/>
          <w:sz w:val="24"/>
          <w:szCs w:val="24"/>
        </w:rPr>
        <w:t xml:space="preserve">d on individuals who owned between five to nine pairs of jeans. Between the </w:t>
      </w:r>
      <w:proofErr w:type="gramStart"/>
      <w:r w:rsidR="006A527B">
        <w:rPr>
          <w:rFonts w:ascii="Arial" w:hAnsi="Arial" w:cs="Arial"/>
          <w:sz w:val="24"/>
          <w:szCs w:val="24"/>
        </w:rPr>
        <w:t>age</w:t>
      </w:r>
      <w:proofErr w:type="gramEnd"/>
      <w:r w:rsidR="006A527B">
        <w:rPr>
          <w:rFonts w:ascii="Arial" w:hAnsi="Arial" w:cs="Arial"/>
          <w:sz w:val="24"/>
          <w:szCs w:val="24"/>
        </w:rPr>
        <w:t xml:space="preserve"> of fifteen to seventeen years, a total of twenty-eight individuals owned the identified number of jeans. </w:t>
      </w:r>
      <w:r w:rsidR="008F2084">
        <w:rPr>
          <w:rFonts w:ascii="Arial" w:hAnsi="Arial" w:cs="Arial"/>
          <w:sz w:val="24"/>
          <w:szCs w:val="24"/>
        </w:rPr>
        <w:t xml:space="preserve">Individuals in the bracket of eighteen to twenty-four years are fifty-nine </w:t>
      </w:r>
      <w:r w:rsidR="00372F76">
        <w:rPr>
          <w:rFonts w:ascii="Arial" w:hAnsi="Arial" w:cs="Arial"/>
          <w:sz w:val="24"/>
          <w:szCs w:val="24"/>
        </w:rPr>
        <w:t xml:space="preserve">with a percentage of fifteen. </w:t>
      </w:r>
      <w:r w:rsidR="003823EC">
        <w:rPr>
          <w:rFonts w:ascii="Arial" w:hAnsi="Arial" w:cs="Arial"/>
          <w:sz w:val="24"/>
          <w:szCs w:val="24"/>
        </w:rPr>
        <w:t xml:space="preserve">The following range is that of twenty-five to twenty-nine years of age. It holds thirty-two people with </w:t>
      </w:r>
      <w:r w:rsidR="00731F11">
        <w:rPr>
          <w:rFonts w:ascii="Arial" w:hAnsi="Arial" w:cs="Arial"/>
          <w:sz w:val="24"/>
          <w:szCs w:val="24"/>
        </w:rPr>
        <w:t>a</w:t>
      </w:r>
      <w:r w:rsidR="003823EC">
        <w:rPr>
          <w:rFonts w:ascii="Arial" w:hAnsi="Arial" w:cs="Arial"/>
          <w:sz w:val="24"/>
          <w:szCs w:val="24"/>
        </w:rPr>
        <w:t xml:space="preserve"> percentage of eight. </w:t>
      </w:r>
      <w:r w:rsidR="00550EC5">
        <w:rPr>
          <w:rFonts w:ascii="Arial" w:hAnsi="Arial" w:cs="Arial"/>
          <w:sz w:val="24"/>
          <w:szCs w:val="24"/>
        </w:rPr>
        <w:t>Next is the range between thirty to thirty-four years old</w:t>
      </w:r>
      <w:r w:rsidR="00731F11">
        <w:rPr>
          <w:rFonts w:ascii="Arial" w:hAnsi="Arial" w:cs="Arial"/>
          <w:sz w:val="24"/>
          <w:szCs w:val="24"/>
        </w:rPr>
        <w:t xml:space="preserve"> which holds a total of forty-three individuals. Between thirty-five to thirty-nine years old </w:t>
      </w:r>
      <w:proofErr w:type="gramStart"/>
      <w:r w:rsidR="00731F11">
        <w:rPr>
          <w:rFonts w:ascii="Arial" w:hAnsi="Arial" w:cs="Arial"/>
          <w:sz w:val="24"/>
          <w:szCs w:val="24"/>
        </w:rPr>
        <w:t>is</w:t>
      </w:r>
      <w:proofErr w:type="gramEnd"/>
      <w:r w:rsidR="00731F11">
        <w:rPr>
          <w:rFonts w:ascii="Arial" w:hAnsi="Arial" w:cs="Arial"/>
          <w:sz w:val="24"/>
          <w:szCs w:val="24"/>
        </w:rPr>
        <w:t xml:space="preserve"> also a total of forty-three people. These tallies occupy eleven percentage of the total </w:t>
      </w:r>
      <w:r w:rsidR="00DD142F">
        <w:rPr>
          <w:rFonts w:ascii="Arial" w:hAnsi="Arial" w:cs="Arial"/>
          <w:sz w:val="24"/>
          <w:szCs w:val="24"/>
        </w:rPr>
        <w:t xml:space="preserve">population of individuals with jeans between five to nine. </w:t>
      </w:r>
      <w:r w:rsidR="007413FF">
        <w:rPr>
          <w:rFonts w:ascii="Arial" w:hAnsi="Arial" w:cs="Arial"/>
          <w:sz w:val="24"/>
          <w:szCs w:val="24"/>
        </w:rPr>
        <w:t xml:space="preserve">Following </w:t>
      </w:r>
      <w:r w:rsidR="00A0203A">
        <w:rPr>
          <w:rFonts w:ascii="Arial" w:hAnsi="Arial" w:cs="Arial"/>
          <w:sz w:val="24"/>
          <w:szCs w:val="24"/>
        </w:rPr>
        <w:t xml:space="preserve">this </w:t>
      </w:r>
      <w:r w:rsidR="007413FF">
        <w:rPr>
          <w:rFonts w:ascii="Arial" w:hAnsi="Arial" w:cs="Arial"/>
          <w:sz w:val="24"/>
          <w:szCs w:val="24"/>
        </w:rPr>
        <w:t>is the range of forty to forty-four years old</w:t>
      </w:r>
      <w:r w:rsidR="00E95889">
        <w:rPr>
          <w:rFonts w:ascii="Arial" w:hAnsi="Arial" w:cs="Arial"/>
          <w:sz w:val="24"/>
          <w:szCs w:val="24"/>
        </w:rPr>
        <w:t xml:space="preserve"> which has forty-seven people </w:t>
      </w:r>
      <w:r w:rsidR="00D2371E">
        <w:rPr>
          <w:rFonts w:ascii="Arial" w:hAnsi="Arial" w:cs="Arial"/>
          <w:sz w:val="24"/>
          <w:szCs w:val="24"/>
        </w:rPr>
        <w:t>fewer than</w:t>
      </w:r>
      <w:r w:rsidR="00E95889">
        <w:rPr>
          <w:rFonts w:ascii="Arial" w:hAnsi="Arial" w:cs="Arial"/>
          <w:sz w:val="24"/>
          <w:szCs w:val="24"/>
        </w:rPr>
        <w:t xml:space="preserve"> twelve percent. </w:t>
      </w:r>
      <w:r w:rsidR="00282FED">
        <w:rPr>
          <w:rFonts w:ascii="Arial" w:hAnsi="Arial" w:cs="Arial"/>
          <w:sz w:val="24"/>
          <w:szCs w:val="24"/>
        </w:rPr>
        <w:t>The bracket of forty-five to forty-nine has fifty-five years old with a percentage of fourteen.</w:t>
      </w:r>
    </w:p>
    <w:p w14:paraId="6697E4C3" w14:textId="12F59DC7" w:rsidR="00475FB2" w:rsidRPr="00D2371E" w:rsidRDefault="00475FB2" w:rsidP="00D2371E">
      <w:pPr>
        <w:pStyle w:val="Heading2"/>
        <w:rPr>
          <w:rFonts w:ascii="Arial" w:hAnsi="Arial" w:cs="Arial"/>
          <w:color w:val="auto"/>
          <w:sz w:val="24"/>
        </w:rPr>
      </w:pPr>
      <w:bookmarkStart w:id="6" w:name="_Toc43521399"/>
      <w:r w:rsidRPr="00D2371E">
        <w:rPr>
          <w:rFonts w:ascii="Arial" w:hAnsi="Arial" w:cs="Arial"/>
          <w:color w:val="auto"/>
          <w:sz w:val="24"/>
        </w:rPr>
        <w:t>Levis Jeans</w:t>
      </w:r>
      <w:bookmarkEnd w:id="6"/>
    </w:p>
    <w:p w14:paraId="73B2A0E6" w14:textId="3AD13A5A" w:rsidR="00475FB2" w:rsidRDefault="00475FB2" w:rsidP="007E30E5">
      <w:pPr>
        <w:spacing w:line="480" w:lineRule="auto"/>
        <w:rPr>
          <w:rFonts w:ascii="Arial" w:hAnsi="Arial" w:cs="Arial"/>
          <w:sz w:val="24"/>
          <w:szCs w:val="24"/>
        </w:rPr>
      </w:pPr>
      <w:r w:rsidRPr="00475FB2">
        <w:rPr>
          <w:rFonts w:ascii="Arial" w:hAnsi="Arial" w:cs="Arial"/>
          <w:sz w:val="24"/>
          <w:szCs w:val="24"/>
        </w:rPr>
        <w:t>The purchasers of the Levis Jeans differ from the purchasers of the other brands. People tend to buy Levis jeans because they are perceived to be high quality compared to the other brands like Lee.</w:t>
      </w:r>
    </w:p>
    <w:p w14:paraId="1AC52005" w14:textId="3AE63038" w:rsidR="00B42112" w:rsidRPr="00D2371E" w:rsidRDefault="00B42112" w:rsidP="00D2371E">
      <w:pPr>
        <w:pStyle w:val="Heading3"/>
        <w:rPr>
          <w:rFonts w:ascii="Arial" w:eastAsia="Calibri" w:hAnsi="Arial" w:cs="Arial"/>
          <w:color w:val="auto"/>
          <w:sz w:val="24"/>
          <w:lang w:val="en-GB"/>
        </w:rPr>
      </w:pPr>
      <w:bookmarkStart w:id="7" w:name="_Toc43521400"/>
      <w:r w:rsidRPr="00D2371E">
        <w:rPr>
          <w:rFonts w:ascii="Arial" w:eastAsia="Calibri" w:hAnsi="Arial" w:cs="Arial"/>
          <w:color w:val="auto"/>
          <w:sz w:val="24"/>
          <w:lang w:val="en-GB"/>
        </w:rPr>
        <w:t>Table for Levis Jeans</w:t>
      </w:r>
      <w:bookmarkEnd w:id="7"/>
    </w:p>
    <w:tbl>
      <w:tblPr>
        <w:tblW w:w="17200" w:type="dxa"/>
        <w:tblLook w:val="04A0" w:firstRow="1" w:lastRow="0" w:firstColumn="1" w:lastColumn="0" w:noHBand="0" w:noVBand="1"/>
      </w:tblPr>
      <w:tblGrid>
        <w:gridCol w:w="3849"/>
        <w:gridCol w:w="1030"/>
        <w:gridCol w:w="1057"/>
        <w:gridCol w:w="1198"/>
        <w:gridCol w:w="1057"/>
        <w:gridCol w:w="1338"/>
        <w:gridCol w:w="1198"/>
        <w:gridCol w:w="1030"/>
        <w:gridCol w:w="1057"/>
        <w:gridCol w:w="1136"/>
        <w:gridCol w:w="1030"/>
        <w:gridCol w:w="1163"/>
        <w:gridCol w:w="1057"/>
      </w:tblGrid>
      <w:tr w:rsidR="00B42112" w:rsidRPr="00B42112" w14:paraId="24A34C75" w14:textId="77777777" w:rsidTr="00D31CF8">
        <w:trPr>
          <w:trHeight w:val="255"/>
        </w:trPr>
        <w:tc>
          <w:tcPr>
            <w:tcW w:w="5675" w:type="dxa"/>
            <w:tcBorders>
              <w:top w:val="nil"/>
              <w:left w:val="nil"/>
              <w:bottom w:val="nil"/>
              <w:right w:val="nil"/>
            </w:tcBorders>
            <w:shd w:val="clear" w:color="auto" w:fill="auto"/>
            <w:vAlign w:val="bottom"/>
            <w:hideMark/>
          </w:tcPr>
          <w:p w14:paraId="176A3157"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5FF3A20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209CEFE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GE</w:t>
            </w:r>
          </w:p>
        </w:tc>
        <w:tc>
          <w:tcPr>
            <w:tcW w:w="960" w:type="dxa"/>
            <w:tcBorders>
              <w:top w:val="nil"/>
              <w:left w:val="nil"/>
              <w:bottom w:val="nil"/>
              <w:right w:val="nil"/>
            </w:tcBorders>
            <w:shd w:val="clear" w:color="auto" w:fill="auto"/>
            <w:noWrap/>
            <w:vAlign w:val="bottom"/>
            <w:hideMark/>
          </w:tcPr>
          <w:p w14:paraId="3FACD56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NDER   </w:t>
            </w:r>
          </w:p>
        </w:tc>
        <w:tc>
          <w:tcPr>
            <w:tcW w:w="960" w:type="dxa"/>
            <w:tcBorders>
              <w:top w:val="nil"/>
              <w:left w:val="nil"/>
              <w:bottom w:val="nil"/>
              <w:right w:val="nil"/>
            </w:tcBorders>
            <w:shd w:val="clear" w:color="auto" w:fill="auto"/>
            <w:noWrap/>
            <w:vAlign w:val="bottom"/>
            <w:hideMark/>
          </w:tcPr>
          <w:p w14:paraId="648296E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00E3B2E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AGE  </w:t>
            </w:r>
          </w:p>
        </w:tc>
        <w:tc>
          <w:tcPr>
            <w:tcW w:w="960" w:type="dxa"/>
            <w:tcBorders>
              <w:top w:val="nil"/>
              <w:left w:val="nil"/>
              <w:bottom w:val="nil"/>
              <w:right w:val="nil"/>
            </w:tcBorders>
            <w:shd w:val="clear" w:color="auto" w:fill="auto"/>
            <w:noWrap/>
            <w:vAlign w:val="bottom"/>
            <w:hideMark/>
          </w:tcPr>
          <w:p w14:paraId="3A53D88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DA5C5B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 OF </w:t>
            </w:r>
          </w:p>
        </w:tc>
        <w:tc>
          <w:tcPr>
            <w:tcW w:w="960" w:type="dxa"/>
            <w:tcBorders>
              <w:top w:val="nil"/>
              <w:left w:val="nil"/>
              <w:bottom w:val="nil"/>
              <w:right w:val="nil"/>
            </w:tcBorders>
            <w:shd w:val="clear" w:color="auto" w:fill="auto"/>
            <w:noWrap/>
            <w:vAlign w:val="bottom"/>
            <w:hideMark/>
          </w:tcPr>
          <w:p w14:paraId="1B9F2EF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JEANS </w:t>
            </w:r>
          </w:p>
        </w:tc>
        <w:tc>
          <w:tcPr>
            <w:tcW w:w="960" w:type="dxa"/>
            <w:tcBorders>
              <w:top w:val="nil"/>
              <w:left w:val="nil"/>
              <w:bottom w:val="nil"/>
              <w:right w:val="nil"/>
            </w:tcBorders>
            <w:shd w:val="clear" w:color="auto" w:fill="auto"/>
            <w:noWrap/>
            <w:vAlign w:val="bottom"/>
            <w:hideMark/>
          </w:tcPr>
          <w:p w14:paraId="44DA5F2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OWNED </w:t>
            </w:r>
          </w:p>
        </w:tc>
        <w:tc>
          <w:tcPr>
            <w:tcW w:w="960" w:type="dxa"/>
            <w:tcBorders>
              <w:top w:val="nil"/>
              <w:left w:val="nil"/>
              <w:bottom w:val="nil"/>
              <w:right w:val="nil"/>
            </w:tcBorders>
            <w:shd w:val="clear" w:color="auto" w:fill="auto"/>
            <w:noWrap/>
            <w:vAlign w:val="bottom"/>
            <w:hideMark/>
          </w:tcPr>
          <w:p w14:paraId="08811A5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J</w:t>
            </w:r>
          </w:p>
        </w:tc>
        <w:tc>
          <w:tcPr>
            <w:tcW w:w="960" w:type="dxa"/>
            <w:tcBorders>
              <w:top w:val="nil"/>
              <w:left w:val="nil"/>
              <w:bottom w:val="nil"/>
              <w:right w:val="nil"/>
            </w:tcBorders>
            <w:shd w:val="clear" w:color="auto" w:fill="auto"/>
            <w:noWrap/>
            <w:vAlign w:val="bottom"/>
            <w:hideMark/>
          </w:tcPr>
          <w:p w14:paraId="5BDC0D7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EANS/W</w:t>
            </w:r>
          </w:p>
        </w:tc>
        <w:tc>
          <w:tcPr>
            <w:tcW w:w="960" w:type="dxa"/>
            <w:tcBorders>
              <w:top w:val="nil"/>
              <w:left w:val="nil"/>
              <w:bottom w:val="nil"/>
              <w:right w:val="nil"/>
            </w:tcBorders>
            <w:shd w:val="clear" w:color="auto" w:fill="auto"/>
            <w:noWrap/>
            <w:vAlign w:val="bottom"/>
            <w:hideMark/>
          </w:tcPr>
          <w:p w14:paraId="23FC645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K</w:t>
            </w:r>
          </w:p>
        </w:tc>
      </w:tr>
      <w:tr w:rsidR="00B42112" w:rsidRPr="00B42112" w14:paraId="30435F16" w14:textId="77777777" w:rsidTr="00D31CF8">
        <w:trPr>
          <w:trHeight w:val="255"/>
        </w:trPr>
        <w:tc>
          <w:tcPr>
            <w:tcW w:w="5675" w:type="dxa"/>
            <w:tcBorders>
              <w:top w:val="nil"/>
              <w:left w:val="nil"/>
              <w:bottom w:val="nil"/>
              <w:right w:val="nil"/>
            </w:tcBorders>
            <w:shd w:val="clear" w:color="auto" w:fill="auto"/>
            <w:vAlign w:val="bottom"/>
            <w:hideMark/>
          </w:tcPr>
          <w:p w14:paraId="27B8E3F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7B0E752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74B19E7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D18AC0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168C1A9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17E5572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544DE29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4AF9954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63E01B3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2780A15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CBB2FD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427611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75C561B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w:t>
            </w:r>
          </w:p>
        </w:tc>
      </w:tr>
      <w:tr w:rsidR="00B42112" w:rsidRPr="00B42112" w14:paraId="51438F69" w14:textId="77777777" w:rsidTr="00D31CF8">
        <w:trPr>
          <w:trHeight w:val="255"/>
        </w:trPr>
        <w:tc>
          <w:tcPr>
            <w:tcW w:w="5675" w:type="dxa"/>
            <w:tcBorders>
              <w:top w:val="nil"/>
              <w:left w:val="nil"/>
              <w:bottom w:val="nil"/>
              <w:right w:val="nil"/>
            </w:tcBorders>
            <w:shd w:val="clear" w:color="auto" w:fill="auto"/>
            <w:vAlign w:val="bottom"/>
            <w:hideMark/>
          </w:tcPr>
          <w:p w14:paraId="23A3972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55EA639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TOTAL</w:t>
            </w:r>
          </w:p>
        </w:tc>
        <w:tc>
          <w:tcPr>
            <w:tcW w:w="960" w:type="dxa"/>
            <w:tcBorders>
              <w:top w:val="nil"/>
              <w:left w:val="nil"/>
              <w:bottom w:val="nil"/>
              <w:right w:val="nil"/>
            </w:tcBorders>
            <w:shd w:val="clear" w:color="auto" w:fill="auto"/>
            <w:noWrap/>
            <w:vAlign w:val="bottom"/>
            <w:hideMark/>
          </w:tcPr>
          <w:p w14:paraId="1BFABEE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Male </w:t>
            </w:r>
          </w:p>
        </w:tc>
        <w:tc>
          <w:tcPr>
            <w:tcW w:w="960" w:type="dxa"/>
            <w:tcBorders>
              <w:top w:val="nil"/>
              <w:left w:val="nil"/>
              <w:bottom w:val="nil"/>
              <w:right w:val="nil"/>
            </w:tcBorders>
            <w:shd w:val="clear" w:color="auto" w:fill="auto"/>
            <w:noWrap/>
            <w:vAlign w:val="bottom"/>
            <w:hideMark/>
          </w:tcPr>
          <w:p w14:paraId="7D7AFFE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Female</w:t>
            </w:r>
          </w:p>
        </w:tc>
        <w:tc>
          <w:tcPr>
            <w:tcW w:w="960" w:type="dxa"/>
            <w:tcBorders>
              <w:top w:val="nil"/>
              <w:left w:val="nil"/>
              <w:bottom w:val="nil"/>
              <w:right w:val="nil"/>
            </w:tcBorders>
            <w:shd w:val="clear" w:color="auto" w:fill="auto"/>
            <w:noWrap/>
            <w:vAlign w:val="bottom"/>
            <w:hideMark/>
          </w:tcPr>
          <w:p w14:paraId="72B84C8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&lt;30yrs</w:t>
            </w:r>
          </w:p>
        </w:tc>
        <w:tc>
          <w:tcPr>
            <w:tcW w:w="965" w:type="dxa"/>
            <w:tcBorders>
              <w:top w:val="nil"/>
              <w:left w:val="nil"/>
              <w:bottom w:val="nil"/>
              <w:right w:val="nil"/>
            </w:tcBorders>
            <w:shd w:val="clear" w:color="auto" w:fill="auto"/>
            <w:noWrap/>
            <w:vAlign w:val="bottom"/>
            <w:hideMark/>
          </w:tcPr>
          <w:p w14:paraId="235C005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30-44 </w:t>
            </w:r>
          </w:p>
        </w:tc>
        <w:tc>
          <w:tcPr>
            <w:tcW w:w="960" w:type="dxa"/>
            <w:tcBorders>
              <w:top w:val="nil"/>
              <w:left w:val="nil"/>
              <w:bottom w:val="nil"/>
              <w:right w:val="nil"/>
            </w:tcBorders>
            <w:shd w:val="clear" w:color="auto" w:fill="auto"/>
            <w:noWrap/>
            <w:vAlign w:val="bottom"/>
            <w:hideMark/>
          </w:tcPr>
          <w:p w14:paraId="1B86508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45+yrs</w:t>
            </w:r>
          </w:p>
        </w:tc>
        <w:tc>
          <w:tcPr>
            <w:tcW w:w="960" w:type="dxa"/>
            <w:tcBorders>
              <w:top w:val="nil"/>
              <w:left w:val="nil"/>
              <w:bottom w:val="nil"/>
              <w:right w:val="nil"/>
            </w:tcBorders>
            <w:shd w:val="clear" w:color="auto" w:fill="auto"/>
            <w:noWrap/>
            <w:vAlign w:val="bottom"/>
            <w:hideMark/>
          </w:tcPr>
          <w:p w14:paraId="0ACCA1C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1-4 </w:t>
            </w:r>
          </w:p>
        </w:tc>
        <w:tc>
          <w:tcPr>
            <w:tcW w:w="960" w:type="dxa"/>
            <w:tcBorders>
              <w:top w:val="nil"/>
              <w:left w:val="nil"/>
              <w:bottom w:val="nil"/>
              <w:right w:val="nil"/>
            </w:tcBorders>
            <w:shd w:val="clear" w:color="auto" w:fill="auto"/>
            <w:noWrap/>
            <w:vAlign w:val="bottom"/>
            <w:hideMark/>
          </w:tcPr>
          <w:p w14:paraId="67678C2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5-9 </w:t>
            </w:r>
          </w:p>
        </w:tc>
        <w:tc>
          <w:tcPr>
            <w:tcW w:w="960" w:type="dxa"/>
            <w:tcBorders>
              <w:top w:val="nil"/>
              <w:left w:val="nil"/>
              <w:bottom w:val="nil"/>
              <w:right w:val="nil"/>
            </w:tcBorders>
            <w:shd w:val="clear" w:color="auto" w:fill="auto"/>
            <w:noWrap/>
            <w:vAlign w:val="bottom"/>
            <w:hideMark/>
          </w:tcPr>
          <w:p w14:paraId="0A79E40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10+ </w:t>
            </w:r>
          </w:p>
        </w:tc>
        <w:tc>
          <w:tcPr>
            <w:tcW w:w="960" w:type="dxa"/>
            <w:tcBorders>
              <w:top w:val="nil"/>
              <w:left w:val="nil"/>
              <w:bottom w:val="nil"/>
              <w:right w:val="nil"/>
            </w:tcBorders>
            <w:shd w:val="clear" w:color="auto" w:fill="auto"/>
            <w:noWrap/>
            <w:vAlign w:val="bottom"/>
            <w:hideMark/>
          </w:tcPr>
          <w:p w14:paraId="012EC60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2 &lt; </w:t>
            </w:r>
          </w:p>
        </w:tc>
        <w:tc>
          <w:tcPr>
            <w:tcW w:w="960" w:type="dxa"/>
            <w:tcBorders>
              <w:top w:val="nil"/>
              <w:left w:val="nil"/>
              <w:bottom w:val="nil"/>
              <w:right w:val="nil"/>
            </w:tcBorders>
            <w:shd w:val="clear" w:color="auto" w:fill="auto"/>
            <w:noWrap/>
            <w:vAlign w:val="bottom"/>
            <w:hideMark/>
          </w:tcPr>
          <w:p w14:paraId="7A6FC55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3-6 </w:t>
            </w:r>
          </w:p>
        </w:tc>
        <w:tc>
          <w:tcPr>
            <w:tcW w:w="960" w:type="dxa"/>
            <w:tcBorders>
              <w:top w:val="nil"/>
              <w:left w:val="nil"/>
              <w:bottom w:val="nil"/>
              <w:right w:val="nil"/>
            </w:tcBorders>
            <w:shd w:val="clear" w:color="auto" w:fill="auto"/>
            <w:noWrap/>
            <w:vAlign w:val="bottom"/>
            <w:hideMark/>
          </w:tcPr>
          <w:p w14:paraId="2CF1BF4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w:t>
            </w:r>
          </w:p>
        </w:tc>
      </w:tr>
      <w:tr w:rsidR="00B42112" w:rsidRPr="00B42112" w14:paraId="6559E429" w14:textId="77777777" w:rsidTr="00D31CF8">
        <w:trPr>
          <w:trHeight w:val="255"/>
        </w:trPr>
        <w:tc>
          <w:tcPr>
            <w:tcW w:w="5675" w:type="dxa"/>
            <w:tcBorders>
              <w:top w:val="nil"/>
              <w:left w:val="nil"/>
              <w:bottom w:val="nil"/>
              <w:right w:val="nil"/>
            </w:tcBorders>
            <w:shd w:val="clear" w:color="auto" w:fill="auto"/>
            <w:vAlign w:val="bottom"/>
            <w:hideMark/>
          </w:tcPr>
          <w:p w14:paraId="27E184B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11AD249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A6192F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4C4FECF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142946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6243F0A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6373600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C38AD7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563607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07750A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C5CDCD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619138B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1B38993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 -----</w:t>
            </w:r>
          </w:p>
        </w:tc>
      </w:tr>
      <w:tr w:rsidR="00B42112" w:rsidRPr="00B42112" w14:paraId="51B8B76E" w14:textId="77777777" w:rsidTr="00D31CF8">
        <w:trPr>
          <w:trHeight w:val="255"/>
        </w:trPr>
        <w:tc>
          <w:tcPr>
            <w:tcW w:w="5675" w:type="dxa"/>
            <w:tcBorders>
              <w:top w:val="nil"/>
              <w:left w:val="nil"/>
              <w:bottom w:val="nil"/>
              <w:right w:val="nil"/>
            </w:tcBorders>
            <w:shd w:val="clear" w:color="auto" w:fill="auto"/>
            <w:vAlign w:val="bottom"/>
            <w:hideMark/>
          </w:tcPr>
          <w:p w14:paraId="4492E04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51B3908F"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70BDACB1"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796EDF9"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434440C"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5" w:type="dxa"/>
            <w:tcBorders>
              <w:top w:val="nil"/>
              <w:left w:val="nil"/>
              <w:bottom w:val="nil"/>
              <w:right w:val="nil"/>
            </w:tcBorders>
            <w:shd w:val="clear" w:color="auto" w:fill="auto"/>
            <w:noWrap/>
            <w:vAlign w:val="bottom"/>
            <w:hideMark/>
          </w:tcPr>
          <w:p w14:paraId="54234AFD"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6900A273"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58650E1C"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7DB3D6F"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70D0AF6D"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10E6DC37"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39AE7F3" w14:textId="77777777" w:rsidR="00B42112" w:rsidRPr="00B42112" w:rsidRDefault="00B42112" w:rsidP="00B42112">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68C11111" w14:textId="77777777" w:rsidR="00B42112" w:rsidRPr="00B42112" w:rsidRDefault="00B42112" w:rsidP="00B42112">
            <w:pPr>
              <w:spacing w:after="0" w:line="240" w:lineRule="auto"/>
              <w:rPr>
                <w:rFonts w:ascii="Arial" w:eastAsia="Times New Roman" w:hAnsi="Arial" w:cs="Arial"/>
                <w:sz w:val="24"/>
                <w:szCs w:val="24"/>
                <w:lang w:val="en-GB" w:eastAsia="en-GB"/>
              </w:rPr>
            </w:pPr>
          </w:p>
        </w:tc>
      </w:tr>
      <w:tr w:rsidR="00B42112" w:rsidRPr="00B42112" w14:paraId="177FA43F" w14:textId="77777777" w:rsidTr="00D31CF8">
        <w:trPr>
          <w:trHeight w:val="255"/>
        </w:trPr>
        <w:tc>
          <w:tcPr>
            <w:tcW w:w="5675" w:type="dxa"/>
            <w:tcBorders>
              <w:top w:val="nil"/>
              <w:left w:val="nil"/>
              <w:bottom w:val="nil"/>
              <w:right w:val="nil"/>
            </w:tcBorders>
            <w:shd w:val="clear" w:color="auto" w:fill="auto"/>
            <w:vAlign w:val="bottom"/>
            <w:hideMark/>
          </w:tcPr>
          <w:p w14:paraId="3661D34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61F2F5E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933</w:t>
            </w:r>
          </w:p>
        </w:tc>
        <w:tc>
          <w:tcPr>
            <w:tcW w:w="960" w:type="dxa"/>
            <w:tcBorders>
              <w:top w:val="nil"/>
              <w:left w:val="nil"/>
              <w:bottom w:val="nil"/>
              <w:right w:val="nil"/>
            </w:tcBorders>
            <w:shd w:val="clear" w:color="auto" w:fill="auto"/>
            <w:noWrap/>
            <w:vAlign w:val="bottom"/>
            <w:hideMark/>
          </w:tcPr>
          <w:p w14:paraId="40CF7D3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440</w:t>
            </w:r>
          </w:p>
        </w:tc>
        <w:tc>
          <w:tcPr>
            <w:tcW w:w="960" w:type="dxa"/>
            <w:tcBorders>
              <w:top w:val="nil"/>
              <w:left w:val="nil"/>
              <w:bottom w:val="nil"/>
              <w:right w:val="nil"/>
            </w:tcBorders>
            <w:shd w:val="clear" w:color="auto" w:fill="auto"/>
            <w:noWrap/>
            <w:vAlign w:val="bottom"/>
            <w:hideMark/>
          </w:tcPr>
          <w:p w14:paraId="7303CE4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493</w:t>
            </w:r>
          </w:p>
        </w:tc>
        <w:tc>
          <w:tcPr>
            <w:tcW w:w="960" w:type="dxa"/>
            <w:tcBorders>
              <w:top w:val="nil"/>
              <w:left w:val="nil"/>
              <w:bottom w:val="nil"/>
              <w:right w:val="nil"/>
            </w:tcBorders>
            <w:shd w:val="clear" w:color="auto" w:fill="auto"/>
            <w:noWrap/>
            <w:vAlign w:val="bottom"/>
            <w:hideMark/>
          </w:tcPr>
          <w:p w14:paraId="740E043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256</w:t>
            </w:r>
          </w:p>
        </w:tc>
        <w:tc>
          <w:tcPr>
            <w:tcW w:w="965" w:type="dxa"/>
            <w:tcBorders>
              <w:top w:val="nil"/>
              <w:left w:val="nil"/>
              <w:bottom w:val="nil"/>
              <w:right w:val="nil"/>
            </w:tcBorders>
            <w:shd w:val="clear" w:color="auto" w:fill="auto"/>
            <w:noWrap/>
            <w:vAlign w:val="bottom"/>
            <w:hideMark/>
          </w:tcPr>
          <w:p w14:paraId="58C56EB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334</w:t>
            </w:r>
          </w:p>
        </w:tc>
        <w:tc>
          <w:tcPr>
            <w:tcW w:w="960" w:type="dxa"/>
            <w:tcBorders>
              <w:top w:val="nil"/>
              <w:left w:val="nil"/>
              <w:bottom w:val="nil"/>
              <w:right w:val="nil"/>
            </w:tcBorders>
            <w:shd w:val="clear" w:color="auto" w:fill="auto"/>
            <w:noWrap/>
            <w:vAlign w:val="bottom"/>
            <w:hideMark/>
          </w:tcPr>
          <w:p w14:paraId="2934C17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343</w:t>
            </w:r>
          </w:p>
        </w:tc>
        <w:tc>
          <w:tcPr>
            <w:tcW w:w="960" w:type="dxa"/>
            <w:tcBorders>
              <w:top w:val="nil"/>
              <w:left w:val="nil"/>
              <w:bottom w:val="nil"/>
              <w:right w:val="nil"/>
            </w:tcBorders>
            <w:shd w:val="clear" w:color="auto" w:fill="auto"/>
            <w:noWrap/>
            <w:vAlign w:val="bottom"/>
            <w:hideMark/>
          </w:tcPr>
          <w:p w14:paraId="67EDBB8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304</w:t>
            </w:r>
          </w:p>
        </w:tc>
        <w:tc>
          <w:tcPr>
            <w:tcW w:w="960" w:type="dxa"/>
            <w:tcBorders>
              <w:top w:val="nil"/>
              <w:left w:val="nil"/>
              <w:bottom w:val="nil"/>
              <w:right w:val="nil"/>
            </w:tcBorders>
            <w:shd w:val="clear" w:color="auto" w:fill="auto"/>
            <w:noWrap/>
            <w:vAlign w:val="bottom"/>
            <w:hideMark/>
          </w:tcPr>
          <w:p w14:paraId="2641169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368</w:t>
            </w:r>
          </w:p>
        </w:tc>
        <w:tc>
          <w:tcPr>
            <w:tcW w:w="960" w:type="dxa"/>
            <w:tcBorders>
              <w:top w:val="nil"/>
              <w:left w:val="nil"/>
              <w:bottom w:val="nil"/>
              <w:right w:val="nil"/>
            </w:tcBorders>
            <w:shd w:val="clear" w:color="auto" w:fill="auto"/>
            <w:noWrap/>
            <w:vAlign w:val="bottom"/>
            <w:hideMark/>
          </w:tcPr>
          <w:p w14:paraId="2A0BACA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261</w:t>
            </w:r>
          </w:p>
        </w:tc>
        <w:tc>
          <w:tcPr>
            <w:tcW w:w="960" w:type="dxa"/>
            <w:tcBorders>
              <w:top w:val="nil"/>
              <w:left w:val="nil"/>
              <w:bottom w:val="nil"/>
              <w:right w:val="nil"/>
            </w:tcBorders>
            <w:shd w:val="clear" w:color="auto" w:fill="auto"/>
            <w:noWrap/>
            <w:vAlign w:val="bottom"/>
            <w:hideMark/>
          </w:tcPr>
          <w:p w14:paraId="1CEBD67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166</w:t>
            </w:r>
          </w:p>
        </w:tc>
        <w:tc>
          <w:tcPr>
            <w:tcW w:w="960" w:type="dxa"/>
            <w:tcBorders>
              <w:top w:val="nil"/>
              <w:left w:val="nil"/>
              <w:bottom w:val="nil"/>
              <w:right w:val="nil"/>
            </w:tcBorders>
            <w:shd w:val="clear" w:color="auto" w:fill="auto"/>
            <w:noWrap/>
            <w:vAlign w:val="bottom"/>
            <w:hideMark/>
          </w:tcPr>
          <w:p w14:paraId="1E90665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514</w:t>
            </w:r>
          </w:p>
        </w:tc>
        <w:tc>
          <w:tcPr>
            <w:tcW w:w="960" w:type="dxa"/>
            <w:tcBorders>
              <w:top w:val="nil"/>
              <w:left w:val="nil"/>
              <w:bottom w:val="nil"/>
              <w:right w:val="nil"/>
            </w:tcBorders>
            <w:shd w:val="clear" w:color="auto" w:fill="auto"/>
            <w:noWrap/>
            <w:vAlign w:val="bottom"/>
            <w:hideMark/>
          </w:tcPr>
          <w:p w14:paraId="24B38EF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253</w:t>
            </w:r>
          </w:p>
        </w:tc>
      </w:tr>
      <w:tr w:rsidR="00B42112" w:rsidRPr="00B42112" w14:paraId="2FD07205" w14:textId="77777777" w:rsidTr="00D31CF8">
        <w:trPr>
          <w:trHeight w:val="255"/>
        </w:trPr>
        <w:tc>
          <w:tcPr>
            <w:tcW w:w="5675" w:type="dxa"/>
            <w:tcBorders>
              <w:top w:val="nil"/>
              <w:left w:val="nil"/>
              <w:bottom w:val="nil"/>
              <w:right w:val="nil"/>
            </w:tcBorders>
            <w:shd w:val="clear" w:color="auto" w:fill="auto"/>
            <w:vAlign w:val="bottom"/>
            <w:hideMark/>
          </w:tcPr>
          <w:p w14:paraId="16CCBF8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47DD8D0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1978AC6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57A90E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A15010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62D6061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7B5A82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1F00D8A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E845B8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6B73FB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F1490B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4300CDF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10EB596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r>
      <w:tr w:rsidR="00B42112" w:rsidRPr="00B42112" w14:paraId="31B3E6D8" w14:textId="77777777" w:rsidTr="00D31CF8">
        <w:trPr>
          <w:trHeight w:val="255"/>
        </w:trPr>
        <w:tc>
          <w:tcPr>
            <w:tcW w:w="5675" w:type="dxa"/>
            <w:tcBorders>
              <w:top w:val="nil"/>
              <w:left w:val="nil"/>
              <w:bottom w:val="nil"/>
              <w:right w:val="nil"/>
            </w:tcBorders>
            <w:shd w:val="clear" w:color="auto" w:fill="auto"/>
            <w:vAlign w:val="bottom"/>
            <w:hideMark/>
          </w:tcPr>
          <w:p w14:paraId="6AB301D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Helps me express who I am</w:t>
            </w:r>
          </w:p>
        </w:tc>
        <w:tc>
          <w:tcPr>
            <w:tcW w:w="960" w:type="dxa"/>
            <w:tcBorders>
              <w:top w:val="nil"/>
              <w:left w:val="nil"/>
              <w:bottom w:val="nil"/>
              <w:right w:val="nil"/>
            </w:tcBorders>
            <w:shd w:val="clear" w:color="auto" w:fill="auto"/>
            <w:noWrap/>
            <w:vAlign w:val="bottom"/>
            <w:hideMark/>
          </w:tcPr>
          <w:p w14:paraId="705B18C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5.66</w:t>
            </w:r>
          </w:p>
        </w:tc>
        <w:tc>
          <w:tcPr>
            <w:tcW w:w="960" w:type="dxa"/>
            <w:tcBorders>
              <w:top w:val="nil"/>
              <w:left w:val="nil"/>
              <w:bottom w:val="nil"/>
              <w:right w:val="nil"/>
            </w:tcBorders>
            <w:shd w:val="clear" w:color="auto" w:fill="auto"/>
            <w:noWrap/>
            <w:vAlign w:val="bottom"/>
            <w:hideMark/>
          </w:tcPr>
          <w:p w14:paraId="71D3866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5.65</w:t>
            </w:r>
          </w:p>
        </w:tc>
        <w:tc>
          <w:tcPr>
            <w:tcW w:w="960" w:type="dxa"/>
            <w:tcBorders>
              <w:top w:val="nil"/>
              <w:left w:val="nil"/>
              <w:bottom w:val="nil"/>
              <w:right w:val="nil"/>
            </w:tcBorders>
            <w:shd w:val="clear" w:color="auto" w:fill="auto"/>
            <w:noWrap/>
            <w:vAlign w:val="bottom"/>
            <w:hideMark/>
          </w:tcPr>
          <w:p w14:paraId="5AD8091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5.68</w:t>
            </w:r>
          </w:p>
        </w:tc>
        <w:tc>
          <w:tcPr>
            <w:tcW w:w="960" w:type="dxa"/>
            <w:tcBorders>
              <w:top w:val="nil"/>
              <w:left w:val="nil"/>
              <w:bottom w:val="nil"/>
              <w:right w:val="nil"/>
            </w:tcBorders>
            <w:shd w:val="clear" w:color="auto" w:fill="auto"/>
            <w:noWrap/>
            <w:vAlign w:val="bottom"/>
            <w:hideMark/>
          </w:tcPr>
          <w:p w14:paraId="2CE191F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5.75</w:t>
            </w:r>
          </w:p>
        </w:tc>
        <w:tc>
          <w:tcPr>
            <w:tcW w:w="965" w:type="dxa"/>
            <w:tcBorders>
              <w:top w:val="nil"/>
              <w:left w:val="nil"/>
              <w:bottom w:val="nil"/>
              <w:right w:val="nil"/>
            </w:tcBorders>
            <w:shd w:val="clear" w:color="auto" w:fill="auto"/>
            <w:noWrap/>
            <w:vAlign w:val="bottom"/>
            <w:hideMark/>
          </w:tcPr>
          <w:p w14:paraId="64A8BB8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5.48</w:t>
            </w:r>
          </w:p>
        </w:tc>
        <w:tc>
          <w:tcPr>
            <w:tcW w:w="960" w:type="dxa"/>
            <w:tcBorders>
              <w:top w:val="nil"/>
              <w:left w:val="nil"/>
              <w:bottom w:val="nil"/>
              <w:right w:val="nil"/>
            </w:tcBorders>
            <w:shd w:val="clear" w:color="auto" w:fill="auto"/>
            <w:noWrap/>
            <w:vAlign w:val="bottom"/>
            <w:hideMark/>
          </w:tcPr>
          <w:p w14:paraId="382F9A0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5.78</w:t>
            </w:r>
          </w:p>
        </w:tc>
        <w:tc>
          <w:tcPr>
            <w:tcW w:w="960" w:type="dxa"/>
            <w:tcBorders>
              <w:top w:val="nil"/>
              <w:left w:val="nil"/>
              <w:bottom w:val="nil"/>
              <w:right w:val="nil"/>
            </w:tcBorders>
            <w:shd w:val="clear" w:color="auto" w:fill="auto"/>
            <w:noWrap/>
            <w:vAlign w:val="bottom"/>
            <w:hideMark/>
          </w:tcPr>
          <w:p w14:paraId="1535439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4.92</w:t>
            </w:r>
          </w:p>
        </w:tc>
        <w:tc>
          <w:tcPr>
            <w:tcW w:w="960" w:type="dxa"/>
            <w:tcBorders>
              <w:top w:val="nil"/>
              <w:left w:val="nil"/>
              <w:bottom w:val="nil"/>
              <w:right w:val="nil"/>
            </w:tcBorders>
            <w:shd w:val="clear" w:color="auto" w:fill="auto"/>
            <w:noWrap/>
            <w:vAlign w:val="bottom"/>
            <w:hideMark/>
          </w:tcPr>
          <w:p w14:paraId="376F603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5.77</w:t>
            </w:r>
          </w:p>
        </w:tc>
        <w:tc>
          <w:tcPr>
            <w:tcW w:w="960" w:type="dxa"/>
            <w:tcBorders>
              <w:top w:val="nil"/>
              <w:left w:val="nil"/>
              <w:bottom w:val="nil"/>
              <w:right w:val="nil"/>
            </w:tcBorders>
            <w:shd w:val="clear" w:color="auto" w:fill="auto"/>
            <w:noWrap/>
            <w:vAlign w:val="bottom"/>
            <w:hideMark/>
          </w:tcPr>
          <w:p w14:paraId="46CAB55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6.38</w:t>
            </w:r>
          </w:p>
        </w:tc>
        <w:tc>
          <w:tcPr>
            <w:tcW w:w="960" w:type="dxa"/>
            <w:tcBorders>
              <w:top w:val="nil"/>
              <w:left w:val="nil"/>
              <w:bottom w:val="nil"/>
              <w:right w:val="nil"/>
            </w:tcBorders>
            <w:shd w:val="clear" w:color="auto" w:fill="auto"/>
            <w:noWrap/>
            <w:vAlign w:val="bottom"/>
            <w:hideMark/>
          </w:tcPr>
          <w:p w14:paraId="699C57A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4.90</w:t>
            </w:r>
          </w:p>
        </w:tc>
        <w:tc>
          <w:tcPr>
            <w:tcW w:w="960" w:type="dxa"/>
            <w:tcBorders>
              <w:top w:val="nil"/>
              <w:left w:val="nil"/>
              <w:bottom w:val="nil"/>
              <w:right w:val="nil"/>
            </w:tcBorders>
            <w:shd w:val="clear" w:color="auto" w:fill="auto"/>
            <w:noWrap/>
            <w:vAlign w:val="bottom"/>
            <w:hideMark/>
          </w:tcPr>
          <w:p w14:paraId="2DDC45B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5.93</w:t>
            </w:r>
          </w:p>
        </w:tc>
        <w:tc>
          <w:tcPr>
            <w:tcW w:w="960" w:type="dxa"/>
            <w:tcBorders>
              <w:top w:val="nil"/>
              <w:left w:val="nil"/>
              <w:bottom w:val="nil"/>
              <w:right w:val="nil"/>
            </w:tcBorders>
            <w:shd w:val="clear" w:color="auto" w:fill="auto"/>
            <w:noWrap/>
            <w:vAlign w:val="bottom"/>
            <w:hideMark/>
          </w:tcPr>
          <w:p w14:paraId="766C3ED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5.62</w:t>
            </w:r>
          </w:p>
        </w:tc>
      </w:tr>
      <w:tr w:rsidR="00B42112" w:rsidRPr="00B42112" w14:paraId="5874FE5C" w14:textId="77777777" w:rsidTr="00D31CF8">
        <w:trPr>
          <w:trHeight w:val="255"/>
        </w:trPr>
        <w:tc>
          <w:tcPr>
            <w:tcW w:w="5675" w:type="dxa"/>
            <w:tcBorders>
              <w:top w:val="nil"/>
              <w:left w:val="nil"/>
              <w:bottom w:val="nil"/>
              <w:right w:val="nil"/>
            </w:tcBorders>
            <w:shd w:val="clear" w:color="auto" w:fill="auto"/>
            <w:vAlign w:val="bottom"/>
            <w:hideMark/>
          </w:tcPr>
          <w:p w14:paraId="5DABC86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It is a brand that is cool</w:t>
            </w:r>
          </w:p>
        </w:tc>
        <w:tc>
          <w:tcPr>
            <w:tcW w:w="960" w:type="dxa"/>
            <w:tcBorders>
              <w:top w:val="nil"/>
              <w:left w:val="nil"/>
              <w:bottom w:val="nil"/>
              <w:right w:val="nil"/>
            </w:tcBorders>
            <w:shd w:val="clear" w:color="auto" w:fill="auto"/>
            <w:noWrap/>
            <w:vAlign w:val="bottom"/>
            <w:hideMark/>
          </w:tcPr>
          <w:p w14:paraId="223412C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6.73</w:t>
            </w:r>
          </w:p>
        </w:tc>
        <w:tc>
          <w:tcPr>
            <w:tcW w:w="960" w:type="dxa"/>
            <w:tcBorders>
              <w:top w:val="nil"/>
              <w:left w:val="nil"/>
              <w:bottom w:val="nil"/>
              <w:right w:val="nil"/>
            </w:tcBorders>
            <w:shd w:val="clear" w:color="auto" w:fill="auto"/>
            <w:noWrap/>
            <w:vAlign w:val="bottom"/>
            <w:hideMark/>
          </w:tcPr>
          <w:p w14:paraId="42C028D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6.64</w:t>
            </w:r>
          </w:p>
        </w:tc>
        <w:tc>
          <w:tcPr>
            <w:tcW w:w="960" w:type="dxa"/>
            <w:tcBorders>
              <w:top w:val="nil"/>
              <w:left w:val="nil"/>
              <w:bottom w:val="nil"/>
              <w:right w:val="nil"/>
            </w:tcBorders>
            <w:shd w:val="clear" w:color="auto" w:fill="auto"/>
            <w:noWrap/>
            <w:vAlign w:val="bottom"/>
            <w:hideMark/>
          </w:tcPr>
          <w:p w14:paraId="60EB98D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6.81</w:t>
            </w:r>
          </w:p>
        </w:tc>
        <w:tc>
          <w:tcPr>
            <w:tcW w:w="960" w:type="dxa"/>
            <w:tcBorders>
              <w:top w:val="nil"/>
              <w:left w:val="nil"/>
              <w:bottom w:val="nil"/>
              <w:right w:val="nil"/>
            </w:tcBorders>
            <w:shd w:val="clear" w:color="auto" w:fill="auto"/>
            <w:noWrap/>
            <w:vAlign w:val="bottom"/>
            <w:hideMark/>
          </w:tcPr>
          <w:p w14:paraId="49528C8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6.65</w:t>
            </w:r>
          </w:p>
        </w:tc>
        <w:tc>
          <w:tcPr>
            <w:tcW w:w="965" w:type="dxa"/>
            <w:tcBorders>
              <w:top w:val="nil"/>
              <w:left w:val="nil"/>
              <w:bottom w:val="nil"/>
              <w:right w:val="nil"/>
            </w:tcBorders>
            <w:shd w:val="clear" w:color="auto" w:fill="auto"/>
            <w:noWrap/>
            <w:vAlign w:val="bottom"/>
            <w:hideMark/>
          </w:tcPr>
          <w:p w14:paraId="7EE5E18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6.68</w:t>
            </w:r>
          </w:p>
        </w:tc>
        <w:tc>
          <w:tcPr>
            <w:tcW w:w="960" w:type="dxa"/>
            <w:tcBorders>
              <w:top w:val="nil"/>
              <w:left w:val="nil"/>
              <w:bottom w:val="nil"/>
              <w:right w:val="nil"/>
            </w:tcBorders>
            <w:shd w:val="clear" w:color="auto" w:fill="auto"/>
            <w:noWrap/>
            <w:vAlign w:val="bottom"/>
            <w:hideMark/>
          </w:tcPr>
          <w:p w14:paraId="54099A4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6.84</w:t>
            </w:r>
          </w:p>
        </w:tc>
        <w:tc>
          <w:tcPr>
            <w:tcW w:w="960" w:type="dxa"/>
            <w:tcBorders>
              <w:top w:val="nil"/>
              <w:left w:val="nil"/>
              <w:bottom w:val="nil"/>
              <w:right w:val="nil"/>
            </w:tcBorders>
            <w:shd w:val="clear" w:color="auto" w:fill="auto"/>
            <w:noWrap/>
            <w:vAlign w:val="bottom"/>
            <w:hideMark/>
          </w:tcPr>
          <w:p w14:paraId="0F70BCD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6.36</w:t>
            </w:r>
          </w:p>
        </w:tc>
        <w:tc>
          <w:tcPr>
            <w:tcW w:w="960" w:type="dxa"/>
            <w:tcBorders>
              <w:top w:val="nil"/>
              <w:left w:val="nil"/>
              <w:bottom w:val="nil"/>
              <w:right w:val="nil"/>
            </w:tcBorders>
            <w:shd w:val="clear" w:color="auto" w:fill="auto"/>
            <w:noWrap/>
            <w:vAlign w:val="bottom"/>
            <w:hideMark/>
          </w:tcPr>
          <w:p w14:paraId="7308265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6.60</w:t>
            </w:r>
          </w:p>
        </w:tc>
        <w:tc>
          <w:tcPr>
            <w:tcW w:w="960" w:type="dxa"/>
            <w:tcBorders>
              <w:top w:val="nil"/>
              <w:left w:val="nil"/>
              <w:bottom w:val="nil"/>
              <w:right w:val="nil"/>
            </w:tcBorders>
            <w:shd w:val="clear" w:color="auto" w:fill="auto"/>
            <w:noWrap/>
            <w:vAlign w:val="bottom"/>
            <w:hideMark/>
          </w:tcPr>
          <w:p w14:paraId="1AB2D87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7.34</w:t>
            </w:r>
          </w:p>
        </w:tc>
        <w:tc>
          <w:tcPr>
            <w:tcW w:w="960" w:type="dxa"/>
            <w:tcBorders>
              <w:top w:val="nil"/>
              <w:left w:val="nil"/>
              <w:bottom w:val="nil"/>
              <w:right w:val="nil"/>
            </w:tcBorders>
            <w:shd w:val="clear" w:color="auto" w:fill="auto"/>
            <w:noWrap/>
            <w:vAlign w:val="bottom"/>
            <w:hideMark/>
          </w:tcPr>
          <w:p w14:paraId="5A26AAB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6.27</w:t>
            </w:r>
          </w:p>
        </w:tc>
        <w:tc>
          <w:tcPr>
            <w:tcW w:w="960" w:type="dxa"/>
            <w:tcBorders>
              <w:top w:val="nil"/>
              <w:left w:val="nil"/>
              <w:bottom w:val="nil"/>
              <w:right w:val="nil"/>
            </w:tcBorders>
            <w:shd w:val="clear" w:color="auto" w:fill="auto"/>
            <w:noWrap/>
            <w:vAlign w:val="bottom"/>
            <w:hideMark/>
          </w:tcPr>
          <w:p w14:paraId="186F05E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6.90</w:t>
            </w:r>
          </w:p>
        </w:tc>
        <w:tc>
          <w:tcPr>
            <w:tcW w:w="960" w:type="dxa"/>
            <w:tcBorders>
              <w:top w:val="nil"/>
              <w:left w:val="nil"/>
              <w:bottom w:val="nil"/>
              <w:right w:val="nil"/>
            </w:tcBorders>
            <w:shd w:val="clear" w:color="auto" w:fill="auto"/>
            <w:noWrap/>
            <w:vAlign w:val="bottom"/>
            <w:hideMark/>
          </w:tcPr>
          <w:p w14:paraId="7641E18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6.69</w:t>
            </w:r>
          </w:p>
        </w:tc>
      </w:tr>
      <w:tr w:rsidR="00B42112" w:rsidRPr="00B42112" w14:paraId="5F975690" w14:textId="77777777" w:rsidTr="00D31CF8">
        <w:trPr>
          <w:trHeight w:val="255"/>
        </w:trPr>
        <w:tc>
          <w:tcPr>
            <w:tcW w:w="5675" w:type="dxa"/>
            <w:tcBorders>
              <w:top w:val="nil"/>
              <w:left w:val="nil"/>
              <w:bottom w:val="nil"/>
              <w:right w:val="nil"/>
            </w:tcBorders>
            <w:shd w:val="clear" w:color="auto" w:fill="auto"/>
            <w:vAlign w:val="bottom"/>
            <w:hideMark/>
          </w:tcPr>
          <w:p w14:paraId="1B4EE9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It is a leader in terms of style</w:t>
            </w:r>
          </w:p>
        </w:tc>
        <w:tc>
          <w:tcPr>
            <w:tcW w:w="960" w:type="dxa"/>
            <w:tcBorders>
              <w:top w:val="nil"/>
              <w:left w:val="nil"/>
              <w:bottom w:val="nil"/>
              <w:right w:val="nil"/>
            </w:tcBorders>
            <w:shd w:val="clear" w:color="auto" w:fill="auto"/>
            <w:noWrap/>
            <w:vAlign w:val="bottom"/>
            <w:hideMark/>
          </w:tcPr>
          <w:p w14:paraId="3D6E7FF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6.62</w:t>
            </w:r>
          </w:p>
        </w:tc>
        <w:tc>
          <w:tcPr>
            <w:tcW w:w="960" w:type="dxa"/>
            <w:tcBorders>
              <w:top w:val="nil"/>
              <w:left w:val="nil"/>
              <w:bottom w:val="nil"/>
              <w:right w:val="nil"/>
            </w:tcBorders>
            <w:shd w:val="clear" w:color="auto" w:fill="auto"/>
            <w:noWrap/>
            <w:vAlign w:val="bottom"/>
            <w:hideMark/>
          </w:tcPr>
          <w:p w14:paraId="5330789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6.49</w:t>
            </w:r>
          </w:p>
        </w:tc>
        <w:tc>
          <w:tcPr>
            <w:tcW w:w="960" w:type="dxa"/>
            <w:tcBorders>
              <w:top w:val="nil"/>
              <w:left w:val="nil"/>
              <w:bottom w:val="nil"/>
              <w:right w:val="nil"/>
            </w:tcBorders>
            <w:shd w:val="clear" w:color="auto" w:fill="auto"/>
            <w:noWrap/>
            <w:vAlign w:val="bottom"/>
            <w:hideMark/>
          </w:tcPr>
          <w:p w14:paraId="058FA38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6.74</w:t>
            </w:r>
          </w:p>
        </w:tc>
        <w:tc>
          <w:tcPr>
            <w:tcW w:w="960" w:type="dxa"/>
            <w:tcBorders>
              <w:top w:val="nil"/>
              <w:left w:val="nil"/>
              <w:bottom w:val="nil"/>
              <w:right w:val="nil"/>
            </w:tcBorders>
            <w:shd w:val="clear" w:color="auto" w:fill="auto"/>
            <w:noWrap/>
            <w:vAlign w:val="bottom"/>
            <w:hideMark/>
          </w:tcPr>
          <w:p w14:paraId="72816E5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6.63</w:t>
            </w:r>
          </w:p>
        </w:tc>
        <w:tc>
          <w:tcPr>
            <w:tcW w:w="965" w:type="dxa"/>
            <w:tcBorders>
              <w:top w:val="nil"/>
              <w:left w:val="nil"/>
              <w:bottom w:val="nil"/>
              <w:right w:val="nil"/>
            </w:tcBorders>
            <w:shd w:val="clear" w:color="auto" w:fill="auto"/>
            <w:noWrap/>
            <w:vAlign w:val="bottom"/>
            <w:hideMark/>
          </w:tcPr>
          <w:p w14:paraId="6A73334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6.48</w:t>
            </w:r>
          </w:p>
        </w:tc>
        <w:tc>
          <w:tcPr>
            <w:tcW w:w="960" w:type="dxa"/>
            <w:tcBorders>
              <w:top w:val="nil"/>
              <w:left w:val="nil"/>
              <w:bottom w:val="nil"/>
              <w:right w:val="nil"/>
            </w:tcBorders>
            <w:shd w:val="clear" w:color="auto" w:fill="auto"/>
            <w:noWrap/>
            <w:vAlign w:val="bottom"/>
            <w:hideMark/>
          </w:tcPr>
          <w:p w14:paraId="6083412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6.75</w:t>
            </w:r>
          </w:p>
        </w:tc>
        <w:tc>
          <w:tcPr>
            <w:tcW w:w="960" w:type="dxa"/>
            <w:tcBorders>
              <w:top w:val="nil"/>
              <w:left w:val="nil"/>
              <w:bottom w:val="nil"/>
              <w:right w:val="nil"/>
            </w:tcBorders>
            <w:shd w:val="clear" w:color="auto" w:fill="auto"/>
            <w:noWrap/>
            <w:vAlign w:val="bottom"/>
            <w:hideMark/>
          </w:tcPr>
          <w:p w14:paraId="2668240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6.35</w:t>
            </w:r>
          </w:p>
        </w:tc>
        <w:tc>
          <w:tcPr>
            <w:tcW w:w="960" w:type="dxa"/>
            <w:tcBorders>
              <w:top w:val="nil"/>
              <w:left w:val="nil"/>
              <w:bottom w:val="nil"/>
              <w:right w:val="nil"/>
            </w:tcBorders>
            <w:shd w:val="clear" w:color="auto" w:fill="auto"/>
            <w:noWrap/>
            <w:vAlign w:val="bottom"/>
            <w:hideMark/>
          </w:tcPr>
          <w:p w14:paraId="043B01B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6.53</w:t>
            </w:r>
          </w:p>
        </w:tc>
        <w:tc>
          <w:tcPr>
            <w:tcW w:w="960" w:type="dxa"/>
            <w:tcBorders>
              <w:top w:val="nil"/>
              <w:left w:val="nil"/>
              <w:bottom w:val="nil"/>
              <w:right w:val="nil"/>
            </w:tcBorders>
            <w:shd w:val="clear" w:color="auto" w:fill="auto"/>
            <w:noWrap/>
            <w:vAlign w:val="bottom"/>
            <w:hideMark/>
          </w:tcPr>
          <w:p w14:paraId="66BE069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7.06</w:t>
            </w:r>
          </w:p>
        </w:tc>
        <w:tc>
          <w:tcPr>
            <w:tcW w:w="960" w:type="dxa"/>
            <w:tcBorders>
              <w:top w:val="nil"/>
              <w:left w:val="nil"/>
              <w:bottom w:val="nil"/>
              <w:right w:val="nil"/>
            </w:tcBorders>
            <w:shd w:val="clear" w:color="auto" w:fill="auto"/>
            <w:noWrap/>
            <w:vAlign w:val="bottom"/>
            <w:hideMark/>
          </w:tcPr>
          <w:p w14:paraId="2310071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6.10</w:t>
            </w:r>
          </w:p>
        </w:tc>
        <w:tc>
          <w:tcPr>
            <w:tcW w:w="960" w:type="dxa"/>
            <w:tcBorders>
              <w:top w:val="nil"/>
              <w:left w:val="nil"/>
              <w:bottom w:val="nil"/>
              <w:right w:val="nil"/>
            </w:tcBorders>
            <w:shd w:val="clear" w:color="auto" w:fill="auto"/>
            <w:noWrap/>
            <w:vAlign w:val="bottom"/>
            <w:hideMark/>
          </w:tcPr>
          <w:p w14:paraId="38ED636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6.83</w:t>
            </w:r>
          </w:p>
        </w:tc>
        <w:tc>
          <w:tcPr>
            <w:tcW w:w="960" w:type="dxa"/>
            <w:tcBorders>
              <w:top w:val="nil"/>
              <w:left w:val="nil"/>
              <w:bottom w:val="nil"/>
              <w:right w:val="nil"/>
            </w:tcBorders>
            <w:shd w:val="clear" w:color="auto" w:fill="auto"/>
            <w:noWrap/>
            <w:vAlign w:val="bottom"/>
            <w:hideMark/>
          </w:tcPr>
          <w:p w14:paraId="060A98D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6.54</w:t>
            </w:r>
          </w:p>
        </w:tc>
      </w:tr>
      <w:tr w:rsidR="00B42112" w:rsidRPr="00B42112" w14:paraId="5329C1BE" w14:textId="77777777" w:rsidTr="00D31CF8">
        <w:trPr>
          <w:trHeight w:val="255"/>
        </w:trPr>
        <w:tc>
          <w:tcPr>
            <w:tcW w:w="5675" w:type="dxa"/>
            <w:tcBorders>
              <w:top w:val="nil"/>
              <w:left w:val="nil"/>
              <w:bottom w:val="nil"/>
              <w:right w:val="nil"/>
            </w:tcBorders>
            <w:shd w:val="clear" w:color="auto" w:fill="auto"/>
            <w:vAlign w:val="bottom"/>
            <w:hideMark/>
          </w:tcPr>
          <w:p w14:paraId="4BE0AAF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It is a company that treats its workers well</w:t>
            </w:r>
          </w:p>
        </w:tc>
        <w:tc>
          <w:tcPr>
            <w:tcW w:w="960" w:type="dxa"/>
            <w:tcBorders>
              <w:top w:val="nil"/>
              <w:left w:val="nil"/>
              <w:bottom w:val="nil"/>
              <w:right w:val="nil"/>
            </w:tcBorders>
            <w:shd w:val="clear" w:color="auto" w:fill="auto"/>
            <w:noWrap/>
            <w:vAlign w:val="bottom"/>
            <w:hideMark/>
          </w:tcPr>
          <w:p w14:paraId="050B27E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5.86</w:t>
            </w:r>
          </w:p>
        </w:tc>
        <w:tc>
          <w:tcPr>
            <w:tcW w:w="960" w:type="dxa"/>
            <w:tcBorders>
              <w:top w:val="nil"/>
              <w:left w:val="nil"/>
              <w:bottom w:val="nil"/>
              <w:right w:val="nil"/>
            </w:tcBorders>
            <w:shd w:val="clear" w:color="auto" w:fill="auto"/>
            <w:noWrap/>
            <w:vAlign w:val="bottom"/>
            <w:hideMark/>
          </w:tcPr>
          <w:p w14:paraId="1806E43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5.82</w:t>
            </w:r>
          </w:p>
        </w:tc>
        <w:tc>
          <w:tcPr>
            <w:tcW w:w="960" w:type="dxa"/>
            <w:tcBorders>
              <w:top w:val="nil"/>
              <w:left w:val="nil"/>
              <w:bottom w:val="nil"/>
              <w:right w:val="nil"/>
            </w:tcBorders>
            <w:shd w:val="clear" w:color="auto" w:fill="auto"/>
            <w:noWrap/>
            <w:vAlign w:val="bottom"/>
            <w:hideMark/>
          </w:tcPr>
          <w:p w14:paraId="5B6F0D1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5.88</w:t>
            </w:r>
          </w:p>
        </w:tc>
        <w:tc>
          <w:tcPr>
            <w:tcW w:w="960" w:type="dxa"/>
            <w:tcBorders>
              <w:top w:val="nil"/>
              <w:left w:val="nil"/>
              <w:bottom w:val="nil"/>
              <w:right w:val="nil"/>
            </w:tcBorders>
            <w:shd w:val="clear" w:color="auto" w:fill="auto"/>
            <w:noWrap/>
            <w:vAlign w:val="bottom"/>
            <w:hideMark/>
          </w:tcPr>
          <w:p w14:paraId="4E5715A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6.10</w:t>
            </w:r>
          </w:p>
        </w:tc>
        <w:tc>
          <w:tcPr>
            <w:tcW w:w="965" w:type="dxa"/>
            <w:tcBorders>
              <w:top w:val="nil"/>
              <w:left w:val="nil"/>
              <w:bottom w:val="nil"/>
              <w:right w:val="nil"/>
            </w:tcBorders>
            <w:shd w:val="clear" w:color="auto" w:fill="auto"/>
            <w:noWrap/>
            <w:vAlign w:val="bottom"/>
            <w:hideMark/>
          </w:tcPr>
          <w:p w14:paraId="7DE5CA9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5.67</w:t>
            </w:r>
          </w:p>
        </w:tc>
        <w:tc>
          <w:tcPr>
            <w:tcW w:w="960" w:type="dxa"/>
            <w:tcBorders>
              <w:top w:val="nil"/>
              <w:left w:val="nil"/>
              <w:bottom w:val="nil"/>
              <w:right w:val="nil"/>
            </w:tcBorders>
            <w:shd w:val="clear" w:color="auto" w:fill="auto"/>
            <w:noWrap/>
            <w:vAlign w:val="bottom"/>
            <w:hideMark/>
          </w:tcPr>
          <w:p w14:paraId="739A859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5.85</w:t>
            </w:r>
          </w:p>
        </w:tc>
        <w:tc>
          <w:tcPr>
            <w:tcW w:w="960" w:type="dxa"/>
            <w:tcBorders>
              <w:top w:val="nil"/>
              <w:left w:val="nil"/>
              <w:bottom w:val="nil"/>
              <w:right w:val="nil"/>
            </w:tcBorders>
            <w:shd w:val="clear" w:color="auto" w:fill="auto"/>
            <w:noWrap/>
            <w:vAlign w:val="bottom"/>
            <w:hideMark/>
          </w:tcPr>
          <w:p w14:paraId="0A0386E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5.59</w:t>
            </w:r>
          </w:p>
        </w:tc>
        <w:tc>
          <w:tcPr>
            <w:tcW w:w="960" w:type="dxa"/>
            <w:tcBorders>
              <w:top w:val="nil"/>
              <w:left w:val="nil"/>
              <w:bottom w:val="nil"/>
              <w:right w:val="nil"/>
            </w:tcBorders>
            <w:shd w:val="clear" w:color="auto" w:fill="auto"/>
            <w:noWrap/>
            <w:vAlign w:val="bottom"/>
            <w:hideMark/>
          </w:tcPr>
          <w:p w14:paraId="445B742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5.73</w:t>
            </w:r>
          </w:p>
        </w:tc>
        <w:tc>
          <w:tcPr>
            <w:tcW w:w="960" w:type="dxa"/>
            <w:tcBorders>
              <w:top w:val="nil"/>
              <w:left w:val="nil"/>
              <w:bottom w:val="nil"/>
              <w:right w:val="nil"/>
            </w:tcBorders>
            <w:shd w:val="clear" w:color="auto" w:fill="auto"/>
            <w:noWrap/>
            <w:vAlign w:val="bottom"/>
            <w:hideMark/>
          </w:tcPr>
          <w:p w14:paraId="03830DE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6.35</w:t>
            </w:r>
          </w:p>
        </w:tc>
        <w:tc>
          <w:tcPr>
            <w:tcW w:w="960" w:type="dxa"/>
            <w:tcBorders>
              <w:top w:val="nil"/>
              <w:left w:val="nil"/>
              <w:bottom w:val="nil"/>
              <w:right w:val="nil"/>
            </w:tcBorders>
            <w:shd w:val="clear" w:color="auto" w:fill="auto"/>
            <w:noWrap/>
            <w:vAlign w:val="bottom"/>
            <w:hideMark/>
          </w:tcPr>
          <w:p w14:paraId="55B815D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5.56</w:t>
            </w:r>
          </w:p>
        </w:tc>
        <w:tc>
          <w:tcPr>
            <w:tcW w:w="960" w:type="dxa"/>
            <w:tcBorders>
              <w:top w:val="nil"/>
              <w:left w:val="nil"/>
              <w:bottom w:val="nil"/>
              <w:right w:val="nil"/>
            </w:tcBorders>
            <w:shd w:val="clear" w:color="auto" w:fill="auto"/>
            <w:noWrap/>
            <w:vAlign w:val="bottom"/>
            <w:hideMark/>
          </w:tcPr>
          <w:p w14:paraId="122A3C7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5.90</w:t>
            </w:r>
          </w:p>
        </w:tc>
        <w:tc>
          <w:tcPr>
            <w:tcW w:w="960" w:type="dxa"/>
            <w:tcBorders>
              <w:top w:val="nil"/>
              <w:left w:val="nil"/>
              <w:bottom w:val="nil"/>
              <w:right w:val="nil"/>
            </w:tcBorders>
            <w:shd w:val="clear" w:color="auto" w:fill="auto"/>
            <w:noWrap/>
            <w:vAlign w:val="bottom"/>
            <w:hideMark/>
          </w:tcPr>
          <w:p w14:paraId="795F2C0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5.96</w:t>
            </w:r>
          </w:p>
        </w:tc>
      </w:tr>
      <w:tr w:rsidR="00B42112" w:rsidRPr="00B42112" w14:paraId="75C46EE3" w14:textId="77777777" w:rsidTr="00D31CF8">
        <w:trPr>
          <w:trHeight w:val="255"/>
        </w:trPr>
        <w:tc>
          <w:tcPr>
            <w:tcW w:w="5675" w:type="dxa"/>
            <w:tcBorders>
              <w:top w:val="nil"/>
              <w:left w:val="nil"/>
              <w:bottom w:val="nil"/>
              <w:right w:val="nil"/>
            </w:tcBorders>
            <w:shd w:val="clear" w:color="auto" w:fill="auto"/>
            <w:vAlign w:val="bottom"/>
            <w:hideMark/>
          </w:tcPr>
          <w:p w14:paraId="03FA79C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Offers designs that fits my personal style</w:t>
            </w:r>
          </w:p>
        </w:tc>
        <w:tc>
          <w:tcPr>
            <w:tcW w:w="960" w:type="dxa"/>
            <w:tcBorders>
              <w:top w:val="nil"/>
              <w:left w:val="nil"/>
              <w:bottom w:val="nil"/>
              <w:right w:val="nil"/>
            </w:tcBorders>
            <w:shd w:val="clear" w:color="auto" w:fill="auto"/>
            <w:noWrap/>
            <w:vAlign w:val="bottom"/>
            <w:hideMark/>
          </w:tcPr>
          <w:p w14:paraId="3B1DB1E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6.91</w:t>
            </w:r>
          </w:p>
        </w:tc>
        <w:tc>
          <w:tcPr>
            <w:tcW w:w="960" w:type="dxa"/>
            <w:tcBorders>
              <w:top w:val="nil"/>
              <w:left w:val="nil"/>
              <w:bottom w:val="nil"/>
              <w:right w:val="nil"/>
            </w:tcBorders>
            <w:shd w:val="clear" w:color="auto" w:fill="auto"/>
            <w:noWrap/>
            <w:vAlign w:val="bottom"/>
            <w:hideMark/>
          </w:tcPr>
          <w:p w14:paraId="7D3E23F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6.99</w:t>
            </w:r>
          </w:p>
        </w:tc>
        <w:tc>
          <w:tcPr>
            <w:tcW w:w="960" w:type="dxa"/>
            <w:tcBorders>
              <w:top w:val="nil"/>
              <w:left w:val="nil"/>
              <w:bottom w:val="nil"/>
              <w:right w:val="nil"/>
            </w:tcBorders>
            <w:shd w:val="clear" w:color="auto" w:fill="auto"/>
            <w:noWrap/>
            <w:vAlign w:val="bottom"/>
            <w:hideMark/>
          </w:tcPr>
          <w:p w14:paraId="53F66DA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6.85</w:t>
            </w:r>
          </w:p>
        </w:tc>
        <w:tc>
          <w:tcPr>
            <w:tcW w:w="960" w:type="dxa"/>
            <w:tcBorders>
              <w:top w:val="nil"/>
              <w:left w:val="nil"/>
              <w:bottom w:val="nil"/>
              <w:right w:val="nil"/>
            </w:tcBorders>
            <w:shd w:val="clear" w:color="auto" w:fill="auto"/>
            <w:noWrap/>
            <w:vAlign w:val="bottom"/>
            <w:hideMark/>
          </w:tcPr>
          <w:p w14:paraId="2FDA99D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6.46</w:t>
            </w:r>
          </w:p>
        </w:tc>
        <w:tc>
          <w:tcPr>
            <w:tcW w:w="965" w:type="dxa"/>
            <w:tcBorders>
              <w:top w:val="nil"/>
              <w:left w:val="nil"/>
              <w:bottom w:val="nil"/>
              <w:right w:val="nil"/>
            </w:tcBorders>
            <w:shd w:val="clear" w:color="auto" w:fill="auto"/>
            <w:noWrap/>
            <w:vAlign w:val="bottom"/>
            <w:hideMark/>
          </w:tcPr>
          <w:p w14:paraId="704C504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6.96</w:t>
            </w:r>
          </w:p>
        </w:tc>
        <w:tc>
          <w:tcPr>
            <w:tcW w:w="960" w:type="dxa"/>
            <w:tcBorders>
              <w:top w:val="nil"/>
              <w:left w:val="nil"/>
              <w:bottom w:val="nil"/>
              <w:right w:val="nil"/>
            </w:tcBorders>
            <w:shd w:val="clear" w:color="auto" w:fill="auto"/>
            <w:noWrap/>
            <w:vAlign w:val="bottom"/>
            <w:hideMark/>
          </w:tcPr>
          <w:p w14:paraId="3AAF993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7.20</w:t>
            </w:r>
          </w:p>
        </w:tc>
        <w:tc>
          <w:tcPr>
            <w:tcW w:w="960" w:type="dxa"/>
            <w:tcBorders>
              <w:top w:val="nil"/>
              <w:left w:val="nil"/>
              <w:bottom w:val="nil"/>
              <w:right w:val="nil"/>
            </w:tcBorders>
            <w:shd w:val="clear" w:color="auto" w:fill="auto"/>
            <w:noWrap/>
            <w:vAlign w:val="bottom"/>
            <w:hideMark/>
          </w:tcPr>
          <w:p w14:paraId="7D95B77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6.55</w:t>
            </w:r>
          </w:p>
        </w:tc>
        <w:tc>
          <w:tcPr>
            <w:tcW w:w="960" w:type="dxa"/>
            <w:tcBorders>
              <w:top w:val="nil"/>
              <w:left w:val="nil"/>
              <w:bottom w:val="nil"/>
              <w:right w:val="nil"/>
            </w:tcBorders>
            <w:shd w:val="clear" w:color="auto" w:fill="auto"/>
            <w:noWrap/>
            <w:vAlign w:val="bottom"/>
            <w:hideMark/>
          </w:tcPr>
          <w:p w14:paraId="73ABF39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6.86</w:t>
            </w:r>
          </w:p>
        </w:tc>
        <w:tc>
          <w:tcPr>
            <w:tcW w:w="960" w:type="dxa"/>
            <w:tcBorders>
              <w:top w:val="nil"/>
              <w:left w:val="nil"/>
              <w:bottom w:val="nil"/>
              <w:right w:val="nil"/>
            </w:tcBorders>
            <w:shd w:val="clear" w:color="auto" w:fill="auto"/>
            <w:noWrap/>
            <w:vAlign w:val="bottom"/>
            <w:hideMark/>
          </w:tcPr>
          <w:p w14:paraId="26AD043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7.42</w:t>
            </w:r>
          </w:p>
        </w:tc>
        <w:tc>
          <w:tcPr>
            <w:tcW w:w="960" w:type="dxa"/>
            <w:tcBorders>
              <w:top w:val="nil"/>
              <w:left w:val="nil"/>
              <w:bottom w:val="nil"/>
              <w:right w:val="nil"/>
            </w:tcBorders>
            <w:shd w:val="clear" w:color="auto" w:fill="auto"/>
            <w:noWrap/>
            <w:vAlign w:val="bottom"/>
            <w:hideMark/>
          </w:tcPr>
          <w:p w14:paraId="5688289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6.40</w:t>
            </w:r>
          </w:p>
        </w:tc>
        <w:tc>
          <w:tcPr>
            <w:tcW w:w="960" w:type="dxa"/>
            <w:tcBorders>
              <w:top w:val="nil"/>
              <w:left w:val="nil"/>
              <w:bottom w:val="nil"/>
              <w:right w:val="nil"/>
            </w:tcBorders>
            <w:shd w:val="clear" w:color="auto" w:fill="auto"/>
            <w:noWrap/>
            <w:vAlign w:val="bottom"/>
            <w:hideMark/>
          </w:tcPr>
          <w:p w14:paraId="40893A6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7.11</w:t>
            </w:r>
          </w:p>
        </w:tc>
        <w:tc>
          <w:tcPr>
            <w:tcW w:w="960" w:type="dxa"/>
            <w:tcBorders>
              <w:top w:val="nil"/>
              <w:left w:val="nil"/>
              <w:bottom w:val="nil"/>
              <w:right w:val="nil"/>
            </w:tcBorders>
            <w:shd w:val="clear" w:color="auto" w:fill="auto"/>
            <w:noWrap/>
            <w:vAlign w:val="bottom"/>
            <w:hideMark/>
          </w:tcPr>
          <w:p w14:paraId="6B92B20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6.86</w:t>
            </w:r>
          </w:p>
        </w:tc>
      </w:tr>
      <w:tr w:rsidR="00B42112" w:rsidRPr="00B42112" w14:paraId="3BBC7850" w14:textId="77777777" w:rsidTr="00D31CF8">
        <w:trPr>
          <w:trHeight w:val="255"/>
        </w:trPr>
        <w:tc>
          <w:tcPr>
            <w:tcW w:w="5675" w:type="dxa"/>
            <w:tcBorders>
              <w:top w:val="nil"/>
              <w:left w:val="nil"/>
              <w:bottom w:val="nil"/>
              <w:right w:val="nil"/>
            </w:tcBorders>
            <w:shd w:val="clear" w:color="auto" w:fill="auto"/>
            <w:vAlign w:val="bottom"/>
            <w:hideMark/>
          </w:tcPr>
          <w:p w14:paraId="0BDEEB1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Offers good value for money</w:t>
            </w:r>
          </w:p>
        </w:tc>
        <w:tc>
          <w:tcPr>
            <w:tcW w:w="960" w:type="dxa"/>
            <w:tcBorders>
              <w:top w:val="nil"/>
              <w:left w:val="nil"/>
              <w:bottom w:val="nil"/>
              <w:right w:val="nil"/>
            </w:tcBorders>
            <w:shd w:val="clear" w:color="auto" w:fill="auto"/>
            <w:noWrap/>
            <w:vAlign w:val="bottom"/>
            <w:hideMark/>
          </w:tcPr>
          <w:p w14:paraId="01ED5EC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7.11</w:t>
            </w:r>
          </w:p>
        </w:tc>
        <w:tc>
          <w:tcPr>
            <w:tcW w:w="960" w:type="dxa"/>
            <w:tcBorders>
              <w:top w:val="nil"/>
              <w:left w:val="nil"/>
              <w:bottom w:val="nil"/>
              <w:right w:val="nil"/>
            </w:tcBorders>
            <w:shd w:val="clear" w:color="auto" w:fill="auto"/>
            <w:noWrap/>
            <w:vAlign w:val="bottom"/>
            <w:hideMark/>
          </w:tcPr>
          <w:p w14:paraId="0A5972C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7.05</w:t>
            </w:r>
          </w:p>
        </w:tc>
        <w:tc>
          <w:tcPr>
            <w:tcW w:w="960" w:type="dxa"/>
            <w:tcBorders>
              <w:top w:val="nil"/>
              <w:left w:val="nil"/>
              <w:bottom w:val="nil"/>
              <w:right w:val="nil"/>
            </w:tcBorders>
            <w:shd w:val="clear" w:color="auto" w:fill="auto"/>
            <w:noWrap/>
            <w:vAlign w:val="bottom"/>
            <w:hideMark/>
          </w:tcPr>
          <w:p w14:paraId="2493F8A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7.15</w:t>
            </w:r>
          </w:p>
        </w:tc>
        <w:tc>
          <w:tcPr>
            <w:tcW w:w="960" w:type="dxa"/>
            <w:tcBorders>
              <w:top w:val="nil"/>
              <w:left w:val="nil"/>
              <w:bottom w:val="nil"/>
              <w:right w:val="nil"/>
            </w:tcBorders>
            <w:shd w:val="clear" w:color="auto" w:fill="auto"/>
            <w:noWrap/>
            <w:vAlign w:val="bottom"/>
            <w:hideMark/>
          </w:tcPr>
          <w:p w14:paraId="5BB72BB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6.53</w:t>
            </w:r>
          </w:p>
        </w:tc>
        <w:tc>
          <w:tcPr>
            <w:tcW w:w="965" w:type="dxa"/>
            <w:tcBorders>
              <w:top w:val="nil"/>
              <w:left w:val="nil"/>
              <w:bottom w:val="nil"/>
              <w:right w:val="nil"/>
            </w:tcBorders>
            <w:shd w:val="clear" w:color="auto" w:fill="auto"/>
            <w:noWrap/>
            <w:vAlign w:val="bottom"/>
            <w:hideMark/>
          </w:tcPr>
          <w:p w14:paraId="1D16307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7.13</w:t>
            </w:r>
          </w:p>
        </w:tc>
        <w:tc>
          <w:tcPr>
            <w:tcW w:w="960" w:type="dxa"/>
            <w:tcBorders>
              <w:top w:val="nil"/>
              <w:left w:val="nil"/>
              <w:bottom w:val="nil"/>
              <w:right w:val="nil"/>
            </w:tcBorders>
            <w:shd w:val="clear" w:color="auto" w:fill="auto"/>
            <w:noWrap/>
            <w:vAlign w:val="bottom"/>
            <w:hideMark/>
          </w:tcPr>
          <w:p w14:paraId="774E20F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7.51</w:t>
            </w:r>
          </w:p>
        </w:tc>
        <w:tc>
          <w:tcPr>
            <w:tcW w:w="960" w:type="dxa"/>
            <w:tcBorders>
              <w:top w:val="nil"/>
              <w:left w:val="nil"/>
              <w:bottom w:val="nil"/>
              <w:right w:val="nil"/>
            </w:tcBorders>
            <w:shd w:val="clear" w:color="auto" w:fill="auto"/>
            <w:noWrap/>
            <w:vAlign w:val="bottom"/>
            <w:hideMark/>
          </w:tcPr>
          <w:p w14:paraId="0B52A3F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6.67</w:t>
            </w:r>
          </w:p>
        </w:tc>
        <w:tc>
          <w:tcPr>
            <w:tcW w:w="960" w:type="dxa"/>
            <w:tcBorders>
              <w:top w:val="nil"/>
              <w:left w:val="nil"/>
              <w:bottom w:val="nil"/>
              <w:right w:val="nil"/>
            </w:tcBorders>
            <w:shd w:val="clear" w:color="auto" w:fill="auto"/>
            <w:noWrap/>
            <w:vAlign w:val="bottom"/>
            <w:hideMark/>
          </w:tcPr>
          <w:p w14:paraId="7C69935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7.12</w:t>
            </w:r>
          </w:p>
        </w:tc>
        <w:tc>
          <w:tcPr>
            <w:tcW w:w="960" w:type="dxa"/>
            <w:tcBorders>
              <w:top w:val="nil"/>
              <w:left w:val="nil"/>
              <w:bottom w:val="nil"/>
              <w:right w:val="nil"/>
            </w:tcBorders>
            <w:shd w:val="clear" w:color="auto" w:fill="auto"/>
            <w:noWrap/>
            <w:vAlign w:val="bottom"/>
            <w:hideMark/>
          </w:tcPr>
          <w:p w14:paraId="79469BE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7.59</w:t>
            </w:r>
          </w:p>
        </w:tc>
        <w:tc>
          <w:tcPr>
            <w:tcW w:w="960" w:type="dxa"/>
            <w:tcBorders>
              <w:top w:val="nil"/>
              <w:left w:val="nil"/>
              <w:bottom w:val="nil"/>
              <w:right w:val="nil"/>
            </w:tcBorders>
            <w:shd w:val="clear" w:color="auto" w:fill="auto"/>
            <w:noWrap/>
            <w:vAlign w:val="bottom"/>
            <w:hideMark/>
          </w:tcPr>
          <w:p w14:paraId="24D75CA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6.63</w:t>
            </w:r>
          </w:p>
        </w:tc>
        <w:tc>
          <w:tcPr>
            <w:tcW w:w="960" w:type="dxa"/>
            <w:tcBorders>
              <w:top w:val="nil"/>
              <w:left w:val="nil"/>
              <w:bottom w:val="nil"/>
              <w:right w:val="nil"/>
            </w:tcBorders>
            <w:shd w:val="clear" w:color="auto" w:fill="auto"/>
            <w:noWrap/>
            <w:vAlign w:val="bottom"/>
            <w:hideMark/>
          </w:tcPr>
          <w:p w14:paraId="750A895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7.24</w:t>
            </w:r>
          </w:p>
        </w:tc>
        <w:tc>
          <w:tcPr>
            <w:tcW w:w="960" w:type="dxa"/>
            <w:tcBorders>
              <w:top w:val="nil"/>
              <w:left w:val="nil"/>
              <w:bottom w:val="nil"/>
              <w:right w:val="nil"/>
            </w:tcBorders>
            <w:shd w:val="clear" w:color="auto" w:fill="auto"/>
            <w:noWrap/>
            <w:vAlign w:val="bottom"/>
            <w:hideMark/>
          </w:tcPr>
          <w:p w14:paraId="3043FFE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7.15</w:t>
            </w:r>
          </w:p>
        </w:tc>
      </w:tr>
      <w:tr w:rsidR="00B42112" w:rsidRPr="00B42112" w14:paraId="3C290BBB" w14:textId="77777777" w:rsidTr="00D31CF8">
        <w:trPr>
          <w:trHeight w:val="255"/>
        </w:trPr>
        <w:tc>
          <w:tcPr>
            <w:tcW w:w="5675" w:type="dxa"/>
            <w:tcBorders>
              <w:top w:val="nil"/>
              <w:left w:val="nil"/>
              <w:bottom w:val="nil"/>
              <w:right w:val="nil"/>
            </w:tcBorders>
            <w:shd w:val="clear" w:color="auto" w:fill="auto"/>
            <w:vAlign w:val="bottom"/>
            <w:hideMark/>
          </w:tcPr>
          <w:p w14:paraId="48606E8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 xml:space="preserve">Offer </w:t>
            </w:r>
            <w:proofErr w:type="spellStart"/>
            <w:r w:rsidRPr="00B42112">
              <w:rPr>
                <w:rFonts w:ascii="Arial" w:eastAsia="Times New Roman" w:hAnsi="Arial" w:cs="Arial"/>
                <w:color w:val="000000"/>
                <w:sz w:val="24"/>
                <w:szCs w:val="24"/>
                <w:lang w:val="en-GB" w:eastAsia="en-GB"/>
              </w:rPr>
              <w:t>well made</w:t>
            </w:r>
            <w:proofErr w:type="spellEnd"/>
            <w:r w:rsidRPr="00B42112">
              <w:rPr>
                <w:rFonts w:ascii="Arial" w:eastAsia="Times New Roman" w:hAnsi="Arial" w:cs="Arial"/>
                <w:color w:val="000000"/>
                <w:sz w:val="24"/>
                <w:szCs w:val="24"/>
                <w:lang w:val="en-GB" w:eastAsia="en-GB"/>
              </w:rPr>
              <w:t xml:space="preserve"> jeans that last</w:t>
            </w:r>
          </w:p>
        </w:tc>
        <w:tc>
          <w:tcPr>
            <w:tcW w:w="960" w:type="dxa"/>
            <w:tcBorders>
              <w:top w:val="nil"/>
              <w:left w:val="nil"/>
              <w:bottom w:val="nil"/>
              <w:right w:val="nil"/>
            </w:tcBorders>
            <w:shd w:val="clear" w:color="auto" w:fill="auto"/>
            <w:noWrap/>
            <w:vAlign w:val="bottom"/>
            <w:hideMark/>
          </w:tcPr>
          <w:p w14:paraId="367D063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7.80</w:t>
            </w:r>
          </w:p>
        </w:tc>
        <w:tc>
          <w:tcPr>
            <w:tcW w:w="960" w:type="dxa"/>
            <w:tcBorders>
              <w:top w:val="nil"/>
              <w:left w:val="nil"/>
              <w:bottom w:val="nil"/>
              <w:right w:val="nil"/>
            </w:tcBorders>
            <w:shd w:val="clear" w:color="auto" w:fill="auto"/>
            <w:noWrap/>
            <w:vAlign w:val="bottom"/>
            <w:hideMark/>
          </w:tcPr>
          <w:p w14:paraId="756519C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7.72</w:t>
            </w:r>
          </w:p>
        </w:tc>
        <w:tc>
          <w:tcPr>
            <w:tcW w:w="960" w:type="dxa"/>
            <w:tcBorders>
              <w:top w:val="nil"/>
              <w:left w:val="nil"/>
              <w:bottom w:val="nil"/>
              <w:right w:val="nil"/>
            </w:tcBorders>
            <w:shd w:val="clear" w:color="auto" w:fill="auto"/>
            <w:noWrap/>
            <w:vAlign w:val="bottom"/>
            <w:hideMark/>
          </w:tcPr>
          <w:p w14:paraId="429B4D1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7.86</w:t>
            </w:r>
          </w:p>
        </w:tc>
        <w:tc>
          <w:tcPr>
            <w:tcW w:w="960" w:type="dxa"/>
            <w:tcBorders>
              <w:top w:val="nil"/>
              <w:left w:val="nil"/>
              <w:bottom w:val="nil"/>
              <w:right w:val="nil"/>
            </w:tcBorders>
            <w:shd w:val="clear" w:color="auto" w:fill="auto"/>
            <w:noWrap/>
            <w:vAlign w:val="bottom"/>
            <w:hideMark/>
          </w:tcPr>
          <w:p w14:paraId="5AE9958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7.11</w:t>
            </w:r>
          </w:p>
        </w:tc>
        <w:tc>
          <w:tcPr>
            <w:tcW w:w="965" w:type="dxa"/>
            <w:tcBorders>
              <w:top w:val="nil"/>
              <w:left w:val="nil"/>
              <w:bottom w:val="nil"/>
              <w:right w:val="nil"/>
            </w:tcBorders>
            <w:shd w:val="clear" w:color="auto" w:fill="auto"/>
            <w:noWrap/>
            <w:vAlign w:val="bottom"/>
            <w:hideMark/>
          </w:tcPr>
          <w:p w14:paraId="4E19D63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7.79</w:t>
            </w:r>
          </w:p>
        </w:tc>
        <w:tc>
          <w:tcPr>
            <w:tcW w:w="960" w:type="dxa"/>
            <w:tcBorders>
              <w:top w:val="nil"/>
              <w:left w:val="nil"/>
              <w:bottom w:val="nil"/>
              <w:right w:val="nil"/>
            </w:tcBorders>
            <w:shd w:val="clear" w:color="auto" w:fill="auto"/>
            <w:noWrap/>
            <w:vAlign w:val="bottom"/>
            <w:hideMark/>
          </w:tcPr>
          <w:p w14:paraId="503B35E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8.31</w:t>
            </w:r>
          </w:p>
        </w:tc>
        <w:tc>
          <w:tcPr>
            <w:tcW w:w="960" w:type="dxa"/>
            <w:tcBorders>
              <w:top w:val="nil"/>
              <w:left w:val="nil"/>
              <w:bottom w:val="nil"/>
              <w:right w:val="nil"/>
            </w:tcBorders>
            <w:shd w:val="clear" w:color="auto" w:fill="auto"/>
            <w:noWrap/>
            <w:vAlign w:val="bottom"/>
            <w:hideMark/>
          </w:tcPr>
          <w:p w14:paraId="0A907EF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7.52</w:t>
            </w:r>
          </w:p>
        </w:tc>
        <w:tc>
          <w:tcPr>
            <w:tcW w:w="960" w:type="dxa"/>
            <w:tcBorders>
              <w:top w:val="nil"/>
              <w:left w:val="nil"/>
              <w:bottom w:val="nil"/>
              <w:right w:val="nil"/>
            </w:tcBorders>
            <w:shd w:val="clear" w:color="auto" w:fill="auto"/>
            <w:noWrap/>
            <w:vAlign w:val="bottom"/>
            <w:hideMark/>
          </w:tcPr>
          <w:p w14:paraId="6462C61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7.84</w:t>
            </w:r>
          </w:p>
        </w:tc>
        <w:tc>
          <w:tcPr>
            <w:tcW w:w="960" w:type="dxa"/>
            <w:tcBorders>
              <w:top w:val="nil"/>
              <w:left w:val="nil"/>
              <w:bottom w:val="nil"/>
              <w:right w:val="nil"/>
            </w:tcBorders>
            <w:shd w:val="clear" w:color="auto" w:fill="auto"/>
            <w:noWrap/>
            <w:vAlign w:val="bottom"/>
            <w:hideMark/>
          </w:tcPr>
          <w:p w14:paraId="3C55E80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8.06</w:t>
            </w:r>
          </w:p>
        </w:tc>
        <w:tc>
          <w:tcPr>
            <w:tcW w:w="960" w:type="dxa"/>
            <w:tcBorders>
              <w:top w:val="nil"/>
              <w:left w:val="nil"/>
              <w:bottom w:val="nil"/>
              <w:right w:val="nil"/>
            </w:tcBorders>
            <w:shd w:val="clear" w:color="auto" w:fill="auto"/>
            <w:noWrap/>
            <w:vAlign w:val="bottom"/>
            <w:hideMark/>
          </w:tcPr>
          <w:p w14:paraId="46B20FB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7.38</w:t>
            </w:r>
          </w:p>
        </w:tc>
        <w:tc>
          <w:tcPr>
            <w:tcW w:w="960" w:type="dxa"/>
            <w:tcBorders>
              <w:top w:val="nil"/>
              <w:left w:val="nil"/>
              <w:bottom w:val="nil"/>
              <w:right w:val="nil"/>
            </w:tcBorders>
            <w:shd w:val="clear" w:color="auto" w:fill="auto"/>
            <w:noWrap/>
            <w:vAlign w:val="bottom"/>
            <w:hideMark/>
          </w:tcPr>
          <w:p w14:paraId="3811661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7.92</w:t>
            </w:r>
          </w:p>
        </w:tc>
        <w:tc>
          <w:tcPr>
            <w:tcW w:w="960" w:type="dxa"/>
            <w:tcBorders>
              <w:top w:val="nil"/>
              <w:left w:val="nil"/>
              <w:bottom w:val="nil"/>
              <w:right w:val="nil"/>
            </w:tcBorders>
            <w:shd w:val="clear" w:color="auto" w:fill="auto"/>
            <w:noWrap/>
            <w:vAlign w:val="bottom"/>
            <w:hideMark/>
          </w:tcPr>
          <w:p w14:paraId="0E85C02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7.81</w:t>
            </w:r>
          </w:p>
        </w:tc>
      </w:tr>
      <w:tr w:rsidR="00B42112" w:rsidRPr="00B42112" w14:paraId="6C5640A6" w14:textId="77777777" w:rsidTr="00D31CF8">
        <w:trPr>
          <w:trHeight w:val="255"/>
        </w:trPr>
        <w:tc>
          <w:tcPr>
            <w:tcW w:w="5675" w:type="dxa"/>
            <w:tcBorders>
              <w:top w:val="nil"/>
              <w:left w:val="nil"/>
              <w:bottom w:val="nil"/>
              <w:right w:val="nil"/>
            </w:tcBorders>
            <w:shd w:val="clear" w:color="auto" w:fill="auto"/>
            <w:vAlign w:val="bottom"/>
            <w:hideMark/>
          </w:tcPr>
          <w:p w14:paraId="0DB3D8E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Has a wide selection of styles to choose from</w:t>
            </w:r>
          </w:p>
        </w:tc>
        <w:tc>
          <w:tcPr>
            <w:tcW w:w="960" w:type="dxa"/>
            <w:tcBorders>
              <w:top w:val="nil"/>
              <w:left w:val="nil"/>
              <w:bottom w:val="nil"/>
              <w:right w:val="nil"/>
            </w:tcBorders>
            <w:shd w:val="clear" w:color="auto" w:fill="auto"/>
            <w:noWrap/>
            <w:vAlign w:val="bottom"/>
            <w:hideMark/>
          </w:tcPr>
          <w:p w14:paraId="4795EDB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7.11</w:t>
            </w:r>
          </w:p>
        </w:tc>
        <w:tc>
          <w:tcPr>
            <w:tcW w:w="960" w:type="dxa"/>
            <w:tcBorders>
              <w:top w:val="nil"/>
              <w:left w:val="nil"/>
              <w:bottom w:val="nil"/>
              <w:right w:val="nil"/>
            </w:tcBorders>
            <w:shd w:val="clear" w:color="auto" w:fill="auto"/>
            <w:noWrap/>
            <w:vAlign w:val="bottom"/>
            <w:hideMark/>
          </w:tcPr>
          <w:p w14:paraId="5DCC60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7.06</w:t>
            </w:r>
          </w:p>
        </w:tc>
        <w:tc>
          <w:tcPr>
            <w:tcW w:w="960" w:type="dxa"/>
            <w:tcBorders>
              <w:top w:val="nil"/>
              <w:left w:val="nil"/>
              <w:bottom w:val="nil"/>
              <w:right w:val="nil"/>
            </w:tcBorders>
            <w:shd w:val="clear" w:color="auto" w:fill="auto"/>
            <w:noWrap/>
            <w:vAlign w:val="bottom"/>
            <w:hideMark/>
          </w:tcPr>
          <w:p w14:paraId="04ACD5A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7.16</w:t>
            </w:r>
          </w:p>
        </w:tc>
        <w:tc>
          <w:tcPr>
            <w:tcW w:w="960" w:type="dxa"/>
            <w:tcBorders>
              <w:top w:val="nil"/>
              <w:left w:val="nil"/>
              <w:bottom w:val="nil"/>
              <w:right w:val="nil"/>
            </w:tcBorders>
            <w:shd w:val="clear" w:color="auto" w:fill="auto"/>
            <w:noWrap/>
            <w:vAlign w:val="bottom"/>
            <w:hideMark/>
          </w:tcPr>
          <w:p w14:paraId="758D399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6.78</w:t>
            </w:r>
          </w:p>
        </w:tc>
        <w:tc>
          <w:tcPr>
            <w:tcW w:w="965" w:type="dxa"/>
            <w:tcBorders>
              <w:top w:val="nil"/>
              <w:left w:val="nil"/>
              <w:bottom w:val="nil"/>
              <w:right w:val="nil"/>
            </w:tcBorders>
            <w:shd w:val="clear" w:color="auto" w:fill="auto"/>
            <w:noWrap/>
            <w:vAlign w:val="bottom"/>
            <w:hideMark/>
          </w:tcPr>
          <w:p w14:paraId="45E6379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7.09</w:t>
            </w:r>
          </w:p>
        </w:tc>
        <w:tc>
          <w:tcPr>
            <w:tcW w:w="960" w:type="dxa"/>
            <w:tcBorders>
              <w:top w:val="nil"/>
              <w:left w:val="nil"/>
              <w:bottom w:val="nil"/>
              <w:right w:val="nil"/>
            </w:tcBorders>
            <w:shd w:val="clear" w:color="auto" w:fill="auto"/>
            <w:noWrap/>
            <w:vAlign w:val="bottom"/>
            <w:hideMark/>
          </w:tcPr>
          <w:p w14:paraId="2BF01D8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7.38</w:t>
            </w:r>
          </w:p>
        </w:tc>
        <w:tc>
          <w:tcPr>
            <w:tcW w:w="960" w:type="dxa"/>
            <w:tcBorders>
              <w:top w:val="nil"/>
              <w:left w:val="nil"/>
              <w:bottom w:val="nil"/>
              <w:right w:val="nil"/>
            </w:tcBorders>
            <w:shd w:val="clear" w:color="auto" w:fill="auto"/>
            <w:noWrap/>
            <w:vAlign w:val="bottom"/>
            <w:hideMark/>
          </w:tcPr>
          <w:p w14:paraId="35A9DDA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6.82</w:t>
            </w:r>
          </w:p>
        </w:tc>
        <w:tc>
          <w:tcPr>
            <w:tcW w:w="960" w:type="dxa"/>
            <w:tcBorders>
              <w:top w:val="nil"/>
              <w:left w:val="nil"/>
              <w:bottom w:val="nil"/>
              <w:right w:val="nil"/>
            </w:tcBorders>
            <w:shd w:val="clear" w:color="auto" w:fill="auto"/>
            <w:noWrap/>
            <w:vAlign w:val="bottom"/>
            <w:hideMark/>
          </w:tcPr>
          <w:p w14:paraId="50A8EAB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7.06</w:t>
            </w:r>
          </w:p>
        </w:tc>
        <w:tc>
          <w:tcPr>
            <w:tcW w:w="960" w:type="dxa"/>
            <w:tcBorders>
              <w:top w:val="nil"/>
              <w:left w:val="nil"/>
              <w:bottom w:val="nil"/>
              <w:right w:val="nil"/>
            </w:tcBorders>
            <w:shd w:val="clear" w:color="auto" w:fill="auto"/>
            <w:noWrap/>
            <w:vAlign w:val="bottom"/>
            <w:hideMark/>
          </w:tcPr>
          <w:p w14:paraId="7B415E4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7.53</w:t>
            </w:r>
          </w:p>
        </w:tc>
        <w:tc>
          <w:tcPr>
            <w:tcW w:w="960" w:type="dxa"/>
            <w:tcBorders>
              <w:top w:val="nil"/>
              <w:left w:val="nil"/>
              <w:bottom w:val="nil"/>
              <w:right w:val="nil"/>
            </w:tcBorders>
            <w:shd w:val="clear" w:color="auto" w:fill="auto"/>
            <w:noWrap/>
            <w:vAlign w:val="bottom"/>
            <w:hideMark/>
          </w:tcPr>
          <w:p w14:paraId="15CA7D9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6.74</w:t>
            </w:r>
          </w:p>
        </w:tc>
        <w:tc>
          <w:tcPr>
            <w:tcW w:w="960" w:type="dxa"/>
            <w:tcBorders>
              <w:top w:val="nil"/>
              <w:left w:val="nil"/>
              <w:bottom w:val="nil"/>
              <w:right w:val="nil"/>
            </w:tcBorders>
            <w:shd w:val="clear" w:color="auto" w:fill="auto"/>
            <w:noWrap/>
            <w:vAlign w:val="bottom"/>
            <w:hideMark/>
          </w:tcPr>
          <w:p w14:paraId="1440114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7.29</w:t>
            </w:r>
          </w:p>
        </w:tc>
        <w:tc>
          <w:tcPr>
            <w:tcW w:w="960" w:type="dxa"/>
            <w:tcBorders>
              <w:top w:val="nil"/>
              <w:left w:val="nil"/>
              <w:bottom w:val="nil"/>
              <w:right w:val="nil"/>
            </w:tcBorders>
            <w:shd w:val="clear" w:color="auto" w:fill="auto"/>
            <w:noWrap/>
            <w:vAlign w:val="bottom"/>
            <w:hideMark/>
          </w:tcPr>
          <w:p w14:paraId="78E4607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7.01</w:t>
            </w:r>
          </w:p>
        </w:tc>
      </w:tr>
      <w:tr w:rsidR="00B42112" w:rsidRPr="00B42112" w14:paraId="01286D98" w14:textId="77777777" w:rsidTr="00D31CF8">
        <w:trPr>
          <w:trHeight w:val="255"/>
        </w:trPr>
        <w:tc>
          <w:tcPr>
            <w:tcW w:w="5675" w:type="dxa"/>
            <w:tcBorders>
              <w:top w:val="nil"/>
              <w:left w:val="nil"/>
              <w:bottom w:val="nil"/>
              <w:right w:val="nil"/>
            </w:tcBorders>
            <w:shd w:val="clear" w:color="auto" w:fill="auto"/>
            <w:vAlign w:val="bottom"/>
            <w:hideMark/>
          </w:tcPr>
          <w:p w14:paraId="43FB04C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Is a popular brand</w:t>
            </w:r>
          </w:p>
        </w:tc>
        <w:tc>
          <w:tcPr>
            <w:tcW w:w="960" w:type="dxa"/>
            <w:tcBorders>
              <w:top w:val="nil"/>
              <w:left w:val="nil"/>
              <w:bottom w:val="nil"/>
              <w:right w:val="nil"/>
            </w:tcBorders>
            <w:shd w:val="clear" w:color="auto" w:fill="auto"/>
            <w:noWrap/>
            <w:vAlign w:val="bottom"/>
            <w:hideMark/>
          </w:tcPr>
          <w:p w14:paraId="0FF35CD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7.99</w:t>
            </w:r>
          </w:p>
        </w:tc>
        <w:tc>
          <w:tcPr>
            <w:tcW w:w="960" w:type="dxa"/>
            <w:tcBorders>
              <w:top w:val="nil"/>
              <w:left w:val="nil"/>
              <w:bottom w:val="nil"/>
              <w:right w:val="nil"/>
            </w:tcBorders>
            <w:shd w:val="clear" w:color="auto" w:fill="auto"/>
            <w:noWrap/>
            <w:vAlign w:val="bottom"/>
            <w:hideMark/>
          </w:tcPr>
          <w:p w14:paraId="063CE14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7.87</w:t>
            </w:r>
          </w:p>
        </w:tc>
        <w:tc>
          <w:tcPr>
            <w:tcW w:w="960" w:type="dxa"/>
            <w:tcBorders>
              <w:top w:val="nil"/>
              <w:left w:val="nil"/>
              <w:bottom w:val="nil"/>
              <w:right w:val="nil"/>
            </w:tcBorders>
            <w:shd w:val="clear" w:color="auto" w:fill="auto"/>
            <w:noWrap/>
            <w:vAlign w:val="bottom"/>
            <w:hideMark/>
          </w:tcPr>
          <w:p w14:paraId="689AED0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8.10</w:t>
            </w:r>
          </w:p>
        </w:tc>
        <w:tc>
          <w:tcPr>
            <w:tcW w:w="960" w:type="dxa"/>
            <w:tcBorders>
              <w:top w:val="nil"/>
              <w:left w:val="nil"/>
              <w:bottom w:val="nil"/>
              <w:right w:val="nil"/>
            </w:tcBorders>
            <w:shd w:val="clear" w:color="auto" w:fill="auto"/>
            <w:noWrap/>
            <w:vAlign w:val="bottom"/>
            <w:hideMark/>
          </w:tcPr>
          <w:p w14:paraId="1A83308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7.41</w:t>
            </w:r>
          </w:p>
        </w:tc>
        <w:tc>
          <w:tcPr>
            <w:tcW w:w="965" w:type="dxa"/>
            <w:tcBorders>
              <w:top w:val="nil"/>
              <w:left w:val="nil"/>
              <w:bottom w:val="nil"/>
              <w:right w:val="nil"/>
            </w:tcBorders>
            <w:shd w:val="clear" w:color="auto" w:fill="auto"/>
            <w:noWrap/>
            <w:vAlign w:val="bottom"/>
            <w:hideMark/>
          </w:tcPr>
          <w:p w14:paraId="35E8A95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7.89</w:t>
            </w:r>
          </w:p>
        </w:tc>
        <w:tc>
          <w:tcPr>
            <w:tcW w:w="960" w:type="dxa"/>
            <w:tcBorders>
              <w:top w:val="nil"/>
              <w:left w:val="nil"/>
              <w:bottom w:val="nil"/>
              <w:right w:val="nil"/>
            </w:tcBorders>
            <w:shd w:val="clear" w:color="auto" w:fill="auto"/>
            <w:noWrap/>
            <w:vAlign w:val="bottom"/>
            <w:hideMark/>
          </w:tcPr>
          <w:p w14:paraId="39B55EB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8.52</w:t>
            </w:r>
          </w:p>
        </w:tc>
        <w:tc>
          <w:tcPr>
            <w:tcW w:w="960" w:type="dxa"/>
            <w:tcBorders>
              <w:top w:val="nil"/>
              <w:left w:val="nil"/>
              <w:bottom w:val="nil"/>
              <w:right w:val="nil"/>
            </w:tcBorders>
            <w:shd w:val="clear" w:color="auto" w:fill="auto"/>
            <w:noWrap/>
            <w:vAlign w:val="bottom"/>
            <w:hideMark/>
          </w:tcPr>
          <w:p w14:paraId="7DFEC8A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7.84</w:t>
            </w:r>
          </w:p>
        </w:tc>
        <w:tc>
          <w:tcPr>
            <w:tcW w:w="960" w:type="dxa"/>
            <w:tcBorders>
              <w:top w:val="nil"/>
              <w:left w:val="nil"/>
              <w:bottom w:val="nil"/>
              <w:right w:val="nil"/>
            </w:tcBorders>
            <w:shd w:val="clear" w:color="auto" w:fill="auto"/>
            <w:noWrap/>
            <w:vAlign w:val="bottom"/>
            <w:hideMark/>
          </w:tcPr>
          <w:p w14:paraId="326571E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7.88</w:t>
            </w:r>
          </w:p>
        </w:tc>
        <w:tc>
          <w:tcPr>
            <w:tcW w:w="960" w:type="dxa"/>
            <w:tcBorders>
              <w:top w:val="nil"/>
              <w:left w:val="nil"/>
              <w:bottom w:val="nil"/>
              <w:right w:val="nil"/>
            </w:tcBorders>
            <w:shd w:val="clear" w:color="auto" w:fill="auto"/>
            <w:noWrap/>
            <w:vAlign w:val="bottom"/>
            <w:hideMark/>
          </w:tcPr>
          <w:p w14:paraId="78CFC23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8.32</w:t>
            </w:r>
          </w:p>
        </w:tc>
        <w:tc>
          <w:tcPr>
            <w:tcW w:w="960" w:type="dxa"/>
            <w:tcBorders>
              <w:top w:val="nil"/>
              <w:left w:val="nil"/>
              <w:bottom w:val="nil"/>
              <w:right w:val="nil"/>
            </w:tcBorders>
            <w:shd w:val="clear" w:color="auto" w:fill="auto"/>
            <w:noWrap/>
            <w:vAlign w:val="bottom"/>
            <w:hideMark/>
          </w:tcPr>
          <w:p w14:paraId="5559EE1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7.54</w:t>
            </w:r>
          </w:p>
        </w:tc>
        <w:tc>
          <w:tcPr>
            <w:tcW w:w="960" w:type="dxa"/>
            <w:tcBorders>
              <w:top w:val="nil"/>
              <w:left w:val="nil"/>
              <w:bottom w:val="nil"/>
              <w:right w:val="nil"/>
            </w:tcBorders>
            <w:shd w:val="clear" w:color="auto" w:fill="auto"/>
            <w:noWrap/>
            <w:vAlign w:val="bottom"/>
            <w:hideMark/>
          </w:tcPr>
          <w:p w14:paraId="761031A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8.11</w:t>
            </w:r>
          </w:p>
        </w:tc>
        <w:tc>
          <w:tcPr>
            <w:tcW w:w="960" w:type="dxa"/>
            <w:tcBorders>
              <w:top w:val="nil"/>
              <w:left w:val="nil"/>
              <w:bottom w:val="nil"/>
              <w:right w:val="nil"/>
            </w:tcBorders>
            <w:shd w:val="clear" w:color="auto" w:fill="auto"/>
            <w:noWrap/>
            <w:vAlign w:val="bottom"/>
            <w:hideMark/>
          </w:tcPr>
          <w:p w14:paraId="664F096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8.05</w:t>
            </w:r>
          </w:p>
        </w:tc>
      </w:tr>
      <w:tr w:rsidR="00B42112" w:rsidRPr="00B42112" w14:paraId="523F258F" w14:textId="77777777" w:rsidTr="00D31CF8">
        <w:trPr>
          <w:trHeight w:val="510"/>
        </w:trPr>
        <w:tc>
          <w:tcPr>
            <w:tcW w:w="5675" w:type="dxa"/>
            <w:tcBorders>
              <w:top w:val="nil"/>
              <w:left w:val="nil"/>
              <w:bottom w:val="nil"/>
              <w:right w:val="nil"/>
            </w:tcBorders>
            <w:shd w:val="clear" w:color="auto" w:fill="auto"/>
            <w:vAlign w:val="bottom"/>
            <w:hideMark/>
          </w:tcPr>
          <w:p w14:paraId="0701040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Is a brand with unique different styles, or distinct image other brands do not have</w:t>
            </w:r>
          </w:p>
        </w:tc>
        <w:tc>
          <w:tcPr>
            <w:tcW w:w="960" w:type="dxa"/>
            <w:tcBorders>
              <w:top w:val="nil"/>
              <w:left w:val="nil"/>
              <w:bottom w:val="nil"/>
              <w:right w:val="nil"/>
            </w:tcBorders>
            <w:shd w:val="clear" w:color="auto" w:fill="auto"/>
            <w:noWrap/>
            <w:vAlign w:val="bottom"/>
            <w:hideMark/>
          </w:tcPr>
          <w:p w14:paraId="4D04A05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6.16</w:t>
            </w:r>
          </w:p>
        </w:tc>
        <w:tc>
          <w:tcPr>
            <w:tcW w:w="960" w:type="dxa"/>
            <w:tcBorders>
              <w:top w:val="nil"/>
              <w:left w:val="nil"/>
              <w:bottom w:val="nil"/>
              <w:right w:val="nil"/>
            </w:tcBorders>
            <w:shd w:val="clear" w:color="auto" w:fill="auto"/>
            <w:noWrap/>
            <w:vAlign w:val="bottom"/>
            <w:hideMark/>
          </w:tcPr>
          <w:p w14:paraId="458905F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6.04</w:t>
            </w:r>
          </w:p>
        </w:tc>
        <w:tc>
          <w:tcPr>
            <w:tcW w:w="960" w:type="dxa"/>
            <w:tcBorders>
              <w:top w:val="nil"/>
              <w:left w:val="nil"/>
              <w:bottom w:val="nil"/>
              <w:right w:val="nil"/>
            </w:tcBorders>
            <w:shd w:val="clear" w:color="auto" w:fill="auto"/>
            <w:noWrap/>
            <w:vAlign w:val="bottom"/>
            <w:hideMark/>
          </w:tcPr>
          <w:p w14:paraId="34B76FD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6.27</w:t>
            </w:r>
          </w:p>
        </w:tc>
        <w:tc>
          <w:tcPr>
            <w:tcW w:w="960" w:type="dxa"/>
            <w:tcBorders>
              <w:top w:val="nil"/>
              <w:left w:val="nil"/>
              <w:bottom w:val="nil"/>
              <w:right w:val="nil"/>
            </w:tcBorders>
            <w:shd w:val="clear" w:color="auto" w:fill="auto"/>
            <w:noWrap/>
            <w:vAlign w:val="bottom"/>
            <w:hideMark/>
          </w:tcPr>
          <w:p w14:paraId="7C493B2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6.32</w:t>
            </w:r>
          </w:p>
        </w:tc>
        <w:tc>
          <w:tcPr>
            <w:tcW w:w="965" w:type="dxa"/>
            <w:tcBorders>
              <w:top w:val="nil"/>
              <w:left w:val="nil"/>
              <w:bottom w:val="nil"/>
              <w:right w:val="nil"/>
            </w:tcBorders>
            <w:shd w:val="clear" w:color="auto" w:fill="auto"/>
            <w:noWrap/>
            <w:vAlign w:val="bottom"/>
            <w:hideMark/>
          </w:tcPr>
          <w:p w14:paraId="20702B8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6.02</w:t>
            </w:r>
          </w:p>
        </w:tc>
        <w:tc>
          <w:tcPr>
            <w:tcW w:w="960" w:type="dxa"/>
            <w:tcBorders>
              <w:top w:val="nil"/>
              <w:left w:val="nil"/>
              <w:bottom w:val="nil"/>
              <w:right w:val="nil"/>
            </w:tcBorders>
            <w:shd w:val="clear" w:color="auto" w:fill="auto"/>
            <w:noWrap/>
            <w:vAlign w:val="bottom"/>
            <w:hideMark/>
          </w:tcPr>
          <w:p w14:paraId="0A42AF6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6.17</w:t>
            </w:r>
          </w:p>
        </w:tc>
        <w:tc>
          <w:tcPr>
            <w:tcW w:w="960" w:type="dxa"/>
            <w:tcBorders>
              <w:top w:val="nil"/>
              <w:left w:val="nil"/>
              <w:bottom w:val="nil"/>
              <w:right w:val="nil"/>
            </w:tcBorders>
            <w:shd w:val="clear" w:color="auto" w:fill="auto"/>
            <w:noWrap/>
            <w:vAlign w:val="bottom"/>
            <w:hideMark/>
          </w:tcPr>
          <w:p w14:paraId="3B4F3E8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5.69</w:t>
            </w:r>
          </w:p>
        </w:tc>
        <w:tc>
          <w:tcPr>
            <w:tcW w:w="960" w:type="dxa"/>
            <w:tcBorders>
              <w:top w:val="nil"/>
              <w:left w:val="nil"/>
              <w:bottom w:val="nil"/>
              <w:right w:val="nil"/>
            </w:tcBorders>
            <w:shd w:val="clear" w:color="auto" w:fill="auto"/>
            <w:noWrap/>
            <w:vAlign w:val="bottom"/>
            <w:hideMark/>
          </w:tcPr>
          <w:p w14:paraId="6A1ED1E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6.23</w:t>
            </w:r>
          </w:p>
        </w:tc>
        <w:tc>
          <w:tcPr>
            <w:tcW w:w="960" w:type="dxa"/>
            <w:tcBorders>
              <w:top w:val="nil"/>
              <w:left w:val="nil"/>
              <w:bottom w:val="nil"/>
              <w:right w:val="nil"/>
            </w:tcBorders>
            <w:shd w:val="clear" w:color="auto" w:fill="auto"/>
            <w:noWrap/>
            <w:vAlign w:val="bottom"/>
            <w:hideMark/>
          </w:tcPr>
          <w:p w14:paraId="3B6682D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6.61</w:t>
            </w:r>
          </w:p>
        </w:tc>
        <w:tc>
          <w:tcPr>
            <w:tcW w:w="960" w:type="dxa"/>
            <w:tcBorders>
              <w:top w:val="nil"/>
              <w:left w:val="nil"/>
              <w:bottom w:val="nil"/>
              <w:right w:val="nil"/>
            </w:tcBorders>
            <w:shd w:val="clear" w:color="auto" w:fill="auto"/>
            <w:noWrap/>
            <w:vAlign w:val="bottom"/>
            <w:hideMark/>
          </w:tcPr>
          <w:p w14:paraId="66B69E1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5.52</w:t>
            </w:r>
          </w:p>
        </w:tc>
        <w:tc>
          <w:tcPr>
            <w:tcW w:w="960" w:type="dxa"/>
            <w:tcBorders>
              <w:top w:val="nil"/>
              <w:left w:val="nil"/>
              <w:bottom w:val="nil"/>
              <w:right w:val="nil"/>
            </w:tcBorders>
            <w:shd w:val="clear" w:color="auto" w:fill="auto"/>
            <w:noWrap/>
            <w:vAlign w:val="bottom"/>
            <w:hideMark/>
          </w:tcPr>
          <w:p w14:paraId="06DAC6D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6.41</w:t>
            </w:r>
          </w:p>
        </w:tc>
        <w:tc>
          <w:tcPr>
            <w:tcW w:w="960" w:type="dxa"/>
            <w:tcBorders>
              <w:top w:val="nil"/>
              <w:left w:val="nil"/>
              <w:bottom w:val="nil"/>
              <w:right w:val="nil"/>
            </w:tcBorders>
            <w:shd w:val="clear" w:color="auto" w:fill="auto"/>
            <w:noWrap/>
            <w:vAlign w:val="bottom"/>
            <w:hideMark/>
          </w:tcPr>
          <w:p w14:paraId="120B300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6.06</w:t>
            </w:r>
          </w:p>
        </w:tc>
      </w:tr>
      <w:tr w:rsidR="00B42112" w:rsidRPr="00B42112" w14:paraId="17F17A36" w14:textId="77777777" w:rsidTr="00D31CF8">
        <w:trPr>
          <w:trHeight w:val="255"/>
        </w:trPr>
        <w:tc>
          <w:tcPr>
            <w:tcW w:w="5675" w:type="dxa"/>
            <w:tcBorders>
              <w:top w:val="nil"/>
              <w:left w:val="nil"/>
              <w:bottom w:val="nil"/>
              <w:right w:val="nil"/>
            </w:tcBorders>
            <w:shd w:val="clear" w:color="auto" w:fill="auto"/>
            <w:vAlign w:val="bottom"/>
            <w:hideMark/>
          </w:tcPr>
          <w:p w14:paraId="5B90B9B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Is growing in popularity</w:t>
            </w:r>
          </w:p>
        </w:tc>
        <w:tc>
          <w:tcPr>
            <w:tcW w:w="960" w:type="dxa"/>
            <w:tcBorders>
              <w:top w:val="nil"/>
              <w:left w:val="nil"/>
              <w:bottom w:val="nil"/>
              <w:right w:val="nil"/>
            </w:tcBorders>
            <w:shd w:val="clear" w:color="auto" w:fill="auto"/>
            <w:noWrap/>
            <w:vAlign w:val="bottom"/>
            <w:hideMark/>
          </w:tcPr>
          <w:p w14:paraId="5A306D8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6.47</w:t>
            </w:r>
          </w:p>
        </w:tc>
        <w:tc>
          <w:tcPr>
            <w:tcW w:w="960" w:type="dxa"/>
            <w:tcBorders>
              <w:top w:val="nil"/>
              <w:left w:val="nil"/>
              <w:bottom w:val="nil"/>
              <w:right w:val="nil"/>
            </w:tcBorders>
            <w:shd w:val="clear" w:color="auto" w:fill="auto"/>
            <w:noWrap/>
            <w:vAlign w:val="bottom"/>
            <w:hideMark/>
          </w:tcPr>
          <w:p w14:paraId="0EE5BC2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6.42</w:t>
            </w:r>
          </w:p>
        </w:tc>
        <w:tc>
          <w:tcPr>
            <w:tcW w:w="960" w:type="dxa"/>
            <w:tcBorders>
              <w:top w:val="nil"/>
              <w:left w:val="nil"/>
              <w:bottom w:val="nil"/>
              <w:right w:val="nil"/>
            </w:tcBorders>
            <w:shd w:val="clear" w:color="auto" w:fill="auto"/>
            <w:noWrap/>
            <w:vAlign w:val="bottom"/>
            <w:hideMark/>
          </w:tcPr>
          <w:p w14:paraId="1E7069F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6.52</w:t>
            </w:r>
          </w:p>
        </w:tc>
        <w:tc>
          <w:tcPr>
            <w:tcW w:w="960" w:type="dxa"/>
            <w:tcBorders>
              <w:top w:val="nil"/>
              <w:left w:val="nil"/>
              <w:bottom w:val="nil"/>
              <w:right w:val="nil"/>
            </w:tcBorders>
            <w:shd w:val="clear" w:color="auto" w:fill="auto"/>
            <w:noWrap/>
            <w:vAlign w:val="bottom"/>
            <w:hideMark/>
          </w:tcPr>
          <w:p w14:paraId="599E8A0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6.43</w:t>
            </w:r>
          </w:p>
        </w:tc>
        <w:tc>
          <w:tcPr>
            <w:tcW w:w="965" w:type="dxa"/>
            <w:tcBorders>
              <w:top w:val="nil"/>
              <w:left w:val="nil"/>
              <w:bottom w:val="nil"/>
              <w:right w:val="nil"/>
            </w:tcBorders>
            <w:shd w:val="clear" w:color="auto" w:fill="auto"/>
            <w:noWrap/>
            <w:vAlign w:val="bottom"/>
            <w:hideMark/>
          </w:tcPr>
          <w:p w14:paraId="322282E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6.29</w:t>
            </w:r>
          </w:p>
        </w:tc>
        <w:tc>
          <w:tcPr>
            <w:tcW w:w="960" w:type="dxa"/>
            <w:tcBorders>
              <w:top w:val="nil"/>
              <w:left w:val="nil"/>
              <w:bottom w:val="nil"/>
              <w:right w:val="nil"/>
            </w:tcBorders>
            <w:shd w:val="clear" w:color="auto" w:fill="auto"/>
            <w:noWrap/>
            <w:vAlign w:val="bottom"/>
            <w:hideMark/>
          </w:tcPr>
          <w:p w14:paraId="710435D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6.68</w:t>
            </w:r>
          </w:p>
        </w:tc>
        <w:tc>
          <w:tcPr>
            <w:tcW w:w="960" w:type="dxa"/>
            <w:tcBorders>
              <w:top w:val="nil"/>
              <w:left w:val="nil"/>
              <w:bottom w:val="nil"/>
              <w:right w:val="nil"/>
            </w:tcBorders>
            <w:shd w:val="clear" w:color="auto" w:fill="auto"/>
            <w:noWrap/>
            <w:vAlign w:val="bottom"/>
            <w:hideMark/>
          </w:tcPr>
          <w:p w14:paraId="4991C70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6.08</w:t>
            </w:r>
          </w:p>
        </w:tc>
        <w:tc>
          <w:tcPr>
            <w:tcW w:w="960" w:type="dxa"/>
            <w:tcBorders>
              <w:top w:val="nil"/>
              <w:left w:val="nil"/>
              <w:bottom w:val="nil"/>
              <w:right w:val="nil"/>
            </w:tcBorders>
            <w:shd w:val="clear" w:color="auto" w:fill="auto"/>
            <w:noWrap/>
            <w:vAlign w:val="bottom"/>
            <w:hideMark/>
          </w:tcPr>
          <w:p w14:paraId="788E310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6.37</w:t>
            </w:r>
          </w:p>
        </w:tc>
        <w:tc>
          <w:tcPr>
            <w:tcW w:w="960" w:type="dxa"/>
            <w:tcBorders>
              <w:top w:val="nil"/>
              <w:left w:val="nil"/>
              <w:bottom w:val="nil"/>
              <w:right w:val="nil"/>
            </w:tcBorders>
            <w:shd w:val="clear" w:color="auto" w:fill="auto"/>
            <w:noWrap/>
            <w:vAlign w:val="bottom"/>
            <w:hideMark/>
          </w:tcPr>
          <w:p w14:paraId="01FC150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7.08</w:t>
            </w:r>
          </w:p>
        </w:tc>
        <w:tc>
          <w:tcPr>
            <w:tcW w:w="960" w:type="dxa"/>
            <w:tcBorders>
              <w:top w:val="nil"/>
              <w:left w:val="nil"/>
              <w:bottom w:val="nil"/>
              <w:right w:val="nil"/>
            </w:tcBorders>
            <w:shd w:val="clear" w:color="auto" w:fill="auto"/>
            <w:noWrap/>
            <w:vAlign w:val="bottom"/>
            <w:hideMark/>
          </w:tcPr>
          <w:p w14:paraId="3EBEFFE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6.16</w:t>
            </w:r>
          </w:p>
        </w:tc>
        <w:tc>
          <w:tcPr>
            <w:tcW w:w="960" w:type="dxa"/>
            <w:tcBorders>
              <w:top w:val="nil"/>
              <w:left w:val="nil"/>
              <w:bottom w:val="nil"/>
              <w:right w:val="nil"/>
            </w:tcBorders>
            <w:shd w:val="clear" w:color="auto" w:fill="auto"/>
            <w:noWrap/>
            <w:vAlign w:val="bottom"/>
            <w:hideMark/>
          </w:tcPr>
          <w:p w14:paraId="406C761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6.62</w:t>
            </w:r>
          </w:p>
        </w:tc>
        <w:tc>
          <w:tcPr>
            <w:tcW w:w="960" w:type="dxa"/>
            <w:tcBorders>
              <w:top w:val="nil"/>
              <w:left w:val="nil"/>
              <w:bottom w:val="nil"/>
              <w:right w:val="nil"/>
            </w:tcBorders>
            <w:shd w:val="clear" w:color="auto" w:fill="auto"/>
            <w:noWrap/>
            <w:vAlign w:val="bottom"/>
            <w:hideMark/>
          </w:tcPr>
          <w:p w14:paraId="1BFB6F8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6.39</w:t>
            </w:r>
          </w:p>
        </w:tc>
      </w:tr>
      <w:tr w:rsidR="00B42112" w:rsidRPr="00B42112" w14:paraId="078B7475" w14:textId="77777777" w:rsidTr="00D31CF8">
        <w:trPr>
          <w:trHeight w:val="255"/>
        </w:trPr>
        <w:tc>
          <w:tcPr>
            <w:tcW w:w="5675" w:type="dxa"/>
            <w:tcBorders>
              <w:top w:val="nil"/>
              <w:left w:val="nil"/>
              <w:bottom w:val="nil"/>
              <w:right w:val="nil"/>
            </w:tcBorders>
            <w:shd w:val="clear" w:color="auto" w:fill="auto"/>
            <w:vAlign w:val="bottom"/>
            <w:hideMark/>
          </w:tcPr>
          <w:p w14:paraId="25EA34F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Is recommended by friends/family</w:t>
            </w:r>
          </w:p>
        </w:tc>
        <w:tc>
          <w:tcPr>
            <w:tcW w:w="960" w:type="dxa"/>
            <w:tcBorders>
              <w:top w:val="nil"/>
              <w:left w:val="nil"/>
              <w:bottom w:val="nil"/>
              <w:right w:val="nil"/>
            </w:tcBorders>
            <w:shd w:val="clear" w:color="auto" w:fill="auto"/>
            <w:noWrap/>
            <w:vAlign w:val="bottom"/>
            <w:hideMark/>
          </w:tcPr>
          <w:p w14:paraId="24FFEA2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5.83</w:t>
            </w:r>
          </w:p>
        </w:tc>
        <w:tc>
          <w:tcPr>
            <w:tcW w:w="960" w:type="dxa"/>
            <w:tcBorders>
              <w:top w:val="nil"/>
              <w:left w:val="nil"/>
              <w:bottom w:val="nil"/>
              <w:right w:val="nil"/>
            </w:tcBorders>
            <w:shd w:val="clear" w:color="auto" w:fill="auto"/>
            <w:noWrap/>
            <w:vAlign w:val="bottom"/>
            <w:hideMark/>
          </w:tcPr>
          <w:p w14:paraId="08C60FD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5.81</w:t>
            </w:r>
          </w:p>
        </w:tc>
        <w:tc>
          <w:tcPr>
            <w:tcW w:w="960" w:type="dxa"/>
            <w:tcBorders>
              <w:top w:val="nil"/>
              <w:left w:val="nil"/>
              <w:bottom w:val="nil"/>
              <w:right w:val="nil"/>
            </w:tcBorders>
            <w:shd w:val="clear" w:color="auto" w:fill="auto"/>
            <w:noWrap/>
            <w:vAlign w:val="bottom"/>
            <w:hideMark/>
          </w:tcPr>
          <w:p w14:paraId="315A7DC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5.85</w:t>
            </w:r>
          </w:p>
        </w:tc>
        <w:tc>
          <w:tcPr>
            <w:tcW w:w="960" w:type="dxa"/>
            <w:tcBorders>
              <w:top w:val="nil"/>
              <w:left w:val="nil"/>
              <w:bottom w:val="nil"/>
              <w:right w:val="nil"/>
            </w:tcBorders>
            <w:shd w:val="clear" w:color="auto" w:fill="auto"/>
            <w:noWrap/>
            <w:vAlign w:val="bottom"/>
            <w:hideMark/>
          </w:tcPr>
          <w:p w14:paraId="7797160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6.13</w:t>
            </w:r>
          </w:p>
        </w:tc>
        <w:tc>
          <w:tcPr>
            <w:tcW w:w="965" w:type="dxa"/>
            <w:tcBorders>
              <w:top w:val="nil"/>
              <w:left w:val="nil"/>
              <w:bottom w:val="nil"/>
              <w:right w:val="nil"/>
            </w:tcBorders>
            <w:shd w:val="clear" w:color="auto" w:fill="auto"/>
            <w:noWrap/>
            <w:vAlign w:val="bottom"/>
            <w:hideMark/>
          </w:tcPr>
          <w:p w14:paraId="7A33E36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5.88</w:t>
            </w:r>
          </w:p>
        </w:tc>
        <w:tc>
          <w:tcPr>
            <w:tcW w:w="960" w:type="dxa"/>
            <w:tcBorders>
              <w:top w:val="nil"/>
              <w:left w:val="nil"/>
              <w:bottom w:val="nil"/>
              <w:right w:val="nil"/>
            </w:tcBorders>
            <w:shd w:val="clear" w:color="auto" w:fill="auto"/>
            <w:noWrap/>
            <w:vAlign w:val="bottom"/>
            <w:hideMark/>
          </w:tcPr>
          <w:p w14:paraId="33A6D0F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5.55</w:t>
            </w:r>
          </w:p>
        </w:tc>
        <w:tc>
          <w:tcPr>
            <w:tcW w:w="960" w:type="dxa"/>
            <w:tcBorders>
              <w:top w:val="nil"/>
              <w:left w:val="nil"/>
              <w:bottom w:val="nil"/>
              <w:right w:val="nil"/>
            </w:tcBorders>
            <w:shd w:val="clear" w:color="auto" w:fill="auto"/>
            <w:noWrap/>
            <w:vAlign w:val="bottom"/>
            <w:hideMark/>
          </w:tcPr>
          <w:p w14:paraId="21AA52C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5.30</w:t>
            </w:r>
          </w:p>
        </w:tc>
        <w:tc>
          <w:tcPr>
            <w:tcW w:w="960" w:type="dxa"/>
            <w:tcBorders>
              <w:top w:val="nil"/>
              <w:left w:val="nil"/>
              <w:bottom w:val="nil"/>
              <w:right w:val="nil"/>
            </w:tcBorders>
            <w:shd w:val="clear" w:color="auto" w:fill="auto"/>
            <w:noWrap/>
            <w:vAlign w:val="bottom"/>
            <w:hideMark/>
          </w:tcPr>
          <w:p w14:paraId="1E36F3C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5.80</w:t>
            </w:r>
          </w:p>
        </w:tc>
        <w:tc>
          <w:tcPr>
            <w:tcW w:w="960" w:type="dxa"/>
            <w:tcBorders>
              <w:top w:val="nil"/>
              <w:left w:val="nil"/>
              <w:bottom w:val="nil"/>
              <w:right w:val="nil"/>
            </w:tcBorders>
            <w:shd w:val="clear" w:color="auto" w:fill="auto"/>
            <w:noWrap/>
            <w:vAlign w:val="bottom"/>
            <w:hideMark/>
          </w:tcPr>
          <w:p w14:paraId="3D334F2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6.48</w:t>
            </w:r>
          </w:p>
        </w:tc>
        <w:tc>
          <w:tcPr>
            <w:tcW w:w="960" w:type="dxa"/>
            <w:tcBorders>
              <w:top w:val="nil"/>
              <w:left w:val="nil"/>
              <w:bottom w:val="nil"/>
              <w:right w:val="nil"/>
            </w:tcBorders>
            <w:shd w:val="clear" w:color="auto" w:fill="auto"/>
            <w:noWrap/>
            <w:vAlign w:val="bottom"/>
            <w:hideMark/>
          </w:tcPr>
          <w:p w14:paraId="7470123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5.36</w:t>
            </w:r>
          </w:p>
        </w:tc>
        <w:tc>
          <w:tcPr>
            <w:tcW w:w="960" w:type="dxa"/>
            <w:tcBorders>
              <w:top w:val="nil"/>
              <w:left w:val="nil"/>
              <w:bottom w:val="nil"/>
              <w:right w:val="nil"/>
            </w:tcBorders>
            <w:shd w:val="clear" w:color="auto" w:fill="auto"/>
            <w:noWrap/>
            <w:vAlign w:val="bottom"/>
            <w:hideMark/>
          </w:tcPr>
          <w:p w14:paraId="0A777E4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6.00</w:t>
            </w:r>
          </w:p>
        </w:tc>
        <w:tc>
          <w:tcPr>
            <w:tcW w:w="960" w:type="dxa"/>
            <w:tcBorders>
              <w:top w:val="nil"/>
              <w:left w:val="nil"/>
              <w:bottom w:val="nil"/>
              <w:right w:val="nil"/>
            </w:tcBorders>
            <w:shd w:val="clear" w:color="auto" w:fill="auto"/>
            <w:noWrap/>
            <w:vAlign w:val="bottom"/>
            <w:hideMark/>
          </w:tcPr>
          <w:p w14:paraId="2535445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5.77</w:t>
            </w:r>
          </w:p>
        </w:tc>
      </w:tr>
      <w:tr w:rsidR="00B42112" w:rsidRPr="00B42112" w14:paraId="74D54FE1" w14:textId="77777777" w:rsidTr="00D31CF8">
        <w:trPr>
          <w:trHeight w:val="255"/>
        </w:trPr>
        <w:tc>
          <w:tcPr>
            <w:tcW w:w="5675" w:type="dxa"/>
            <w:tcBorders>
              <w:top w:val="nil"/>
              <w:left w:val="nil"/>
              <w:bottom w:val="nil"/>
              <w:right w:val="nil"/>
            </w:tcBorders>
            <w:shd w:val="clear" w:color="auto" w:fill="auto"/>
            <w:vAlign w:val="bottom"/>
            <w:hideMark/>
          </w:tcPr>
          <w:p w14:paraId="0BFF5E7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I'm willing to pay a premium for this brand of jeans</w:t>
            </w:r>
          </w:p>
        </w:tc>
        <w:tc>
          <w:tcPr>
            <w:tcW w:w="960" w:type="dxa"/>
            <w:tcBorders>
              <w:top w:val="nil"/>
              <w:left w:val="nil"/>
              <w:bottom w:val="nil"/>
              <w:right w:val="nil"/>
            </w:tcBorders>
            <w:shd w:val="clear" w:color="auto" w:fill="auto"/>
            <w:noWrap/>
            <w:vAlign w:val="bottom"/>
            <w:hideMark/>
          </w:tcPr>
          <w:p w14:paraId="5ED8747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5.21</w:t>
            </w:r>
          </w:p>
        </w:tc>
        <w:tc>
          <w:tcPr>
            <w:tcW w:w="960" w:type="dxa"/>
            <w:tcBorders>
              <w:top w:val="nil"/>
              <w:left w:val="nil"/>
              <w:bottom w:val="nil"/>
              <w:right w:val="nil"/>
            </w:tcBorders>
            <w:shd w:val="clear" w:color="auto" w:fill="auto"/>
            <w:noWrap/>
            <w:vAlign w:val="bottom"/>
            <w:hideMark/>
          </w:tcPr>
          <w:p w14:paraId="30F7F22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5.34</w:t>
            </w:r>
          </w:p>
        </w:tc>
        <w:tc>
          <w:tcPr>
            <w:tcW w:w="960" w:type="dxa"/>
            <w:tcBorders>
              <w:top w:val="nil"/>
              <w:left w:val="nil"/>
              <w:bottom w:val="nil"/>
              <w:right w:val="nil"/>
            </w:tcBorders>
            <w:shd w:val="clear" w:color="auto" w:fill="auto"/>
            <w:noWrap/>
            <w:vAlign w:val="bottom"/>
            <w:hideMark/>
          </w:tcPr>
          <w:p w14:paraId="3310EF7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5.09</w:t>
            </w:r>
          </w:p>
        </w:tc>
        <w:tc>
          <w:tcPr>
            <w:tcW w:w="960" w:type="dxa"/>
            <w:tcBorders>
              <w:top w:val="nil"/>
              <w:left w:val="nil"/>
              <w:bottom w:val="nil"/>
              <w:right w:val="nil"/>
            </w:tcBorders>
            <w:shd w:val="clear" w:color="auto" w:fill="auto"/>
            <w:noWrap/>
            <w:vAlign w:val="bottom"/>
            <w:hideMark/>
          </w:tcPr>
          <w:p w14:paraId="2BBED43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5.47</w:t>
            </w:r>
          </w:p>
        </w:tc>
        <w:tc>
          <w:tcPr>
            <w:tcW w:w="965" w:type="dxa"/>
            <w:tcBorders>
              <w:top w:val="nil"/>
              <w:left w:val="nil"/>
              <w:bottom w:val="nil"/>
              <w:right w:val="nil"/>
            </w:tcBorders>
            <w:shd w:val="clear" w:color="auto" w:fill="auto"/>
            <w:noWrap/>
            <w:vAlign w:val="bottom"/>
            <w:hideMark/>
          </w:tcPr>
          <w:p w14:paraId="52E0EA3F"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5.07</w:t>
            </w:r>
          </w:p>
        </w:tc>
        <w:tc>
          <w:tcPr>
            <w:tcW w:w="960" w:type="dxa"/>
            <w:tcBorders>
              <w:top w:val="nil"/>
              <w:left w:val="nil"/>
              <w:bottom w:val="nil"/>
              <w:right w:val="nil"/>
            </w:tcBorders>
            <w:shd w:val="clear" w:color="auto" w:fill="auto"/>
            <w:noWrap/>
            <w:vAlign w:val="bottom"/>
            <w:hideMark/>
          </w:tcPr>
          <w:p w14:paraId="198754A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5.14</w:t>
            </w:r>
          </w:p>
        </w:tc>
        <w:tc>
          <w:tcPr>
            <w:tcW w:w="960" w:type="dxa"/>
            <w:tcBorders>
              <w:top w:val="nil"/>
              <w:left w:val="nil"/>
              <w:bottom w:val="nil"/>
              <w:right w:val="nil"/>
            </w:tcBorders>
            <w:shd w:val="clear" w:color="auto" w:fill="auto"/>
            <w:noWrap/>
            <w:vAlign w:val="bottom"/>
            <w:hideMark/>
          </w:tcPr>
          <w:p w14:paraId="77C7FF8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4.39</w:t>
            </w:r>
          </w:p>
        </w:tc>
        <w:tc>
          <w:tcPr>
            <w:tcW w:w="960" w:type="dxa"/>
            <w:tcBorders>
              <w:top w:val="nil"/>
              <w:left w:val="nil"/>
              <w:bottom w:val="nil"/>
              <w:right w:val="nil"/>
            </w:tcBorders>
            <w:shd w:val="clear" w:color="auto" w:fill="auto"/>
            <w:noWrap/>
            <w:vAlign w:val="bottom"/>
            <w:hideMark/>
          </w:tcPr>
          <w:p w14:paraId="4EA2F55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5.02</w:t>
            </w:r>
          </w:p>
        </w:tc>
        <w:tc>
          <w:tcPr>
            <w:tcW w:w="960" w:type="dxa"/>
            <w:tcBorders>
              <w:top w:val="nil"/>
              <w:left w:val="nil"/>
              <w:bottom w:val="nil"/>
              <w:right w:val="nil"/>
            </w:tcBorders>
            <w:shd w:val="clear" w:color="auto" w:fill="auto"/>
            <w:noWrap/>
            <w:vAlign w:val="bottom"/>
            <w:hideMark/>
          </w:tcPr>
          <w:p w14:paraId="5CAA40C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6.42</w:t>
            </w:r>
          </w:p>
        </w:tc>
        <w:tc>
          <w:tcPr>
            <w:tcW w:w="960" w:type="dxa"/>
            <w:tcBorders>
              <w:top w:val="nil"/>
              <w:left w:val="nil"/>
              <w:bottom w:val="nil"/>
              <w:right w:val="nil"/>
            </w:tcBorders>
            <w:shd w:val="clear" w:color="auto" w:fill="auto"/>
            <w:noWrap/>
            <w:vAlign w:val="bottom"/>
            <w:hideMark/>
          </w:tcPr>
          <w:p w14:paraId="0A84D58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4.32</w:t>
            </w:r>
          </w:p>
        </w:tc>
        <w:tc>
          <w:tcPr>
            <w:tcW w:w="960" w:type="dxa"/>
            <w:tcBorders>
              <w:top w:val="nil"/>
              <w:left w:val="nil"/>
              <w:bottom w:val="nil"/>
              <w:right w:val="nil"/>
            </w:tcBorders>
            <w:shd w:val="clear" w:color="auto" w:fill="auto"/>
            <w:noWrap/>
            <w:vAlign w:val="bottom"/>
            <w:hideMark/>
          </w:tcPr>
          <w:p w14:paraId="2500B32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5.54</w:t>
            </w:r>
          </w:p>
        </w:tc>
        <w:tc>
          <w:tcPr>
            <w:tcW w:w="960" w:type="dxa"/>
            <w:tcBorders>
              <w:top w:val="nil"/>
              <w:left w:val="nil"/>
              <w:bottom w:val="nil"/>
              <w:right w:val="nil"/>
            </w:tcBorders>
            <w:shd w:val="clear" w:color="auto" w:fill="auto"/>
            <w:noWrap/>
            <w:vAlign w:val="bottom"/>
            <w:hideMark/>
          </w:tcPr>
          <w:p w14:paraId="26E686F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5.12</w:t>
            </w:r>
          </w:p>
        </w:tc>
      </w:tr>
      <w:tr w:rsidR="00B42112" w:rsidRPr="00B42112" w14:paraId="6A6B58F9" w14:textId="77777777" w:rsidTr="00D31CF8">
        <w:trPr>
          <w:trHeight w:val="255"/>
        </w:trPr>
        <w:tc>
          <w:tcPr>
            <w:tcW w:w="5675" w:type="dxa"/>
            <w:tcBorders>
              <w:top w:val="nil"/>
              <w:left w:val="nil"/>
              <w:bottom w:val="nil"/>
              <w:right w:val="nil"/>
            </w:tcBorders>
            <w:shd w:val="clear" w:color="auto" w:fill="auto"/>
            <w:vAlign w:val="bottom"/>
            <w:hideMark/>
          </w:tcPr>
          <w:p w14:paraId="36665EE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1052A63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933</w:t>
            </w:r>
          </w:p>
        </w:tc>
        <w:tc>
          <w:tcPr>
            <w:tcW w:w="960" w:type="dxa"/>
            <w:tcBorders>
              <w:top w:val="nil"/>
              <w:left w:val="nil"/>
              <w:bottom w:val="nil"/>
              <w:right w:val="nil"/>
            </w:tcBorders>
            <w:shd w:val="clear" w:color="auto" w:fill="auto"/>
            <w:noWrap/>
            <w:vAlign w:val="bottom"/>
            <w:hideMark/>
          </w:tcPr>
          <w:p w14:paraId="4DBE987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440</w:t>
            </w:r>
          </w:p>
        </w:tc>
        <w:tc>
          <w:tcPr>
            <w:tcW w:w="960" w:type="dxa"/>
            <w:tcBorders>
              <w:top w:val="nil"/>
              <w:left w:val="nil"/>
              <w:bottom w:val="nil"/>
              <w:right w:val="nil"/>
            </w:tcBorders>
            <w:shd w:val="clear" w:color="auto" w:fill="auto"/>
            <w:noWrap/>
            <w:vAlign w:val="bottom"/>
            <w:hideMark/>
          </w:tcPr>
          <w:p w14:paraId="23EAFD7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493</w:t>
            </w:r>
          </w:p>
        </w:tc>
        <w:tc>
          <w:tcPr>
            <w:tcW w:w="960" w:type="dxa"/>
            <w:tcBorders>
              <w:top w:val="nil"/>
              <w:left w:val="nil"/>
              <w:bottom w:val="nil"/>
              <w:right w:val="nil"/>
            </w:tcBorders>
            <w:shd w:val="clear" w:color="auto" w:fill="auto"/>
            <w:noWrap/>
            <w:vAlign w:val="bottom"/>
            <w:hideMark/>
          </w:tcPr>
          <w:p w14:paraId="0909C27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256</w:t>
            </w:r>
          </w:p>
        </w:tc>
        <w:tc>
          <w:tcPr>
            <w:tcW w:w="965" w:type="dxa"/>
            <w:tcBorders>
              <w:top w:val="nil"/>
              <w:left w:val="nil"/>
              <w:bottom w:val="nil"/>
              <w:right w:val="nil"/>
            </w:tcBorders>
            <w:shd w:val="clear" w:color="auto" w:fill="auto"/>
            <w:noWrap/>
            <w:vAlign w:val="bottom"/>
            <w:hideMark/>
          </w:tcPr>
          <w:p w14:paraId="56758CE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334</w:t>
            </w:r>
          </w:p>
        </w:tc>
        <w:tc>
          <w:tcPr>
            <w:tcW w:w="960" w:type="dxa"/>
            <w:tcBorders>
              <w:top w:val="nil"/>
              <w:left w:val="nil"/>
              <w:bottom w:val="nil"/>
              <w:right w:val="nil"/>
            </w:tcBorders>
            <w:shd w:val="clear" w:color="auto" w:fill="auto"/>
            <w:noWrap/>
            <w:vAlign w:val="bottom"/>
            <w:hideMark/>
          </w:tcPr>
          <w:p w14:paraId="76ABF6B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343</w:t>
            </w:r>
          </w:p>
        </w:tc>
        <w:tc>
          <w:tcPr>
            <w:tcW w:w="960" w:type="dxa"/>
            <w:tcBorders>
              <w:top w:val="nil"/>
              <w:left w:val="nil"/>
              <w:bottom w:val="nil"/>
              <w:right w:val="nil"/>
            </w:tcBorders>
            <w:shd w:val="clear" w:color="auto" w:fill="auto"/>
            <w:noWrap/>
            <w:vAlign w:val="bottom"/>
            <w:hideMark/>
          </w:tcPr>
          <w:p w14:paraId="3E2511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304</w:t>
            </w:r>
          </w:p>
        </w:tc>
        <w:tc>
          <w:tcPr>
            <w:tcW w:w="960" w:type="dxa"/>
            <w:tcBorders>
              <w:top w:val="nil"/>
              <w:left w:val="nil"/>
              <w:bottom w:val="nil"/>
              <w:right w:val="nil"/>
            </w:tcBorders>
            <w:shd w:val="clear" w:color="auto" w:fill="auto"/>
            <w:noWrap/>
            <w:vAlign w:val="bottom"/>
            <w:hideMark/>
          </w:tcPr>
          <w:p w14:paraId="2F2B327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368</w:t>
            </w:r>
          </w:p>
        </w:tc>
        <w:tc>
          <w:tcPr>
            <w:tcW w:w="960" w:type="dxa"/>
            <w:tcBorders>
              <w:top w:val="nil"/>
              <w:left w:val="nil"/>
              <w:bottom w:val="nil"/>
              <w:right w:val="nil"/>
            </w:tcBorders>
            <w:shd w:val="clear" w:color="auto" w:fill="auto"/>
            <w:noWrap/>
            <w:vAlign w:val="bottom"/>
            <w:hideMark/>
          </w:tcPr>
          <w:p w14:paraId="273BB74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261</w:t>
            </w:r>
          </w:p>
        </w:tc>
        <w:tc>
          <w:tcPr>
            <w:tcW w:w="960" w:type="dxa"/>
            <w:tcBorders>
              <w:top w:val="nil"/>
              <w:left w:val="nil"/>
              <w:bottom w:val="nil"/>
              <w:right w:val="nil"/>
            </w:tcBorders>
            <w:shd w:val="clear" w:color="auto" w:fill="auto"/>
            <w:noWrap/>
            <w:vAlign w:val="bottom"/>
            <w:hideMark/>
          </w:tcPr>
          <w:p w14:paraId="38F2F38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166</w:t>
            </w:r>
          </w:p>
        </w:tc>
        <w:tc>
          <w:tcPr>
            <w:tcW w:w="960" w:type="dxa"/>
            <w:tcBorders>
              <w:top w:val="nil"/>
              <w:left w:val="nil"/>
              <w:bottom w:val="nil"/>
              <w:right w:val="nil"/>
            </w:tcBorders>
            <w:shd w:val="clear" w:color="auto" w:fill="auto"/>
            <w:noWrap/>
            <w:vAlign w:val="bottom"/>
            <w:hideMark/>
          </w:tcPr>
          <w:p w14:paraId="5B75B95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514</w:t>
            </w:r>
          </w:p>
        </w:tc>
        <w:tc>
          <w:tcPr>
            <w:tcW w:w="960" w:type="dxa"/>
            <w:tcBorders>
              <w:top w:val="nil"/>
              <w:left w:val="nil"/>
              <w:bottom w:val="nil"/>
              <w:right w:val="nil"/>
            </w:tcBorders>
            <w:shd w:val="clear" w:color="auto" w:fill="auto"/>
            <w:noWrap/>
            <w:vAlign w:val="bottom"/>
            <w:hideMark/>
          </w:tcPr>
          <w:p w14:paraId="4E533D8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253</w:t>
            </w:r>
          </w:p>
        </w:tc>
      </w:tr>
      <w:tr w:rsidR="00B42112" w:rsidRPr="00B42112" w14:paraId="1BBD3438" w14:textId="77777777" w:rsidTr="00D31CF8">
        <w:trPr>
          <w:trHeight w:val="255"/>
        </w:trPr>
        <w:tc>
          <w:tcPr>
            <w:tcW w:w="5675" w:type="dxa"/>
            <w:tcBorders>
              <w:top w:val="nil"/>
              <w:left w:val="nil"/>
              <w:bottom w:val="nil"/>
              <w:right w:val="nil"/>
            </w:tcBorders>
            <w:shd w:val="clear" w:color="auto" w:fill="auto"/>
            <w:vAlign w:val="bottom"/>
            <w:hideMark/>
          </w:tcPr>
          <w:p w14:paraId="334143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69D5555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837E59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36EA1E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646C80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74759B7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ED966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54C0F4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61F27B8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2E7972A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43092F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682D1D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3B9033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100.0%</w:t>
            </w:r>
          </w:p>
        </w:tc>
      </w:tr>
      <w:tr w:rsidR="00B42112" w:rsidRPr="00B42112" w14:paraId="3D6451A0" w14:textId="77777777" w:rsidTr="00D31CF8">
        <w:trPr>
          <w:trHeight w:val="255"/>
        </w:trPr>
        <w:tc>
          <w:tcPr>
            <w:tcW w:w="5675" w:type="dxa"/>
            <w:tcBorders>
              <w:top w:val="nil"/>
              <w:left w:val="nil"/>
              <w:bottom w:val="nil"/>
              <w:right w:val="nil"/>
            </w:tcBorders>
            <w:shd w:val="clear" w:color="auto" w:fill="auto"/>
            <w:vAlign w:val="bottom"/>
            <w:hideMark/>
          </w:tcPr>
          <w:p w14:paraId="4488F6B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The price of their jeans is more than I expect to pay for jeans</w:t>
            </w:r>
          </w:p>
        </w:tc>
        <w:tc>
          <w:tcPr>
            <w:tcW w:w="960" w:type="dxa"/>
            <w:tcBorders>
              <w:top w:val="nil"/>
              <w:left w:val="nil"/>
              <w:bottom w:val="nil"/>
              <w:right w:val="nil"/>
            </w:tcBorders>
            <w:shd w:val="clear" w:color="auto" w:fill="auto"/>
            <w:noWrap/>
            <w:vAlign w:val="bottom"/>
            <w:hideMark/>
          </w:tcPr>
          <w:p w14:paraId="556E01C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5.07</w:t>
            </w:r>
          </w:p>
        </w:tc>
        <w:tc>
          <w:tcPr>
            <w:tcW w:w="960" w:type="dxa"/>
            <w:tcBorders>
              <w:top w:val="nil"/>
              <w:left w:val="nil"/>
              <w:bottom w:val="nil"/>
              <w:right w:val="nil"/>
            </w:tcBorders>
            <w:shd w:val="clear" w:color="auto" w:fill="auto"/>
            <w:noWrap/>
            <w:vAlign w:val="bottom"/>
            <w:hideMark/>
          </w:tcPr>
          <w:p w14:paraId="78462E3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5.16</w:t>
            </w:r>
          </w:p>
        </w:tc>
        <w:tc>
          <w:tcPr>
            <w:tcW w:w="960" w:type="dxa"/>
            <w:tcBorders>
              <w:top w:val="nil"/>
              <w:left w:val="nil"/>
              <w:bottom w:val="nil"/>
              <w:right w:val="nil"/>
            </w:tcBorders>
            <w:shd w:val="clear" w:color="auto" w:fill="auto"/>
            <w:noWrap/>
            <w:vAlign w:val="bottom"/>
            <w:hideMark/>
          </w:tcPr>
          <w:p w14:paraId="3766E8E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4.98</w:t>
            </w:r>
          </w:p>
        </w:tc>
        <w:tc>
          <w:tcPr>
            <w:tcW w:w="960" w:type="dxa"/>
            <w:tcBorders>
              <w:top w:val="nil"/>
              <w:left w:val="nil"/>
              <w:bottom w:val="nil"/>
              <w:right w:val="nil"/>
            </w:tcBorders>
            <w:shd w:val="clear" w:color="auto" w:fill="auto"/>
            <w:noWrap/>
            <w:vAlign w:val="bottom"/>
            <w:hideMark/>
          </w:tcPr>
          <w:p w14:paraId="02022E0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5.72</w:t>
            </w:r>
          </w:p>
        </w:tc>
        <w:tc>
          <w:tcPr>
            <w:tcW w:w="965" w:type="dxa"/>
            <w:tcBorders>
              <w:top w:val="nil"/>
              <w:left w:val="nil"/>
              <w:bottom w:val="nil"/>
              <w:right w:val="nil"/>
            </w:tcBorders>
            <w:shd w:val="clear" w:color="auto" w:fill="auto"/>
            <w:noWrap/>
            <w:vAlign w:val="bottom"/>
            <w:hideMark/>
          </w:tcPr>
          <w:p w14:paraId="28AD88C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4.89</w:t>
            </w:r>
          </w:p>
        </w:tc>
        <w:tc>
          <w:tcPr>
            <w:tcW w:w="960" w:type="dxa"/>
            <w:tcBorders>
              <w:top w:val="nil"/>
              <w:left w:val="nil"/>
              <w:bottom w:val="nil"/>
              <w:right w:val="nil"/>
            </w:tcBorders>
            <w:shd w:val="clear" w:color="auto" w:fill="auto"/>
            <w:noWrap/>
            <w:vAlign w:val="bottom"/>
            <w:hideMark/>
          </w:tcPr>
          <w:p w14:paraId="2465354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4.75</w:t>
            </w:r>
          </w:p>
        </w:tc>
        <w:tc>
          <w:tcPr>
            <w:tcW w:w="960" w:type="dxa"/>
            <w:tcBorders>
              <w:top w:val="nil"/>
              <w:left w:val="nil"/>
              <w:bottom w:val="nil"/>
              <w:right w:val="nil"/>
            </w:tcBorders>
            <w:shd w:val="clear" w:color="auto" w:fill="auto"/>
            <w:noWrap/>
            <w:vAlign w:val="bottom"/>
            <w:hideMark/>
          </w:tcPr>
          <w:p w14:paraId="59B8CBD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5.20</w:t>
            </w:r>
          </w:p>
        </w:tc>
        <w:tc>
          <w:tcPr>
            <w:tcW w:w="960" w:type="dxa"/>
            <w:tcBorders>
              <w:top w:val="nil"/>
              <w:left w:val="nil"/>
              <w:bottom w:val="nil"/>
              <w:right w:val="nil"/>
            </w:tcBorders>
            <w:shd w:val="clear" w:color="auto" w:fill="auto"/>
            <w:noWrap/>
            <w:vAlign w:val="bottom"/>
            <w:hideMark/>
          </w:tcPr>
          <w:p w14:paraId="2171C18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4.96</w:t>
            </w:r>
          </w:p>
        </w:tc>
        <w:tc>
          <w:tcPr>
            <w:tcW w:w="960" w:type="dxa"/>
            <w:tcBorders>
              <w:top w:val="nil"/>
              <w:left w:val="nil"/>
              <w:bottom w:val="nil"/>
              <w:right w:val="nil"/>
            </w:tcBorders>
            <w:shd w:val="clear" w:color="auto" w:fill="auto"/>
            <w:noWrap/>
            <w:vAlign w:val="bottom"/>
            <w:hideMark/>
          </w:tcPr>
          <w:p w14:paraId="241AA65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5.07</w:t>
            </w:r>
          </w:p>
        </w:tc>
        <w:tc>
          <w:tcPr>
            <w:tcW w:w="960" w:type="dxa"/>
            <w:tcBorders>
              <w:top w:val="nil"/>
              <w:left w:val="nil"/>
              <w:bottom w:val="nil"/>
              <w:right w:val="nil"/>
            </w:tcBorders>
            <w:shd w:val="clear" w:color="auto" w:fill="auto"/>
            <w:noWrap/>
            <w:vAlign w:val="bottom"/>
            <w:hideMark/>
          </w:tcPr>
          <w:p w14:paraId="2D6B73C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4.96</w:t>
            </w:r>
          </w:p>
        </w:tc>
        <w:tc>
          <w:tcPr>
            <w:tcW w:w="960" w:type="dxa"/>
            <w:tcBorders>
              <w:top w:val="nil"/>
              <w:left w:val="nil"/>
              <w:bottom w:val="nil"/>
              <w:right w:val="nil"/>
            </w:tcBorders>
            <w:shd w:val="clear" w:color="auto" w:fill="auto"/>
            <w:noWrap/>
            <w:vAlign w:val="bottom"/>
            <w:hideMark/>
          </w:tcPr>
          <w:p w14:paraId="0E465B6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5.07</w:t>
            </w:r>
          </w:p>
        </w:tc>
        <w:tc>
          <w:tcPr>
            <w:tcW w:w="960" w:type="dxa"/>
            <w:tcBorders>
              <w:top w:val="nil"/>
              <w:left w:val="nil"/>
              <w:bottom w:val="nil"/>
              <w:right w:val="nil"/>
            </w:tcBorders>
            <w:shd w:val="clear" w:color="auto" w:fill="auto"/>
            <w:noWrap/>
            <w:vAlign w:val="bottom"/>
            <w:hideMark/>
          </w:tcPr>
          <w:p w14:paraId="3C2DA01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5.13</w:t>
            </w:r>
          </w:p>
        </w:tc>
      </w:tr>
      <w:tr w:rsidR="00B42112" w:rsidRPr="00B42112" w14:paraId="43D76EA7" w14:textId="77777777" w:rsidTr="00D31CF8">
        <w:trPr>
          <w:trHeight w:val="255"/>
        </w:trPr>
        <w:tc>
          <w:tcPr>
            <w:tcW w:w="5675" w:type="dxa"/>
            <w:tcBorders>
              <w:top w:val="nil"/>
              <w:left w:val="nil"/>
              <w:bottom w:val="nil"/>
              <w:right w:val="nil"/>
            </w:tcBorders>
            <w:shd w:val="clear" w:color="auto" w:fill="auto"/>
            <w:vAlign w:val="bottom"/>
            <w:hideMark/>
          </w:tcPr>
          <w:p w14:paraId="4C9C3FD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They are a highly respected brand name</w:t>
            </w:r>
          </w:p>
        </w:tc>
        <w:tc>
          <w:tcPr>
            <w:tcW w:w="960" w:type="dxa"/>
            <w:tcBorders>
              <w:top w:val="nil"/>
              <w:left w:val="nil"/>
              <w:bottom w:val="nil"/>
              <w:right w:val="nil"/>
            </w:tcBorders>
            <w:shd w:val="clear" w:color="auto" w:fill="auto"/>
            <w:noWrap/>
            <w:vAlign w:val="bottom"/>
            <w:hideMark/>
          </w:tcPr>
          <w:p w14:paraId="2149F75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7.99</w:t>
            </w:r>
          </w:p>
        </w:tc>
        <w:tc>
          <w:tcPr>
            <w:tcW w:w="960" w:type="dxa"/>
            <w:tcBorders>
              <w:top w:val="nil"/>
              <w:left w:val="nil"/>
              <w:bottom w:val="nil"/>
              <w:right w:val="nil"/>
            </w:tcBorders>
            <w:shd w:val="clear" w:color="auto" w:fill="auto"/>
            <w:noWrap/>
            <w:vAlign w:val="bottom"/>
            <w:hideMark/>
          </w:tcPr>
          <w:p w14:paraId="2DA2B57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7.77</w:t>
            </w:r>
          </w:p>
        </w:tc>
        <w:tc>
          <w:tcPr>
            <w:tcW w:w="960" w:type="dxa"/>
            <w:tcBorders>
              <w:top w:val="nil"/>
              <w:left w:val="nil"/>
              <w:bottom w:val="nil"/>
              <w:right w:val="nil"/>
            </w:tcBorders>
            <w:shd w:val="clear" w:color="auto" w:fill="auto"/>
            <w:noWrap/>
            <w:vAlign w:val="bottom"/>
            <w:hideMark/>
          </w:tcPr>
          <w:p w14:paraId="5617C56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8.18</w:t>
            </w:r>
          </w:p>
        </w:tc>
        <w:tc>
          <w:tcPr>
            <w:tcW w:w="960" w:type="dxa"/>
            <w:tcBorders>
              <w:top w:val="nil"/>
              <w:left w:val="nil"/>
              <w:bottom w:val="nil"/>
              <w:right w:val="nil"/>
            </w:tcBorders>
            <w:shd w:val="clear" w:color="auto" w:fill="auto"/>
            <w:noWrap/>
            <w:vAlign w:val="bottom"/>
            <w:hideMark/>
          </w:tcPr>
          <w:p w14:paraId="68FC1AD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7.37</w:t>
            </w:r>
          </w:p>
        </w:tc>
        <w:tc>
          <w:tcPr>
            <w:tcW w:w="965" w:type="dxa"/>
            <w:tcBorders>
              <w:top w:val="nil"/>
              <w:left w:val="nil"/>
              <w:bottom w:val="nil"/>
              <w:right w:val="nil"/>
            </w:tcBorders>
            <w:shd w:val="clear" w:color="auto" w:fill="auto"/>
            <w:noWrap/>
            <w:vAlign w:val="bottom"/>
            <w:hideMark/>
          </w:tcPr>
          <w:p w14:paraId="2A9D921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7.99</w:t>
            </w:r>
          </w:p>
        </w:tc>
        <w:tc>
          <w:tcPr>
            <w:tcW w:w="960" w:type="dxa"/>
            <w:tcBorders>
              <w:top w:val="nil"/>
              <w:left w:val="nil"/>
              <w:bottom w:val="nil"/>
              <w:right w:val="nil"/>
            </w:tcBorders>
            <w:shd w:val="clear" w:color="auto" w:fill="auto"/>
            <w:noWrap/>
            <w:vAlign w:val="bottom"/>
            <w:hideMark/>
          </w:tcPr>
          <w:p w14:paraId="79F9CE0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8.45</w:t>
            </w:r>
          </w:p>
        </w:tc>
        <w:tc>
          <w:tcPr>
            <w:tcW w:w="960" w:type="dxa"/>
            <w:tcBorders>
              <w:top w:val="nil"/>
              <w:left w:val="nil"/>
              <w:bottom w:val="nil"/>
              <w:right w:val="nil"/>
            </w:tcBorders>
            <w:shd w:val="clear" w:color="auto" w:fill="auto"/>
            <w:noWrap/>
            <w:vAlign w:val="bottom"/>
            <w:hideMark/>
          </w:tcPr>
          <w:p w14:paraId="7F6298D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7.76</w:t>
            </w:r>
          </w:p>
        </w:tc>
        <w:tc>
          <w:tcPr>
            <w:tcW w:w="960" w:type="dxa"/>
            <w:tcBorders>
              <w:top w:val="nil"/>
              <w:left w:val="nil"/>
              <w:bottom w:val="nil"/>
              <w:right w:val="nil"/>
            </w:tcBorders>
            <w:shd w:val="clear" w:color="auto" w:fill="auto"/>
            <w:noWrap/>
            <w:vAlign w:val="bottom"/>
            <w:hideMark/>
          </w:tcPr>
          <w:p w14:paraId="048D90E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8.01</w:t>
            </w:r>
          </w:p>
        </w:tc>
        <w:tc>
          <w:tcPr>
            <w:tcW w:w="960" w:type="dxa"/>
            <w:tcBorders>
              <w:top w:val="nil"/>
              <w:left w:val="nil"/>
              <w:bottom w:val="nil"/>
              <w:right w:val="nil"/>
            </w:tcBorders>
            <w:shd w:val="clear" w:color="auto" w:fill="auto"/>
            <w:noWrap/>
            <w:vAlign w:val="bottom"/>
            <w:hideMark/>
          </w:tcPr>
          <w:p w14:paraId="45FB9A1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8.23</w:t>
            </w:r>
          </w:p>
        </w:tc>
        <w:tc>
          <w:tcPr>
            <w:tcW w:w="960" w:type="dxa"/>
            <w:tcBorders>
              <w:top w:val="nil"/>
              <w:left w:val="nil"/>
              <w:bottom w:val="nil"/>
              <w:right w:val="nil"/>
            </w:tcBorders>
            <w:shd w:val="clear" w:color="auto" w:fill="auto"/>
            <w:noWrap/>
            <w:vAlign w:val="bottom"/>
            <w:hideMark/>
          </w:tcPr>
          <w:p w14:paraId="605377D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7.70</w:t>
            </w:r>
          </w:p>
        </w:tc>
        <w:tc>
          <w:tcPr>
            <w:tcW w:w="960" w:type="dxa"/>
            <w:tcBorders>
              <w:top w:val="nil"/>
              <w:left w:val="nil"/>
              <w:bottom w:val="nil"/>
              <w:right w:val="nil"/>
            </w:tcBorders>
            <w:shd w:val="clear" w:color="auto" w:fill="auto"/>
            <w:noWrap/>
            <w:vAlign w:val="bottom"/>
            <w:hideMark/>
          </w:tcPr>
          <w:p w14:paraId="7D28526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8.02</w:t>
            </w:r>
          </w:p>
        </w:tc>
        <w:tc>
          <w:tcPr>
            <w:tcW w:w="960" w:type="dxa"/>
            <w:tcBorders>
              <w:top w:val="nil"/>
              <w:left w:val="nil"/>
              <w:bottom w:val="nil"/>
              <w:right w:val="nil"/>
            </w:tcBorders>
            <w:shd w:val="clear" w:color="auto" w:fill="auto"/>
            <w:noWrap/>
            <w:vAlign w:val="bottom"/>
            <w:hideMark/>
          </w:tcPr>
          <w:p w14:paraId="0EED620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8.10</w:t>
            </w:r>
          </w:p>
        </w:tc>
      </w:tr>
      <w:tr w:rsidR="00B42112" w:rsidRPr="00B42112" w14:paraId="5155BDB3" w14:textId="77777777" w:rsidTr="00D31CF8">
        <w:trPr>
          <w:trHeight w:val="255"/>
        </w:trPr>
        <w:tc>
          <w:tcPr>
            <w:tcW w:w="5675" w:type="dxa"/>
            <w:tcBorders>
              <w:top w:val="nil"/>
              <w:left w:val="nil"/>
              <w:bottom w:val="nil"/>
              <w:right w:val="nil"/>
            </w:tcBorders>
            <w:shd w:val="clear" w:color="auto" w:fill="auto"/>
            <w:vAlign w:val="bottom"/>
            <w:hideMark/>
          </w:tcPr>
          <w:p w14:paraId="3ABCE60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Is relevant to me, my needs, and my lifestyle</w:t>
            </w:r>
          </w:p>
        </w:tc>
        <w:tc>
          <w:tcPr>
            <w:tcW w:w="960" w:type="dxa"/>
            <w:tcBorders>
              <w:top w:val="nil"/>
              <w:left w:val="nil"/>
              <w:bottom w:val="nil"/>
              <w:right w:val="nil"/>
            </w:tcBorders>
            <w:shd w:val="clear" w:color="auto" w:fill="auto"/>
            <w:noWrap/>
            <w:vAlign w:val="bottom"/>
            <w:hideMark/>
          </w:tcPr>
          <w:p w14:paraId="7BD1102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6.33</w:t>
            </w:r>
          </w:p>
        </w:tc>
        <w:tc>
          <w:tcPr>
            <w:tcW w:w="960" w:type="dxa"/>
            <w:tcBorders>
              <w:top w:val="nil"/>
              <w:left w:val="nil"/>
              <w:bottom w:val="nil"/>
              <w:right w:val="nil"/>
            </w:tcBorders>
            <w:shd w:val="clear" w:color="auto" w:fill="auto"/>
            <w:noWrap/>
            <w:vAlign w:val="bottom"/>
            <w:hideMark/>
          </w:tcPr>
          <w:p w14:paraId="1E64925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6.56</w:t>
            </w:r>
          </w:p>
        </w:tc>
        <w:tc>
          <w:tcPr>
            <w:tcW w:w="960" w:type="dxa"/>
            <w:tcBorders>
              <w:top w:val="nil"/>
              <w:left w:val="nil"/>
              <w:bottom w:val="nil"/>
              <w:right w:val="nil"/>
            </w:tcBorders>
            <w:shd w:val="clear" w:color="auto" w:fill="auto"/>
            <w:noWrap/>
            <w:vAlign w:val="bottom"/>
            <w:hideMark/>
          </w:tcPr>
          <w:p w14:paraId="134DD61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6.13</w:t>
            </w:r>
          </w:p>
        </w:tc>
        <w:tc>
          <w:tcPr>
            <w:tcW w:w="960" w:type="dxa"/>
            <w:tcBorders>
              <w:top w:val="nil"/>
              <w:left w:val="nil"/>
              <w:bottom w:val="nil"/>
              <w:right w:val="nil"/>
            </w:tcBorders>
            <w:shd w:val="clear" w:color="auto" w:fill="auto"/>
            <w:noWrap/>
            <w:vAlign w:val="bottom"/>
            <w:hideMark/>
          </w:tcPr>
          <w:p w14:paraId="2C1BE23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6.12</w:t>
            </w:r>
          </w:p>
        </w:tc>
        <w:tc>
          <w:tcPr>
            <w:tcW w:w="965" w:type="dxa"/>
            <w:tcBorders>
              <w:top w:val="nil"/>
              <w:left w:val="nil"/>
              <w:bottom w:val="nil"/>
              <w:right w:val="nil"/>
            </w:tcBorders>
            <w:shd w:val="clear" w:color="auto" w:fill="auto"/>
            <w:noWrap/>
            <w:vAlign w:val="bottom"/>
            <w:hideMark/>
          </w:tcPr>
          <w:p w14:paraId="44C21CF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6.24</w:t>
            </w:r>
          </w:p>
        </w:tc>
        <w:tc>
          <w:tcPr>
            <w:tcW w:w="960" w:type="dxa"/>
            <w:tcBorders>
              <w:top w:val="nil"/>
              <w:left w:val="nil"/>
              <w:bottom w:val="nil"/>
              <w:right w:val="nil"/>
            </w:tcBorders>
            <w:shd w:val="clear" w:color="auto" w:fill="auto"/>
            <w:noWrap/>
            <w:vAlign w:val="bottom"/>
            <w:hideMark/>
          </w:tcPr>
          <w:p w14:paraId="65DEFAE9"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6.58</w:t>
            </w:r>
          </w:p>
        </w:tc>
        <w:tc>
          <w:tcPr>
            <w:tcW w:w="960" w:type="dxa"/>
            <w:tcBorders>
              <w:top w:val="nil"/>
              <w:left w:val="nil"/>
              <w:bottom w:val="nil"/>
              <w:right w:val="nil"/>
            </w:tcBorders>
            <w:shd w:val="clear" w:color="auto" w:fill="auto"/>
            <w:noWrap/>
            <w:vAlign w:val="bottom"/>
            <w:hideMark/>
          </w:tcPr>
          <w:p w14:paraId="364CB727"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5.75</w:t>
            </w:r>
          </w:p>
        </w:tc>
        <w:tc>
          <w:tcPr>
            <w:tcW w:w="960" w:type="dxa"/>
            <w:tcBorders>
              <w:top w:val="nil"/>
              <w:left w:val="nil"/>
              <w:bottom w:val="nil"/>
              <w:right w:val="nil"/>
            </w:tcBorders>
            <w:shd w:val="clear" w:color="auto" w:fill="auto"/>
            <w:noWrap/>
            <w:vAlign w:val="bottom"/>
            <w:hideMark/>
          </w:tcPr>
          <w:p w14:paraId="381B2C5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6.46</w:t>
            </w:r>
          </w:p>
        </w:tc>
        <w:tc>
          <w:tcPr>
            <w:tcW w:w="960" w:type="dxa"/>
            <w:tcBorders>
              <w:top w:val="nil"/>
              <w:left w:val="nil"/>
              <w:bottom w:val="nil"/>
              <w:right w:val="nil"/>
            </w:tcBorders>
            <w:shd w:val="clear" w:color="auto" w:fill="auto"/>
            <w:noWrap/>
            <w:vAlign w:val="bottom"/>
            <w:hideMark/>
          </w:tcPr>
          <w:p w14:paraId="0580989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6.84</w:t>
            </w:r>
          </w:p>
        </w:tc>
        <w:tc>
          <w:tcPr>
            <w:tcW w:w="960" w:type="dxa"/>
            <w:tcBorders>
              <w:top w:val="nil"/>
              <w:left w:val="nil"/>
              <w:bottom w:val="nil"/>
              <w:right w:val="nil"/>
            </w:tcBorders>
            <w:shd w:val="clear" w:color="auto" w:fill="auto"/>
            <w:noWrap/>
            <w:vAlign w:val="bottom"/>
            <w:hideMark/>
          </w:tcPr>
          <w:p w14:paraId="3169A46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5.66</w:t>
            </w:r>
          </w:p>
        </w:tc>
        <w:tc>
          <w:tcPr>
            <w:tcW w:w="960" w:type="dxa"/>
            <w:tcBorders>
              <w:top w:val="nil"/>
              <w:left w:val="nil"/>
              <w:bottom w:val="nil"/>
              <w:right w:val="nil"/>
            </w:tcBorders>
            <w:shd w:val="clear" w:color="auto" w:fill="auto"/>
            <w:noWrap/>
            <w:vAlign w:val="bottom"/>
            <w:hideMark/>
          </w:tcPr>
          <w:p w14:paraId="3CD5DAD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6.62</w:t>
            </w:r>
          </w:p>
        </w:tc>
        <w:tc>
          <w:tcPr>
            <w:tcW w:w="960" w:type="dxa"/>
            <w:tcBorders>
              <w:top w:val="nil"/>
              <w:left w:val="nil"/>
              <w:bottom w:val="nil"/>
              <w:right w:val="nil"/>
            </w:tcBorders>
            <w:shd w:val="clear" w:color="auto" w:fill="auto"/>
            <w:noWrap/>
            <w:vAlign w:val="bottom"/>
            <w:hideMark/>
          </w:tcPr>
          <w:p w14:paraId="7338490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6.20</w:t>
            </w:r>
          </w:p>
        </w:tc>
      </w:tr>
      <w:tr w:rsidR="00B42112" w:rsidRPr="00B42112" w14:paraId="7C298FD1" w14:textId="77777777" w:rsidTr="00D31CF8">
        <w:trPr>
          <w:trHeight w:val="255"/>
        </w:trPr>
        <w:tc>
          <w:tcPr>
            <w:tcW w:w="5675" w:type="dxa"/>
            <w:tcBorders>
              <w:top w:val="nil"/>
              <w:left w:val="nil"/>
              <w:bottom w:val="nil"/>
              <w:right w:val="nil"/>
            </w:tcBorders>
            <w:shd w:val="clear" w:color="auto" w:fill="auto"/>
            <w:vAlign w:val="bottom"/>
            <w:hideMark/>
          </w:tcPr>
          <w:p w14:paraId="615B4C2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I would only buy this brand on sale</w:t>
            </w:r>
          </w:p>
        </w:tc>
        <w:tc>
          <w:tcPr>
            <w:tcW w:w="960" w:type="dxa"/>
            <w:tcBorders>
              <w:top w:val="nil"/>
              <w:left w:val="nil"/>
              <w:bottom w:val="nil"/>
              <w:right w:val="nil"/>
            </w:tcBorders>
            <w:shd w:val="clear" w:color="auto" w:fill="auto"/>
            <w:noWrap/>
            <w:vAlign w:val="bottom"/>
            <w:hideMark/>
          </w:tcPr>
          <w:p w14:paraId="0684482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5.08</w:t>
            </w:r>
          </w:p>
        </w:tc>
        <w:tc>
          <w:tcPr>
            <w:tcW w:w="960" w:type="dxa"/>
            <w:tcBorders>
              <w:top w:val="nil"/>
              <w:left w:val="nil"/>
              <w:bottom w:val="nil"/>
              <w:right w:val="nil"/>
            </w:tcBorders>
            <w:shd w:val="clear" w:color="auto" w:fill="auto"/>
            <w:noWrap/>
            <w:vAlign w:val="bottom"/>
            <w:hideMark/>
          </w:tcPr>
          <w:p w14:paraId="1BD0186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5.12</w:t>
            </w:r>
          </w:p>
        </w:tc>
        <w:tc>
          <w:tcPr>
            <w:tcW w:w="960" w:type="dxa"/>
            <w:tcBorders>
              <w:top w:val="nil"/>
              <w:left w:val="nil"/>
              <w:bottom w:val="nil"/>
              <w:right w:val="nil"/>
            </w:tcBorders>
            <w:shd w:val="clear" w:color="auto" w:fill="auto"/>
            <w:noWrap/>
            <w:vAlign w:val="bottom"/>
            <w:hideMark/>
          </w:tcPr>
          <w:p w14:paraId="19449E9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5.03</w:t>
            </w:r>
          </w:p>
        </w:tc>
        <w:tc>
          <w:tcPr>
            <w:tcW w:w="960" w:type="dxa"/>
            <w:tcBorders>
              <w:top w:val="nil"/>
              <w:left w:val="nil"/>
              <w:bottom w:val="nil"/>
              <w:right w:val="nil"/>
            </w:tcBorders>
            <w:shd w:val="clear" w:color="auto" w:fill="auto"/>
            <w:noWrap/>
            <w:vAlign w:val="bottom"/>
            <w:hideMark/>
          </w:tcPr>
          <w:p w14:paraId="78845CF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5.55</w:t>
            </w:r>
          </w:p>
        </w:tc>
        <w:tc>
          <w:tcPr>
            <w:tcW w:w="965" w:type="dxa"/>
            <w:tcBorders>
              <w:top w:val="nil"/>
              <w:left w:val="nil"/>
              <w:bottom w:val="nil"/>
              <w:right w:val="nil"/>
            </w:tcBorders>
            <w:shd w:val="clear" w:color="auto" w:fill="auto"/>
            <w:noWrap/>
            <w:vAlign w:val="bottom"/>
            <w:hideMark/>
          </w:tcPr>
          <w:p w14:paraId="08EF81B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4.92</w:t>
            </w:r>
          </w:p>
        </w:tc>
        <w:tc>
          <w:tcPr>
            <w:tcW w:w="960" w:type="dxa"/>
            <w:tcBorders>
              <w:top w:val="nil"/>
              <w:left w:val="nil"/>
              <w:bottom w:val="nil"/>
              <w:right w:val="nil"/>
            </w:tcBorders>
            <w:shd w:val="clear" w:color="auto" w:fill="auto"/>
            <w:noWrap/>
            <w:vAlign w:val="bottom"/>
            <w:hideMark/>
          </w:tcPr>
          <w:p w14:paraId="674F36D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4.87</w:t>
            </w:r>
          </w:p>
        </w:tc>
        <w:tc>
          <w:tcPr>
            <w:tcW w:w="960" w:type="dxa"/>
            <w:tcBorders>
              <w:top w:val="nil"/>
              <w:left w:val="nil"/>
              <w:bottom w:val="nil"/>
              <w:right w:val="nil"/>
            </w:tcBorders>
            <w:shd w:val="clear" w:color="auto" w:fill="auto"/>
            <w:noWrap/>
            <w:vAlign w:val="bottom"/>
            <w:hideMark/>
          </w:tcPr>
          <w:p w14:paraId="64F7EA9D"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5.20</w:t>
            </w:r>
          </w:p>
        </w:tc>
        <w:tc>
          <w:tcPr>
            <w:tcW w:w="960" w:type="dxa"/>
            <w:tcBorders>
              <w:top w:val="nil"/>
              <w:left w:val="nil"/>
              <w:bottom w:val="nil"/>
              <w:right w:val="nil"/>
            </w:tcBorders>
            <w:shd w:val="clear" w:color="auto" w:fill="auto"/>
            <w:noWrap/>
            <w:vAlign w:val="bottom"/>
            <w:hideMark/>
          </w:tcPr>
          <w:p w14:paraId="15F0635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5.07</w:t>
            </w:r>
          </w:p>
        </w:tc>
        <w:tc>
          <w:tcPr>
            <w:tcW w:w="960" w:type="dxa"/>
            <w:tcBorders>
              <w:top w:val="nil"/>
              <w:left w:val="nil"/>
              <w:bottom w:val="nil"/>
              <w:right w:val="nil"/>
            </w:tcBorders>
            <w:shd w:val="clear" w:color="auto" w:fill="auto"/>
            <w:noWrap/>
            <w:vAlign w:val="bottom"/>
            <w:hideMark/>
          </w:tcPr>
          <w:p w14:paraId="421F3C45"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4.94</w:t>
            </w:r>
          </w:p>
        </w:tc>
        <w:tc>
          <w:tcPr>
            <w:tcW w:w="960" w:type="dxa"/>
            <w:tcBorders>
              <w:top w:val="nil"/>
              <w:left w:val="nil"/>
              <w:bottom w:val="nil"/>
              <w:right w:val="nil"/>
            </w:tcBorders>
            <w:shd w:val="clear" w:color="auto" w:fill="auto"/>
            <w:noWrap/>
            <w:vAlign w:val="bottom"/>
            <w:hideMark/>
          </w:tcPr>
          <w:p w14:paraId="43580A1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5.30</w:t>
            </w:r>
          </w:p>
        </w:tc>
        <w:tc>
          <w:tcPr>
            <w:tcW w:w="960" w:type="dxa"/>
            <w:tcBorders>
              <w:top w:val="nil"/>
              <w:left w:val="nil"/>
              <w:bottom w:val="nil"/>
              <w:right w:val="nil"/>
            </w:tcBorders>
            <w:shd w:val="clear" w:color="auto" w:fill="auto"/>
            <w:noWrap/>
            <w:vAlign w:val="bottom"/>
            <w:hideMark/>
          </w:tcPr>
          <w:p w14:paraId="23880B32"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5.04</w:t>
            </w:r>
          </w:p>
        </w:tc>
        <w:tc>
          <w:tcPr>
            <w:tcW w:w="960" w:type="dxa"/>
            <w:tcBorders>
              <w:top w:val="nil"/>
              <w:left w:val="nil"/>
              <w:bottom w:val="nil"/>
              <w:right w:val="nil"/>
            </w:tcBorders>
            <w:shd w:val="clear" w:color="auto" w:fill="auto"/>
            <w:noWrap/>
            <w:vAlign w:val="bottom"/>
            <w:hideMark/>
          </w:tcPr>
          <w:p w14:paraId="352233CA"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5.00</w:t>
            </w:r>
          </w:p>
        </w:tc>
      </w:tr>
      <w:tr w:rsidR="00B42112" w:rsidRPr="00B42112" w14:paraId="6926D68B" w14:textId="77777777" w:rsidTr="00D31CF8">
        <w:trPr>
          <w:trHeight w:val="255"/>
        </w:trPr>
        <w:tc>
          <w:tcPr>
            <w:tcW w:w="5675" w:type="dxa"/>
            <w:tcBorders>
              <w:top w:val="nil"/>
              <w:left w:val="nil"/>
              <w:bottom w:val="nil"/>
              <w:right w:val="nil"/>
            </w:tcBorders>
            <w:shd w:val="clear" w:color="auto" w:fill="auto"/>
            <w:vAlign w:val="bottom"/>
            <w:hideMark/>
          </w:tcPr>
          <w:p w14:paraId="617F310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They inspire me to think of fashion in new ways</w:t>
            </w:r>
          </w:p>
        </w:tc>
        <w:tc>
          <w:tcPr>
            <w:tcW w:w="960" w:type="dxa"/>
            <w:tcBorders>
              <w:top w:val="nil"/>
              <w:left w:val="nil"/>
              <w:bottom w:val="nil"/>
              <w:right w:val="nil"/>
            </w:tcBorders>
            <w:shd w:val="clear" w:color="auto" w:fill="auto"/>
            <w:noWrap/>
            <w:vAlign w:val="bottom"/>
            <w:hideMark/>
          </w:tcPr>
          <w:p w14:paraId="67897764"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5.00</w:t>
            </w:r>
          </w:p>
        </w:tc>
        <w:tc>
          <w:tcPr>
            <w:tcW w:w="960" w:type="dxa"/>
            <w:tcBorders>
              <w:top w:val="nil"/>
              <w:left w:val="nil"/>
              <w:bottom w:val="nil"/>
              <w:right w:val="nil"/>
            </w:tcBorders>
            <w:shd w:val="clear" w:color="auto" w:fill="auto"/>
            <w:noWrap/>
            <w:vAlign w:val="bottom"/>
            <w:hideMark/>
          </w:tcPr>
          <w:p w14:paraId="1FB635F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4.86</w:t>
            </w:r>
          </w:p>
        </w:tc>
        <w:tc>
          <w:tcPr>
            <w:tcW w:w="960" w:type="dxa"/>
            <w:tcBorders>
              <w:top w:val="nil"/>
              <w:left w:val="nil"/>
              <w:bottom w:val="nil"/>
              <w:right w:val="nil"/>
            </w:tcBorders>
            <w:shd w:val="clear" w:color="auto" w:fill="auto"/>
            <w:noWrap/>
            <w:vAlign w:val="bottom"/>
            <w:hideMark/>
          </w:tcPr>
          <w:p w14:paraId="2C40D0CC"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5.13</w:t>
            </w:r>
          </w:p>
        </w:tc>
        <w:tc>
          <w:tcPr>
            <w:tcW w:w="960" w:type="dxa"/>
            <w:tcBorders>
              <w:top w:val="nil"/>
              <w:left w:val="nil"/>
              <w:bottom w:val="nil"/>
              <w:right w:val="nil"/>
            </w:tcBorders>
            <w:shd w:val="clear" w:color="auto" w:fill="auto"/>
            <w:noWrap/>
            <w:vAlign w:val="bottom"/>
            <w:hideMark/>
          </w:tcPr>
          <w:p w14:paraId="4D96DEF3"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5.80</w:t>
            </w:r>
          </w:p>
        </w:tc>
        <w:tc>
          <w:tcPr>
            <w:tcW w:w="965" w:type="dxa"/>
            <w:tcBorders>
              <w:top w:val="nil"/>
              <w:left w:val="nil"/>
              <w:bottom w:val="nil"/>
              <w:right w:val="nil"/>
            </w:tcBorders>
            <w:shd w:val="clear" w:color="auto" w:fill="auto"/>
            <w:noWrap/>
            <w:vAlign w:val="bottom"/>
            <w:hideMark/>
          </w:tcPr>
          <w:p w14:paraId="2FF3FD0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4.94</w:t>
            </w:r>
          </w:p>
        </w:tc>
        <w:tc>
          <w:tcPr>
            <w:tcW w:w="960" w:type="dxa"/>
            <w:tcBorders>
              <w:top w:val="nil"/>
              <w:left w:val="nil"/>
              <w:bottom w:val="nil"/>
              <w:right w:val="nil"/>
            </w:tcBorders>
            <w:shd w:val="clear" w:color="auto" w:fill="auto"/>
            <w:noWrap/>
            <w:vAlign w:val="bottom"/>
            <w:hideMark/>
          </w:tcPr>
          <w:p w14:paraId="3E3DB1FB"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4.46</w:t>
            </w:r>
          </w:p>
        </w:tc>
        <w:tc>
          <w:tcPr>
            <w:tcW w:w="960" w:type="dxa"/>
            <w:tcBorders>
              <w:top w:val="nil"/>
              <w:left w:val="nil"/>
              <w:bottom w:val="nil"/>
              <w:right w:val="nil"/>
            </w:tcBorders>
            <w:shd w:val="clear" w:color="auto" w:fill="auto"/>
            <w:noWrap/>
            <w:vAlign w:val="bottom"/>
            <w:hideMark/>
          </w:tcPr>
          <w:p w14:paraId="5FE1C0E0"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4.37</w:t>
            </w:r>
          </w:p>
        </w:tc>
        <w:tc>
          <w:tcPr>
            <w:tcW w:w="960" w:type="dxa"/>
            <w:tcBorders>
              <w:top w:val="nil"/>
              <w:left w:val="nil"/>
              <w:bottom w:val="nil"/>
              <w:right w:val="nil"/>
            </w:tcBorders>
            <w:shd w:val="clear" w:color="auto" w:fill="auto"/>
            <w:noWrap/>
            <w:vAlign w:val="bottom"/>
            <w:hideMark/>
          </w:tcPr>
          <w:p w14:paraId="72B1314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4.92</w:t>
            </w:r>
          </w:p>
        </w:tc>
        <w:tc>
          <w:tcPr>
            <w:tcW w:w="960" w:type="dxa"/>
            <w:tcBorders>
              <w:top w:val="nil"/>
              <w:left w:val="nil"/>
              <w:bottom w:val="nil"/>
              <w:right w:val="nil"/>
            </w:tcBorders>
            <w:shd w:val="clear" w:color="auto" w:fill="auto"/>
            <w:noWrap/>
            <w:vAlign w:val="bottom"/>
            <w:hideMark/>
          </w:tcPr>
          <w:p w14:paraId="12BC842E"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5.85</w:t>
            </w:r>
          </w:p>
        </w:tc>
        <w:tc>
          <w:tcPr>
            <w:tcW w:w="960" w:type="dxa"/>
            <w:tcBorders>
              <w:top w:val="nil"/>
              <w:left w:val="nil"/>
              <w:bottom w:val="nil"/>
              <w:right w:val="nil"/>
            </w:tcBorders>
            <w:shd w:val="clear" w:color="auto" w:fill="auto"/>
            <w:noWrap/>
            <w:vAlign w:val="bottom"/>
            <w:hideMark/>
          </w:tcPr>
          <w:p w14:paraId="65279746"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4.23</w:t>
            </w:r>
          </w:p>
        </w:tc>
        <w:tc>
          <w:tcPr>
            <w:tcW w:w="960" w:type="dxa"/>
            <w:tcBorders>
              <w:top w:val="nil"/>
              <w:left w:val="nil"/>
              <w:bottom w:val="nil"/>
              <w:right w:val="nil"/>
            </w:tcBorders>
            <w:shd w:val="clear" w:color="auto" w:fill="auto"/>
            <w:noWrap/>
            <w:vAlign w:val="bottom"/>
            <w:hideMark/>
          </w:tcPr>
          <w:p w14:paraId="3AE34BF8"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5.52</w:t>
            </w:r>
          </w:p>
        </w:tc>
        <w:tc>
          <w:tcPr>
            <w:tcW w:w="960" w:type="dxa"/>
            <w:tcBorders>
              <w:top w:val="nil"/>
              <w:left w:val="nil"/>
              <w:bottom w:val="nil"/>
              <w:right w:val="nil"/>
            </w:tcBorders>
            <w:shd w:val="clear" w:color="auto" w:fill="auto"/>
            <w:noWrap/>
            <w:vAlign w:val="bottom"/>
            <w:hideMark/>
          </w:tcPr>
          <w:p w14:paraId="3CE64661" w14:textId="77777777" w:rsidR="00B42112" w:rsidRPr="00B42112" w:rsidRDefault="00B42112" w:rsidP="00B42112">
            <w:pPr>
              <w:spacing w:after="0" w:line="240" w:lineRule="auto"/>
              <w:rPr>
                <w:rFonts w:ascii="Arial" w:eastAsia="Times New Roman" w:hAnsi="Arial" w:cs="Arial"/>
                <w:color w:val="000000"/>
                <w:sz w:val="24"/>
                <w:szCs w:val="24"/>
                <w:lang w:val="en-GB" w:eastAsia="en-GB"/>
              </w:rPr>
            </w:pPr>
            <w:r w:rsidRPr="00B42112">
              <w:rPr>
                <w:rFonts w:ascii="Arial" w:eastAsia="Times New Roman" w:hAnsi="Arial" w:cs="Arial"/>
                <w:color w:val="000000"/>
                <w:sz w:val="24"/>
                <w:szCs w:val="24"/>
                <w:lang w:val="en-GB" w:eastAsia="en-GB"/>
              </w:rPr>
              <w:t>4.45</w:t>
            </w:r>
          </w:p>
        </w:tc>
      </w:tr>
    </w:tbl>
    <w:p w14:paraId="12019480" w14:textId="77777777" w:rsidR="00B42112" w:rsidRPr="00B42112" w:rsidRDefault="00B42112" w:rsidP="00B42112">
      <w:pPr>
        <w:spacing w:line="480" w:lineRule="auto"/>
        <w:rPr>
          <w:rFonts w:ascii="Arial" w:eastAsia="Calibri" w:hAnsi="Arial" w:cs="Arial"/>
          <w:sz w:val="24"/>
          <w:szCs w:val="24"/>
          <w:lang w:val="en-GB"/>
        </w:rPr>
      </w:pPr>
    </w:p>
    <w:p w14:paraId="61AAAB98" w14:textId="77777777" w:rsidR="00B42112" w:rsidRPr="00B42112" w:rsidRDefault="00B42112" w:rsidP="00B42112">
      <w:pPr>
        <w:spacing w:line="480" w:lineRule="auto"/>
        <w:rPr>
          <w:rFonts w:ascii="Arial" w:eastAsia="Calibri" w:hAnsi="Arial" w:cs="Arial"/>
          <w:sz w:val="24"/>
          <w:szCs w:val="24"/>
          <w:lang w:val="en-GB"/>
        </w:rPr>
      </w:pPr>
      <w:r w:rsidRPr="00B42112">
        <w:rPr>
          <w:rFonts w:ascii="Arial" w:eastAsia="Calibri" w:hAnsi="Arial" w:cs="Arial"/>
          <w:sz w:val="24"/>
          <w:szCs w:val="24"/>
          <w:lang w:val="en-GB"/>
        </w:rPr>
        <w:t>From this table, the ratings for Levis jeans are higher than the rating for the other brands of jeans.</w:t>
      </w:r>
    </w:p>
    <w:p w14:paraId="54C166BA" w14:textId="0586D9E8" w:rsidR="003F44C8" w:rsidRPr="003F44C8" w:rsidRDefault="003F44C8" w:rsidP="003F44C8">
      <w:pPr>
        <w:spacing w:line="480" w:lineRule="auto"/>
        <w:rPr>
          <w:rFonts w:ascii="Arial" w:eastAsia="Calibri" w:hAnsi="Arial" w:cs="Arial"/>
          <w:sz w:val="24"/>
          <w:szCs w:val="24"/>
          <w:lang w:val="en-GB"/>
        </w:rPr>
      </w:pPr>
      <w:r w:rsidRPr="003F44C8">
        <w:rPr>
          <w:rFonts w:ascii="Arial" w:eastAsia="Calibri" w:hAnsi="Arial" w:cs="Arial"/>
          <w:sz w:val="24"/>
          <w:szCs w:val="24"/>
          <w:lang w:val="en-GB"/>
        </w:rPr>
        <w:t xml:space="preserve">Again, the </w:t>
      </w:r>
      <w:r w:rsidR="00D2371E" w:rsidRPr="003F44C8">
        <w:rPr>
          <w:rFonts w:ascii="Arial" w:eastAsia="Calibri" w:hAnsi="Arial" w:cs="Arial"/>
          <w:sz w:val="24"/>
          <w:szCs w:val="24"/>
          <w:lang w:val="en-GB"/>
        </w:rPr>
        <w:t>number of jeans bought tends</w:t>
      </w:r>
      <w:r w:rsidRPr="003F44C8">
        <w:rPr>
          <w:rFonts w:ascii="Arial" w:eastAsia="Calibri" w:hAnsi="Arial" w:cs="Arial"/>
          <w:sz w:val="24"/>
          <w:szCs w:val="24"/>
          <w:lang w:val="en-GB"/>
        </w:rPr>
        <w:t xml:space="preserve"> to reduce with increase in income. The more income, the </w:t>
      </w:r>
      <w:r w:rsidR="00D2371E" w:rsidRPr="003F44C8">
        <w:rPr>
          <w:rFonts w:ascii="Arial" w:eastAsia="Calibri" w:hAnsi="Arial" w:cs="Arial"/>
          <w:sz w:val="24"/>
          <w:szCs w:val="24"/>
          <w:lang w:val="en-GB"/>
        </w:rPr>
        <w:t>fewer</w:t>
      </w:r>
      <w:r w:rsidRPr="003F44C8">
        <w:rPr>
          <w:rFonts w:ascii="Arial" w:eastAsia="Calibri" w:hAnsi="Arial" w:cs="Arial"/>
          <w:sz w:val="24"/>
          <w:szCs w:val="24"/>
          <w:lang w:val="en-GB"/>
        </w:rPr>
        <w:t xml:space="preserve"> jeans these people tend to buy and wear. </w:t>
      </w:r>
    </w:p>
    <w:p w14:paraId="07B85D13" w14:textId="04199EB6" w:rsidR="00475FB2" w:rsidRDefault="003F44C8" w:rsidP="007E30E5">
      <w:pPr>
        <w:spacing w:line="480" w:lineRule="auto"/>
        <w:rPr>
          <w:rFonts w:ascii="Arial" w:hAnsi="Arial" w:cs="Arial"/>
          <w:sz w:val="24"/>
          <w:szCs w:val="24"/>
        </w:rPr>
      </w:pPr>
      <w:r>
        <w:rPr>
          <w:noProof/>
        </w:rPr>
        <w:drawing>
          <wp:anchor distT="0" distB="0" distL="114300" distR="114300" simplePos="0" relativeHeight="251658240" behindDoc="0" locked="0" layoutInCell="1" allowOverlap="1" wp14:anchorId="73F708C3" wp14:editId="767DE1E6">
            <wp:simplePos x="914400" y="914400"/>
            <wp:positionH relativeFrom="column">
              <wp:align>left</wp:align>
            </wp:positionH>
            <wp:positionV relativeFrom="paragraph">
              <wp:align>top</wp:align>
            </wp:positionV>
            <wp:extent cx="4572000" cy="2743200"/>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Arial" w:hAnsi="Arial" w:cs="Arial"/>
          <w:sz w:val="24"/>
          <w:szCs w:val="24"/>
        </w:rPr>
        <w:br w:type="textWrapping" w:clear="all"/>
      </w:r>
    </w:p>
    <w:p w14:paraId="4DC60EA2" w14:textId="77777777" w:rsidR="0083661F" w:rsidRPr="00D2371E" w:rsidRDefault="0083661F" w:rsidP="00D2371E">
      <w:pPr>
        <w:pStyle w:val="Heading3"/>
        <w:rPr>
          <w:rFonts w:ascii="Arial" w:eastAsia="Calibri" w:hAnsi="Arial" w:cs="Arial"/>
          <w:color w:val="auto"/>
          <w:sz w:val="20"/>
          <w:lang w:val="en-GB"/>
        </w:rPr>
      </w:pPr>
      <w:bookmarkStart w:id="8" w:name="_Hlk43490703"/>
      <w:bookmarkStart w:id="9" w:name="_Toc43521401"/>
      <w:r w:rsidRPr="00D2371E">
        <w:rPr>
          <w:rFonts w:ascii="Arial" w:eastAsia="Calibri" w:hAnsi="Arial" w:cs="Arial"/>
          <w:color w:val="auto"/>
          <w:sz w:val="20"/>
          <w:lang w:val="en-GB"/>
        </w:rPr>
        <w:t>Rating for Seven for all mankind</w:t>
      </w:r>
      <w:bookmarkEnd w:id="9"/>
    </w:p>
    <w:tbl>
      <w:tblPr>
        <w:tblW w:w="17200" w:type="dxa"/>
        <w:tblLook w:val="04A0" w:firstRow="1" w:lastRow="0" w:firstColumn="1" w:lastColumn="0" w:noHBand="0" w:noVBand="1"/>
      </w:tblPr>
      <w:tblGrid>
        <w:gridCol w:w="3849"/>
        <w:gridCol w:w="1030"/>
        <w:gridCol w:w="1057"/>
        <w:gridCol w:w="1198"/>
        <w:gridCol w:w="1057"/>
        <w:gridCol w:w="1338"/>
        <w:gridCol w:w="1198"/>
        <w:gridCol w:w="1030"/>
        <w:gridCol w:w="1057"/>
        <w:gridCol w:w="1136"/>
        <w:gridCol w:w="1030"/>
        <w:gridCol w:w="1163"/>
        <w:gridCol w:w="1057"/>
      </w:tblGrid>
      <w:tr w:rsidR="0083661F" w:rsidRPr="0083661F" w14:paraId="66528094" w14:textId="77777777" w:rsidTr="00D31CF8">
        <w:trPr>
          <w:trHeight w:val="255"/>
        </w:trPr>
        <w:tc>
          <w:tcPr>
            <w:tcW w:w="5675" w:type="dxa"/>
            <w:tcBorders>
              <w:top w:val="nil"/>
              <w:left w:val="nil"/>
              <w:bottom w:val="nil"/>
              <w:right w:val="nil"/>
            </w:tcBorders>
            <w:shd w:val="clear" w:color="auto" w:fill="auto"/>
            <w:vAlign w:val="bottom"/>
            <w:hideMark/>
          </w:tcPr>
          <w:p w14:paraId="422C2CBA"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33BCA72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6766276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GE</w:t>
            </w:r>
          </w:p>
        </w:tc>
        <w:tc>
          <w:tcPr>
            <w:tcW w:w="960" w:type="dxa"/>
            <w:tcBorders>
              <w:top w:val="nil"/>
              <w:left w:val="nil"/>
              <w:bottom w:val="nil"/>
              <w:right w:val="nil"/>
            </w:tcBorders>
            <w:shd w:val="clear" w:color="auto" w:fill="auto"/>
            <w:noWrap/>
            <w:vAlign w:val="bottom"/>
            <w:hideMark/>
          </w:tcPr>
          <w:p w14:paraId="5501EA1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NDER   </w:t>
            </w:r>
          </w:p>
        </w:tc>
        <w:tc>
          <w:tcPr>
            <w:tcW w:w="960" w:type="dxa"/>
            <w:tcBorders>
              <w:top w:val="nil"/>
              <w:left w:val="nil"/>
              <w:bottom w:val="nil"/>
              <w:right w:val="nil"/>
            </w:tcBorders>
            <w:shd w:val="clear" w:color="auto" w:fill="auto"/>
            <w:noWrap/>
            <w:vAlign w:val="bottom"/>
            <w:hideMark/>
          </w:tcPr>
          <w:p w14:paraId="457E482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18A1D05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AGE  </w:t>
            </w:r>
          </w:p>
        </w:tc>
        <w:tc>
          <w:tcPr>
            <w:tcW w:w="960" w:type="dxa"/>
            <w:tcBorders>
              <w:top w:val="nil"/>
              <w:left w:val="nil"/>
              <w:bottom w:val="nil"/>
              <w:right w:val="nil"/>
            </w:tcBorders>
            <w:shd w:val="clear" w:color="auto" w:fill="auto"/>
            <w:noWrap/>
            <w:vAlign w:val="bottom"/>
            <w:hideMark/>
          </w:tcPr>
          <w:p w14:paraId="12C15AF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1ECC722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 OF </w:t>
            </w:r>
          </w:p>
        </w:tc>
        <w:tc>
          <w:tcPr>
            <w:tcW w:w="960" w:type="dxa"/>
            <w:tcBorders>
              <w:top w:val="nil"/>
              <w:left w:val="nil"/>
              <w:bottom w:val="nil"/>
              <w:right w:val="nil"/>
            </w:tcBorders>
            <w:shd w:val="clear" w:color="auto" w:fill="auto"/>
            <w:noWrap/>
            <w:vAlign w:val="bottom"/>
            <w:hideMark/>
          </w:tcPr>
          <w:p w14:paraId="24441EA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JEANS </w:t>
            </w:r>
          </w:p>
        </w:tc>
        <w:tc>
          <w:tcPr>
            <w:tcW w:w="960" w:type="dxa"/>
            <w:tcBorders>
              <w:top w:val="nil"/>
              <w:left w:val="nil"/>
              <w:bottom w:val="nil"/>
              <w:right w:val="nil"/>
            </w:tcBorders>
            <w:shd w:val="clear" w:color="auto" w:fill="auto"/>
            <w:noWrap/>
            <w:vAlign w:val="bottom"/>
            <w:hideMark/>
          </w:tcPr>
          <w:p w14:paraId="6457E5D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OWNED </w:t>
            </w:r>
          </w:p>
        </w:tc>
        <w:tc>
          <w:tcPr>
            <w:tcW w:w="960" w:type="dxa"/>
            <w:tcBorders>
              <w:top w:val="nil"/>
              <w:left w:val="nil"/>
              <w:bottom w:val="nil"/>
              <w:right w:val="nil"/>
            </w:tcBorders>
            <w:shd w:val="clear" w:color="auto" w:fill="auto"/>
            <w:noWrap/>
            <w:vAlign w:val="bottom"/>
            <w:hideMark/>
          </w:tcPr>
          <w:p w14:paraId="1B1A7E9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J</w:t>
            </w:r>
          </w:p>
        </w:tc>
        <w:tc>
          <w:tcPr>
            <w:tcW w:w="960" w:type="dxa"/>
            <w:tcBorders>
              <w:top w:val="nil"/>
              <w:left w:val="nil"/>
              <w:bottom w:val="nil"/>
              <w:right w:val="nil"/>
            </w:tcBorders>
            <w:shd w:val="clear" w:color="auto" w:fill="auto"/>
            <w:noWrap/>
            <w:vAlign w:val="bottom"/>
            <w:hideMark/>
          </w:tcPr>
          <w:p w14:paraId="62784EB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EANS/W</w:t>
            </w:r>
          </w:p>
        </w:tc>
        <w:tc>
          <w:tcPr>
            <w:tcW w:w="960" w:type="dxa"/>
            <w:tcBorders>
              <w:top w:val="nil"/>
              <w:left w:val="nil"/>
              <w:bottom w:val="nil"/>
              <w:right w:val="nil"/>
            </w:tcBorders>
            <w:shd w:val="clear" w:color="auto" w:fill="auto"/>
            <w:noWrap/>
            <w:vAlign w:val="bottom"/>
            <w:hideMark/>
          </w:tcPr>
          <w:p w14:paraId="3C716C3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K</w:t>
            </w:r>
          </w:p>
        </w:tc>
      </w:tr>
      <w:tr w:rsidR="0083661F" w:rsidRPr="0083661F" w14:paraId="3D2E1124" w14:textId="77777777" w:rsidTr="00D31CF8">
        <w:trPr>
          <w:trHeight w:val="255"/>
        </w:trPr>
        <w:tc>
          <w:tcPr>
            <w:tcW w:w="5675" w:type="dxa"/>
            <w:tcBorders>
              <w:top w:val="nil"/>
              <w:left w:val="nil"/>
              <w:bottom w:val="nil"/>
              <w:right w:val="nil"/>
            </w:tcBorders>
            <w:shd w:val="clear" w:color="auto" w:fill="auto"/>
            <w:vAlign w:val="bottom"/>
            <w:hideMark/>
          </w:tcPr>
          <w:p w14:paraId="061BA9D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6E4FBBE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03E77C9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62A4267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4E63989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5DE2978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58DBDD6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5C882B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784B945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068618E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6177482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817533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c>
          <w:tcPr>
            <w:tcW w:w="960" w:type="dxa"/>
            <w:tcBorders>
              <w:top w:val="nil"/>
              <w:left w:val="nil"/>
              <w:bottom w:val="nil"/>
              <w:right w:val="nil"/>
            </w:tcBorders>
            <w:shd w:val="clear" w:color="auto" w:fill="auto"/>
            <w:noWrap/>
            <w:vAlign w:val="bottom"/>
            <w:hideMark/>
          </w:tcPr>
          <w:p w14:paraId="71E0190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w:t>
            </w:r>
          </w:p>
        </w:tc>
      </w:tr>
      <w:tr w:rsidR="0083661F" w:rsidRPr="0083661F" w14:paraId="30F95014" w14:textId="77777777" w:rsidTr="00D31CF8">
        <w:trPr>
          <w:trHeight w:val="255"/>
        </w:trPr>
        <w:tc>
          <w:tcPr>
            <w:tcW w:w="5675" w:type="dxa"/>
            <w:tcBorders>
              <w:top w:val="nil"/>
              <w:left w:val="nil"/>
              <w:bottom w:val="nil"/>
              <w:right w:val="nil"/>
            </w:tcBorders>
            <w:shd w:val="clear" w:color="auto" w:fill="auto"/>
            <w:vAlign w:val="bottom"/>
            <w:hideMark/>
          </w:tcPr>
          <w:p w14:paraId="2B54710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61805F3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TOTAL</w:t>
            </w:r>
          </w:p>
        </w:tc>
        <w:tc>
          <w:tcPr>
            <w:tcW w:w="960" w:type="dxa"/>
            <w:tcBorders>
              <w:top w:val="nil"/>
              <w:left w:val="nil"/>
              <w:bottom w:val="nil"/>
              <w:right w:val="nil"/>
            </w:tcBorders>
            <w:shd w:val="clear" w:color="auto" w:fill="auto"/>
            <w:noWrap/>
            <w:vAlign w:val="bottom"/>
            <w:hideMark/>
          </w:tcPr>
          <w:p w14:paraId="14D2E7F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Male </w:t>
            </w:r>
          </w:p>
        </w:tc>
        <w:tc>
          <w:tcPr>
            <w:tcW w:w="960" w:type="dxa"/>
            <w:tcBorders>
              <w:top w:val="nil"/>
              <w:left w:val="nil"/>
              <w:bottom w:val="nil"/>
              <w:right w:val="nil"/>
            </w:tcBorders>
            <w:shd w:val="clear" w:color="auto" w:fill="auto"/>
            <w:noWrap/>
            <w:vAlign w:val="bottom"/>
            <w:hideMark/>
          </w:tcPr>
          <w:p w14:paraId="7A193CF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Female</w:t>
            </w:r>
          </w:p>
        </w:tc>
        <w:tc>
          <w:tcPr>
            <w:tcW w:w="960" w:type="dxa"/>
            <w:tcBorders>
              <w:top w:val="nil"/>
              <w:left w:val="nil"/>
              <w:bottom w:val="nil"/>
              <w:right w:val="nil"/>
            </w:tcBorders>
            <w:shd w:val="clear" w:color="auto" w:fill="auto"/>
            <w:noWrap/>
            <w:vAlign w:val="bottom"/>
            <w:hideMark/>
          </w:tcPr>
          <w:p w14:paraId="35452BA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&lt;30yrs</w:t>
            </w:r>
          </w:p>
        </w:tc>
        <w:tc>
          <w:tcPr>
            <w:tcW w:w="965" w:type="dxa"/>
            <w:tcBorders>
              <w:top w:val="nil"/>
              <w:left w:val="nil"/>
              <w:bottom w:val="nil"/>
              <w:right w:val="nil"/>
            </w:tcBorders>
            <w:shd w:val="clear" w:color="auto" w:fill="auto"/>
            <w:noWrap/>
            <w:vAlign w:val="bottom"/>
            <w:hideMark/>
          </w:tcPr>
          <w:p w14:paraId="39A8374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30-44 </w:t>
            </w:r>
          </w:p>
        </w:tc>
        <w:tc>
          <w:tcPr>
            <w:tcW w:w="960" w:type="dxa"/>
            <w:tcBorders>
              <w:top w:val="nil"/>
              <w:left w:val="nil"/>
              <w:bottom w:val="nil"/>
              <w:right w:val="nil"/>
            </w:tcBorders>
            <w:shd w:val="clear" w:color="auto" w:fill="auto"/>
            <w:noWrap/>
            <w:vAlign w:val="bottom"/>
            <w:hideMark/>
          </w:tcPr>
          <w:p w14:paraId="055D6C9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45+yrs</w:t>
            </w:r>
          </w:p>
        </w:tc>
        <w:tc>
          <w:tcPr>
            <w:tcW w:w="960" w:type="dxa"/>
            <w:tcBorders>
              <w:top w:val="nil"/>
              <w:left w:val="nil"/>
              <w:bottom w:val="nil"/>
              <w:right w:val="nil"/>
            </w:tcBorders>
            <w:shd w:val="clear" w:color="auto" w:fill="auto"/>
            <w:noWrap/>
            <w:vAlign w:val="bottom"/>
            <w:hideMark/>
          </w:tcPr>
          <w:p w14:paraId="6C1AE55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1-4 </w:t>
            </w:r>
          </w:p>
        </w:tc>
        <w:tc>
          <w:tcPr>
            <w:tcW w:w="960" w:type="dxa"/>
            <w:tcBorders>
              <w:top w:val="nil"/>
              <w:left w:val="nil"/>
              <w:bottom w:val="nil"/>
              <w:right w:val="nil"/>
            </w:tcBorders>
            <w:shd w:val="clear" w:color="auto" w:fill="auto"/>
            <w:noWrap/>
            <w:vAlign w:val="bottom"/>
            <w:hideMark/>
          </w:tcPr>
          <w:p w14:paraId="5EDD45A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5-9 </w:t>
            </w:r>
          </w:p>
        </w:tc>
        <w:tc>
          <w:tcPr>
            <w:tcW w:w="960" w:type="dxa"/>
            <w:tcBorders>
              <w:top w:val="nil"/>
              <w:left w:val="nil"/>
              <w:bottom w:val="nil"/>
              <w:right w:val="nil"/>
            </w:tcBorders>
            <w:shd w:val="clear" w:color="auto" w:fill="auto"/>
            <w:noWrap/>
            <w:vAlign w:val="bottom"/>
            <w:hideMark/>
          </w:tcPr>
          <w:p w14:paraId="69C6B61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10+ </w:t>
            </w:r>
          </w:p>
        </w:tc>
        <w:tc>
          <w:tcPr>
            <w:tcW w:w="960" w:type="dxa"/>
            <w:tcBorders>
              <w:top w:val="nil"/>
              <w:left w:val="nil"/>
              <w:bottom w:val="nil"/>
              <w:right w:val="nil"/>
            </w:tcBorders>
            <w:shd w:val="clear" w:color="auto" w:fill="auto"/>
            <w:noWrap/>
            <w:vAlign w:val="bottom"/>
            <w:hideMark/>
          </w:tcPr>
          <w:p w14:paraId="0745868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2 &lt; </w:t>
            </w:r>
          </w:p>
        </w:tc>
        <w:tc>
          <w:tcPr>
            <w:tcW w:w="960" w:type="dxa"/>
            <w:tcBorders>
              <w:top w:val="nil"/>
              <w:left w:val="nil"/>
              <w:bottom w:val="nil"/>
              <w:right w:val="nil"/>
            </w:tcBorders>
            <w:shd w:val="clear" w:color="auto" w:fill="auto"/>
            <w:noWrap/>
            <w:vAlign w:val="bottom"/>
            <w:hideMark/>
          </w:tcPr>
          <w:p w14:paraId="1147870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3-6 </w:t>
            </w:r>
          </w:p>
        </w:tc>
        <w:tc>
          <w:tcPr>
            <w:tcW w:w="960" w:type="dxa"/>
            <w:tcBorders>
              <w:top w:val="nil"/>
              <w:left w:val="nil"/>
              <w:bottom w:val="nil"/>
              <w:right w:val="nil"/>
            </w:tcBorders>
            <w:shd w:val="clear" w:color="auto" w:fill="auto"/>
            <w:noWrap/>
            <w:vAlign w:val="bottom"/>
            <w:hideMark/>
          </w:tcPr>
          <w:p w14:paraId="0014973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w:t>
            </w:r>
          </w:p>
        </w:tc>
      </w:tr>
      <w:tr w:rsidR="0083661F" w:rsidRPr="0083661F" w14:paraId="6EB89697" w14:textId="77777777" w:rsidTr="00D31CF8">
        <w:trPr>
          <w:trHeight w:val="255"/>
        </w:trPr>
        <w:tc>
          <w:tcPr>
            <w:tcW w:w="5675" w:type="dxa"/>
            <w:tcBorders>
              <w:top w:val="nil"/>
              <w:left w:val="nil"/>
              <w:bottom w:val="nil"/>
              <w:right w:val="nil"/>
            </w:tcBorders>
            <w:shd w:val="clear" w:color="auto" w:fill="auto"/>
            <w:vAlign w:val="bottom"/>
            <w:hideMark/>
          </w:tcPr>
          <w:p w14:paraId="6781CCD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799CE0D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126BB9C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49C20CE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477154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5" w:type="dxa"/>
            <w:tcBorders>
              <w:top w:val="nil"/>
              <w:left w:val="nil"/>
              <w:bottom w:val="nil"/>
              <w:right w:val="nil"/>
            </w:tcBorders>
            <w:shd w:val="clear" w:color="auto" w:fill="auto"/>
            <w:noWrap/>
            <w:vAlign w:val="bottom"/>
            <w:hideMark/>
          </w:tcPr>
          <w:p w14:paraId="5778003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1ACF30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52F4447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7FF3327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2FE2EF2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2FFD2D0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1EB5C73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c>
          <w:tcPr>
            <w:tcW w:w="960" w:type="dxa"/>
            <w:tcBorders>
              <w:top w:val="nil"/>
              <w:left w:val="nil"/>
              <w:bottom w:val="nil"/>
              <w:right w:val="nil"/>
            </w:tcBorders>
            <w:shd w:val="clear" w:color="auto" w:fill="auto"/>
            <w:noWrap/>
            <w:vAlign w:val="bottom"/>
            <w:hideMark/>
          </w:tcPr>
          <w:p w14:paraId="3EA8D9C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 -----</w:t>
            </w:r>
          </w:p>
        </w:tc>
      </w:tr>
      <w:tr w:rsidR="0083661F" w:rsidRPr="0083661F" w14:paraId="3CE04C0C" w14:textId="77777777" w:rsidTr="00D31CF8">
        <w:trPr>
          <w:trHeight w:val="255"/>
        </w:trPr>
        <w:tc>
          <w:tcPr>
            <w:tcW w:w="5675" w:type="dxa"/>
            <w:tcBorders>
              <w:top w:val="nil"/>
              <w:left w:val="nil"/>
              <w:bottom w:val="nil"/>
              <w:right w:val="nil"/>
            </w:tcBorders>
            <w:shd w:val="clear" w:color="auto" w:fill="auto"/>
            <w:vAlign w:val="bottom"/>
            <w:hideMark/>
          </w:tcPr>
          <w:p w14:paraId="3A76082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5D22BBC5"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188A4FFB"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D2B1ABE"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49AD943C"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5" w:type="dxa"/>
            <w:tcBorders>
              <w:top w:val="nil"/>
              <w:left w:val="nil"/>
              <w:bottom w:val="nil"/>
              <w:right w:val="nil"/>
            </w:tcBorders>
            <w:shd w:val="clear" w:color="auto" w:fill="auto"/>
            <w:noWrap/>
            <w:vAlign w:val="bottom"/>
            <w:hideMark/>
          </w:tcPr>
          <w:p w14:paraId="231C97E4"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1AFBD45B"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4A0E6852"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25C4F3A6"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FC3E353"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68F4AD95"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0DB42372" w14:textId="77777777" w:rsidR="0083661F" w:rsidRPr="0083661F" w:rsidRDefault="0083661F" w:rsidP="0083661F">
            <w:pPr>
              <w:spacing w:after="0" w:line="240" w:lineRule="auto"/>
              <w:rPr>
                <w:rFonts w:ascii="Arial" w:eastAsia="Times New Roman" w:hAnsi="Arial" w:cs="Arial"/>
                <w:sz w:val="24"/>
                <w:szCs w:val="24"/>
                <w:lang w:val="en-GB" w:eastAsia="en-GB"/>
              </w:rPr>
            </w:pPr>
          </w:p>
        </w:tc>
        <w:tc>
          <w:tcPr>
            <w:tcW w:w="960" w:type="dxa"/>
            <w:tcBorders>
              <w:top w:val="nil"/>
              <w:left w:val="nil"/>
              <w:bottom w:val="nil"/>
              <w:right w:val="nil"/>
            </w:tcBorders>
            <w:shd w:val="clear" w:color="auto" w:fill="auto"/>
            <w:noWrap/>
            <w:vAlign w:val="bottom"/>
            <w:hideMark/>
          </w:tcPr>
          <w:p w14:paraId="52C0789F" w14:textId="77777777" w:rsidR="0083661F" w:rsidRPr="0083661F" w:rsidRDefault="0083661F" w:rsidP="0083661F">
            <w:pPr>
              <w:spacing w:after="0" w:line="240" w:lineRule="auto"/>
              <w:rPr>
                <w:rFonts w:ascii="Arial" w:eastAsia="Times New Roman" w:hAnsi="Arial" w:cs="Arial"/>
                <w:sz w:val="24"/>
                <w:szCs w:val="24"/>
                <w:lang w:val="en-GB" w:eastAsia="en-GB"/>
              </w:rPr>
            </w:pPr>
          </w:p>
        </w:tc>
      </w:tr>
      <w:tr w:rsidR="0083661F" w:rsidRPr="0083661F" w14:paraId="005148C8" w14:textId="77777777" w:rsidTr="00D31CF8">
        <w:trPr>
          <w:trHeight w:val="255"/>
        </w:trPr>
        <w:tc>
          <w:tcPr>
            <w:tcW w:w="5675" w:type="dxa"/>
            <w:tcBorders>
              <w:top w:val="nil"/>
              <w:left w:val="nil"/>
              <w:bottom w:val="nil"/>
              <w:right w:val="nil"/>
            </w:tcBorders>
            <w:shd w:val="clear" w:color="auto" w:fill="auto"/>
            <w:vAlign w:val="bottom"/>
            <w:hideMark/>
          </w:tcPr>
          <w:p w14:paraId="03D22B8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30DB776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128</w:t>
            </w:r>
          </w:p>
        </w:tc>
        <w:tc>
          <w:tcPr>
            <w:tcW w:w="960" w:type="dxa"/>
            <w:tcBorders>
              <w:top w:val="nil"/>
              <w:left w:val="nil"/>
              <w:bottom w:val="nil"/>
              <w:right w:val="nil"/>
            </w:tcBorders>
            <w:shd w:val="clear" w:color="auto" w:fill="auto"/>
            <w:noWrap/>
            <w:vAlign w:val="bottom"/>
            <w:hideMark/>
          </w:tcPr>
          <w:p w14:paraId="6E7FD90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w:t>
            </w:r>
          </w:p>
        </w:tc>
        <w:tc>
          <w:tcPr>
            <w:tcW w:w="960" w:type="dxa"/>
            <w:tcBorders>
              <w:top w:val="nil"/>
              <w:left w:val="nil"/>
              <w:bottom w:val="nil"/>
              <w:right w:val="nil"/>
            </w:tcBorders>
            <w:shd w:val="clear" w:color="auto" w:fill="auto"/>
            <w:noWrap/>
            <w:vAlign w:val="bottom"/>
            <w:hideMark/>
          </w:tcPr>
          <w:p w14:paraId="39B6712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w:t>
            </w:r>
          </w:p>
        </w:tc>
        <w:tc>
          <w:tcPr>
            <w:tcW w:w="960" w:type="dxa"/>
            <w:tcBorders>
              <w:top w:val="nil"/>
              <w:left w:val="nil"/>
              <w:bottom w:val="nil"/>
              <w:right w:val="nil"/>
            </w:tcBorders>
            <w:shd w:val="clear" w:color="auto" w:fill="auto"/>
            <w:noWrap/>
            <w:vAlign w:val="bottom"/>
            <w:hideMark/>
          </w:tcPr>
          <w:p w14:paraId="271FF69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w:t>
            </w:r>
          </w:p>
        </w:tc>
        <w:tc>
          <w:tcPr>
            <w:tcW w:w="965" w:type="dxa"/>
            <w:tcBorders>
              <w:top w:val="nil"/>
              <w:left w:val="nil"/>
              <w:bottom w:val="nil"/>
              <w:right w:val="nil"/>
            </w:tcBorders>
            <w:shd w:val="clear" w:color="auto" w:fill="auto"/>
            <w:noWrap/>
            <w:vAlign w:val="bottom"/>
            <w:hideMark/>
          </w:tcPr>
          <w:p w14:paraId="1044617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49</w:t>
            </w:r>
          </w:p>
        </w:tc>
        <w:tc>
          <w:tcPr>
            <w:tcW w:w="960" w:type="dxa"/>
            <w:tcBorders>
              <w:top w:val="nil"/>
              <w:left w:val="nil"/>
              <w:bottom w:val="nil"/>
              <w:right w:val="nil"/>
            </w:tcBorders>
            <w:shd w:val="clear" w:color="auto" w:fill="auto"/>
            <w:noWrap/>
            <w:vAlign w:val="bottom"/>
            <w:hideMark/>
          </w:tcPr>
          <w:p w14:paraId="2A5AEA5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w:t>
            </w:r>
          </w:p>
        </w:tc>
        <w:tc>
          <w:tcPr>
            <w:tcW w:w="960" w:type="dxa"/>
            <w:tcBorders>
              <w:top w:val="nil"/>
              <w:left w:val="nil"/>
              <w:bottom w:val="nil"/>
              <w:right w:val="nil"/>
            </w:tcBorders>
            <w:shd w:val="clear" w:color="auto" w:fill="auto"/>
            <w:noWrap/>
            <w:vAlign w:val="bottom"/>
            <w:hideMark/>
          </w:tcPr>
          <w:p w14:paraId="7CDBFD1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22</w:t>
            </w:r>
          </w:p>
        </w:tc>
        <w:tc>
          <w:tcPr>
            <w:tcW w:w="960" w:type="dxa"/>
            <w:tcBorders>
              <w:top w:val="nil"/>
              <w:left w:val="nil"/>
              <w:bottom w:val="nil"/>
              <w:right w:val="nil"/>
            </w:tcBorders>
            <w:shd w:val="clear" w:color="auto" w:fill="auto"/>
            <w:noWrap/>
            <w:vAlign w:val="bottom"/>
            <w:hideMark/>
          </w:tcPr>
          <w:p w14:paraId="1E89492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w:t>
            </w:r>
          </w:p>
        </w:tc>
        <w:tc>
          <w:tcPr>
            <w:tcW w:w="960" w:type="dxa"/>
            <w:tcBorders>
              <w:top w:val="nil"/>
              <w:left w:val="nil"/>
              <w:bottom w:val="nil"/>
              <w:right w:val="nil"/>
            </w:tcBorders>
            <w:shd w:val="clear" w:color="auto" w:fill="auto"/>
            <w:noWrap/>
            <w:vAlign w:val="bottom"/>
            <w:hideMark/>
          </w:tcPr>
          <w:p w14:paraId="13C72E8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w:t>
            </w:r>
          </w:p>
        </w:tc>
        <w:tc>
          <w:tcPr>
            <w:tcW w:w="960" w:type="dxa"/>
            <w:tcBorders>
              <w:top w:val="nil"/>
              <w:left w:val="nil"/>
              <w:bottom w:val="nil"/>
              <w:right w:val="nil"/>
            </w:tcBorders>
            <w:shd w:val="clear" w:color="auto" w:fill="auto"/>
            <w:noWrap/>
            <w:vAlign w:val="bottom"/>
            <w:hideMark/>
          </w:tcPr>
          <w:p w14:paraId="5B5021E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2C32156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76</w:t>
            </w:r>
          </w:p>
        </w:tc>
        <w:tc>
          <w:tcPr>
            <w:tcW w:w="960" w:type="dxa"/>
            <w:tcBorders>
              <w:top w:val="nil"/>
              <w:left w:val="nil"/>
              <w:bottom w:val="nil"/>
              <w:right w:val="nil"/>
            </w:tcBorders>
            <w:shd w:val="clear" w:color="auto" w:fill="auto"/>
            <w:noWrap/>
            <w:vAlign w:val="bottom"/>
            <w:hideMark/>
          </w:tcPr>
          <w:p w14:paraId="186BF2E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34</w:t>
            </w:r>
          </w:p>
        </w:tc>
      </w:tr>
      <w:tr w:rsidR="0083661F" w:rsidRPr="0083661F" w14:paraId="65EA4F45" w14:textId="77777777" w:rsidTr="00D31CF8">
        <w:trPr>
          <w:trHeight w:val="255"/>
        </w:trPr>
        <w:tc>
          <w:tcPr>
            <w:tcW w:w="5675" w:type="dxa"/>
            <w:tcBorders>
              <w:top w:val="nil"/>
              <w:left w:val="nil"/>
              <w:bottom w:val="nil"/>
              <w:right w:val="nil"/>
            </w:tcBorders>
            <w:shd w:val="clear" w:color="auto" w:fill="auto"/>
            <w:vAlign w:val="bottom"/>
            <w:hideMark/>
          </w:tcPr>
          <w:p w14:paraId="4961C61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46FA663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F2FEA6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C40418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81E457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0C5B97E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0DF898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AABEF9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1141F4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C006D9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3779E7D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ABF22C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1A51A2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r>
      <w:tr w:rsidR="0083661F" w:rsidRPr="0083661F" w14:paraId="6231206B" w14:textId="77777777" w:rsidTr="00D31CF8">
        <w:trPr>
          <w:trHeight w:val="255"/>
        </w:trPr>
        <w:tc>
          <w:tcPr>
            <w:tcW w:w="5675" w:type="dxa"/>
            <w:tcBorders>
              <w:top w:val="nil"/>
              <w:left w:val="nil"/>
              <w:bottom w:val="nil"/>
              <w:right w:val="nil"/>
            </w:tcBorders>
            <w:shd w:val="clear" w:color="auto" w:fill="auto"/>
            <w:vAlign w:val="bottom"/>
            <w:hideMark/>
          </w:tcPr>
          <w:p w14:paraId="68EFEDF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Helps me express who I am</w:t>
            </w:r>
          </w:p>
        </w:tc>
        <w:tc>
          <w:tcPr>
            <w:tcW w:w="960" w:type="dxa"/>
            <w:tcBorders>
              <w:top w:val="nil"/>
              <w:left w:val="nil"/>
              <w:bottom w:val="nil"/>
              <w:right w:val="nil"/>
            </w:tcBorders>
            <w:shd w:val="clear" w:color="auto" w:fill="auto"/>
            <w:noWrap/>
            <w:vAlign w:val="bottom"/>
            <w:hideMark/>
          </w:tcPr>
          <w:p w14:paraId="57883B9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6.15</w:t>
            </w:r>
          </w:p>
        </w:tc>
        <w:tc>
          <w:tcPr>
            <w:tcW w:w="960" w:type="dxa"/>
            <w:tcBorders>
              <w:top w:val="nil"/>
              <w:left w:val="nil"/>
              <w:bottom w:val="nil"/>
              <w:right w:val="nil"/>
            </w:tcBorders>
            <w:shd w:val="clear" w:color="auto" w:fill="auto"/>
            <w:noWrap/>
            <w:vAlign w:val="bottom"/>
            <w:hideMark/>
          </w:tcPr>
          <w:p w14:paraId="2064336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6.45</w:t>
            </w:r>
          </w:p>
        </w:tc>
        <w:tc>
          <w:tcPr>
            <w:tcW w:w="960" w:type="dxa"/>
            <w:tcBorders>
              <w:top w:val="nil"/>
              <w:left w:val="nil"/>
              <w:bottom w:val="nil"/>
              <w:right w:val="nil"/>
            </w:tcBorders>
            <w:shd w:val="clear" w:color="auto" w:fill="auto"/>
            <w:noWrap/>
            <w:vAlign w:val="bottom"/>
            <w:hideMark/>
          </w:tcPr>
          <w:p w14:paraId="3F13EA4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5.80</w:t>
            </w:r>
          </w:p>
        </w:tc>
        <w:tc>
          <w:tcPr>
            <w:tcW w:w="960" w:type="dxa"/>
            <w:tcBorders>
              <w:top w:val="nil"/>
              <w:left w:val="nil"/>
              <w:bottom w:val="nil"/>
              <w:right w:val="nil"/>
            </w:tcBorders>
            <w:shd w:val="clear" w:color="auto" w:fill="auto"/>
            <w:noWrap/>
            <w:vAlign w:val="bottom"/>
            <w:hideMark/>
          </w:tcPr>
          <w:p w14:paraId="7A10728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6.30</w:t>
            </w:r>
          </w:p>
        </w:tc>
        <w:tc>
          <w:tcPr>
            <w:tcW w:w="965" w:type="dxa"/>
            <w:tcBorders>
              <w:top w:val="nil"/>
              <w:left w:val="nil"/>
              <w:bottom w:val="nil"/>
              <w:right w:val="nil"/>
            </w:tcBorders>
            <w:shd w:val="clear" w:color="auto" w:fill="auto"/>
            <w:noWrap/>
            <w:vAlign w:val="bottom"/>
            <w:hideMark/>
          </w:tcPr>
          <w:p w14:paraId="6407583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5.94</w:t>
            </w:r>
          </w:p>
        </w:tc>
        <w:tc>
          <w:tcPr>
            <w:tcW w:w="960" w:type="dxa"/>
            <w:tcBorders>
              <w:top w:val="nil"/>
              <w:left w:val="nil"/>
              <w:bottom w:val="nil"/>
              <w:right w:val="nil"/>
            </w:tcBorders>
            <w:shd w:val="clear" w:color="auto" w:fill="auto"/>
            <w:noWrap/>
            <w:vAlign w:val="bottom"/>
            <w:hideMark/>
          </w:tcPr>
          <w:p w14:paraId="08D15E9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6.00</w:t>
            </w:r>
          </w:p>
        </w:tc>
        <w:tc>
          <w:tcPr>
            <w:tcW w:w="960" w:type="dxa"/>
            <w:tcBorders>
              <w:top w:val="nil"/>
              <w:left w:val="nil"/>
              <w:bottom w:val="nil"/>
              <w:right w:val="nil"/>
            </w:tcBorders>
            <w:shd w:val="clear" w:color="auto" w:fill="auto"/>
            <w:noWrap/>
            <w:vAlign w:val="bottom"/>
            <w:hideMark/>
          </w:tcPr>
          <w:p w14:paraId="6326FB2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4.68</w:t>
            </w:r>
          </w:p>
        </w:tc>
        <w:tc>
          <w:tcPr>
            <w:tcW w:w="960" w:type="dxa"/>
            <w:tcBorders>
              <w:top w:val="nil"/>
              <w:left w:val="nil"/>
              <w:bottom w:val="nil"/>
              <w:right w:val="nil"/>
            </w:tcBorders>
            <w:shd w:val="clear" w:color="auto" w:fill="auto"/>
            <w:noWrap/>
            <w:vAlign w:val="bottom"/>
            <w:hideMark/>
          </w:tcPr>
          <w:p w14:paraId="697D223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6.52</w:t>
            </w:r>
          </w:p>
        </w:tc>
        <w:tc>
          <w:tcPr>
            <w:tcW w:w="960" w:type="dxa"/>
            <w:tcBorders>
              <w:top w:val="nil"/>
              <w:left w:val="nil"/>
              <w:bottom w:val="nil"/>
              <w:right w:val="nil"/>
            </w:tcBorders>
            <w:shd w:val="clear" w:color="auto" w:fill="auto"/>
            <w:noWrap/>
            <w:vAlign w:val="bottom"/>
            <w:hideMark/>
          </w:tcPr>
          <w:p w14:paraId="009764A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6.40</w:t>
            </w:r>
          </w:p>
        </w:tc>
        <w:tc>
          <w:tcPr>
            <w:tcW w:w="960" w:type="dxa"/>
            <w:tcBorders>
              <w:top w:val="nil"/>
              <w:left w:val="nil"/>
              <w:bottom w:val="nil"/>
              <w:right w:val="nil"/>
            </w:tcBorders>
            <w:shd w:val="clear" w:color="auto" w:fill="auto"/>
            <w:noWrap/>
            <w:vAlign w:val="bottom"/>
            <w:hideMark/>
          </w:tcPr>
          <w:p w14:paraId="4AFD93D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4.22</w:t>
            </w:r>
          </w:p>
        </w:tc>
        <w:tc>
          <w:tcPr>
            <w:tcW w:w="960" w:type="dxa"/>
            <w:tcBorders>
              <w:top w:val="nil"/>
              <w:left w:val="nil"/>
              <w:bottom w:val="nil"/>
              <w:right w:val="nil"/>
            </w:tcBorders>
            <w:shd w:val="clear" w:color="auto" w:fill="auto"/>
            <w:noWrap/>
            <w:vAlign w:val="bottom"/>
            <w:hideMark/>
          </w:tcPr>
          <w:p w14:paraId="7D1C8C6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6.43</w:t>
            </w:r>
          </w:p>
        </w:tc>
        <w:tc>
          <w:tcPr>
            <w:tcW w:w="960" w:type="dxa"/>
            <w:tcBorders>
              <w:top w:val="nil"/>
              <w:left w:val="nil"/>
              <w:bottom w:val="nil"/>
              <w:right w:val="nil"/>
            </w:tcBorders>
            <w:shd w:val="clear" w:color="auto" w:fill="auto"/>
            <w:noWrap/>
            <w:vAlign w:val="bottom"/>
            <w:hideMark/>
          </w:tcPr>
          <w:p w14:paraId="4B42F15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6.53</w:t>
            </w:r>
          </w:p>
        </w:tc>
      </w:tr>
      <w:tr w:rsidR="0083661F" w:rsidRPr="0083661F" w14:paraId="46AC1359" w14:textId="77777777" w:rsidTr="00D31CF8">
        <w:trPr>
          <w:trHeight w:val="255"/>
        </w:trPr>
        <w:tc>
          <w:tcPr>
            <w:tcW w:w="5675" w:type="dxa"/>
            <w:tcBorders>
              <w:top w:val="nil"/>
              <w:left w:val="nil"/>
              <w:bottom w:val="nil"/>
              <w:right w:val="nil"/>
            </w:tcBorders>
            <w:shd w:val="clear" w:color="auto" w:fill="auto"/>
            <w:vAlign w:val="bottom"/>
            <w:hideMark/>
          </w:tcPr>
          <w:p w14:paraId="11B5A13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It is a brand that is cool</w:t>
            </w:r>
          </w:p>
        </w:tc>
        <w:tc>
          <w:tcPr>
            <w:tcW w:w="960" w:type="dxa"/>
            <w:tcBorders>
              <w:top w:val="nil"/>
              <w:left w:val="nil"/>
              <w:bottom w:val="nil"/>
              <w:right w:val="nil"/>
            </w:tcBorders>
            <w:shd w:val="clear" w:color="auto" w:fill="auto"/>
            <w:noWrap/>
            <w:vAlign w:val="bottom"/>
            <w:hideMark/>
          </w:tcPr>
          <w:p w14:paraId="7FF63D2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6.94</w:t>
            </w:r>
          </w:p>
        </w:tc>
        <w:tc>
          <w:tcPr>
            <w:tcW w:w="960" w:type="dxa"/>
            <w:tcBorders>
              <w:top w:val="nil"/>
              <w:left w:val="nil"/>
              <w:bottom w:val="nil"/>
              <w:right w:val="nil"/>
            </w:tcBorders>
            <w:shd w:val="clear" w:color="auto" w:fill="auto"/>
            <w:noWrap/>
            <w:vAlign w:val="bottom"/>
            <w:hideMark/>
          </w:tcPr>
          <w:p w14:paraId="2494E54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6.87</w:t>
            </w:r>
          </w:p>
        </w:tc>
        <w:tc>
          <w:tcPr>
            <w:tcW w:w="960" w:type="dxa"/>
            <w:tcBorders>
              <w:top w:val="nil"/>
              <w:left w:val="nil"/>
              <w:bottom w:val="nil"/>
              <w:right w:val="nil"/>
            </w:tcBorders>
            <w:shd w:val="clear" w:color="auto" w:fill="auto"/>
            <w:noWrap/>
            <w:vAlign w:val="bottom"/>
            <w:hideMark/>
          </w:tcPr>
          <w:p w14:paraId="7F2C7BA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7.02</w:t>
            </w:r>
          </w:p>
        </w:tc>
        <w:tc>
          <w:tcPr>
            <w:tcW w:w="960" w:type="dxa"/>
            <w:tcBorders>
              <w:top w:val="nil"/>
              <w:left w:val="nil"/>
              <w:bottom w:val="nil"/>
              <w:right w:val="nil"/>
            </w:tcBorders>
            <w:shd w:val="clear" w:color="auto" w:fill="auto"/>
            <w:noWrap/>
            <w:vAlign w:val="bottom"/>
            <w:hideMark/>
          </w:tcPr>
          <w:p w14:paraId="6891A67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6.64</w:t>
            </w:r>
          </w:p>
        </w:tc>
        <w:tc>
          <w:tcPr>
            <w:tcW w:w="965" w:type="dxa"/>
            <w:tcBorders>
              <w:top w:val="nil"/>
              <w:left w:val="nil"/>
              <w:bottom w:val="nil"/>
              <w:right w:val="nil"/>
            </w:tcBorders>
            <w:shd w:val="clear" w:color="auto" w:fill="auto"/>
            <w:noWrap/>
            <w:vAlign w:val="bottom"/>
            <w:hideMark/>
          </w:tcPr>
          <w:p w14:paraId="36ABFE9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7.37</w:t>
            </w:r>
          </w:p>
        </w:tc>
        <w:tc>
          <w:tcPr>
            <w:tcW w:w="960" w:type="dxa"/>
            <w:tcBorders>
              <w:top w:val="nil"/>
              <w:left w:val="nil"/>
              <w:bottom w:val="nil"/>
              <w:right w:val="nil"/>
            </w:tcBorders>
            <w:shd w:val="clear" w:color="auto" w:fill="auto"/>
            <w:noWrap/>
            <w:vAlign w:val="bottom"/>
            <w:hideMark/>
          </w:tcPr>
          <w:p w14:paraId="7F51EA9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7.00</w:t>
            </w:r>
          </w:p>
        </w:tc>
        <w:tc>
          <w:tcPr>
            <w:tcW w:w="960" w:type="dxa"/>
            <w:tcBorders>
              <w:top w:val="nil"/>
              <w:left w:val="nil"/>
              <w:bottom w:val="nil"/>
              <w:right w:val="nil"/>
            </w:tcBorders>
            <w:shd w:val="clear" w:color="auto" w:fill="auto"/>
            <w:noWrap/>
            <w:vAlign w:val="bottom"/>
            <w:hideMark/>
          </w:tcPr>
          <w:p w14:paraId="04A2CFD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5.41</w:t>
            </w:r>
          </w:p>
        </w:tc>
        <w:tc>
          <w:tcPr>
            <w:tcW w:w="960" w:type="dxa"/>
            <w:tcBorders>
              <w:top w:val="nil"/>
              <w:left w:val="nil"/>
              <w:bottom w:val="nil"/>
              <w:right w:val="nil"/>
            </w:tcBorders>
            <w:shd w:val="clear" w:color="auto" w:fill="auto"/>
            <w:noWrap/>
            <w:vAlign w:val="bottom"/>
            <w:hideMark/>
          </w:tcPr>
          <w:p w14:paraId="750B811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6.78</w:t>
            </w:r>
          </w:p>
        </w:tc>
        <w:tc>
          <w:tcPr>
            <w:tcW w:w="960" w:type="dxa"/>
            <w:tcBorders>
              <w:top w:val="nil"/>
              <w:left w:val="nil"/>
              <w:bottom w:val="nil"/>
              <w:right w:val="nil"/>
            </w:tcBorders>
            <w:shd w:val="clear" w:color="auto" w:fill="auto"/>
            <w:noWrap/>
            <w:vAlign w:val="bottom"/>
            <w:hideMark/>
          </w:tcPr>
          <w:p w14:paraId="5563DBA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7.62</w:t>
            </w:r>
          </w:p>
        </w:tc>
        <w:tc>
          <w:tcPr>
            <w:tcW w:w="960" w:type="dxa"/>
            <w:tcBorders>
              <w:top w:val="nil"/>
              <w:left w:val="nil"/>
              <w:bottom w:val="nil"/>
              <w:right w:val="nil"/>
            </w:tcBorders>
            <w:shd w:val="clear" w:color="auto" w:fill="auto"/>
            <w:noWrap/>
            <w:vAlign w:val="bottom"/>
            <w:hideMark/>
          </w:tcPr>
          <w:p w14:paraId="72EE1AA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4.94</w:t>
            </w:r>
          </w:p>
        </w:tc>
        <w:tc>
          <w:tcPr>
            <w:tcW w:w="960" w:type="dxa"/>
            <w:tcBorders>
              <w:top w:val="nil"/>
              <w:left w:val="nil"/>
              <w:bottom w:val="nil"/>
              <w:right w:val="nil"/>
            </w:tcBorders>
            <w:shd w:val="clear" w:color="auto" w:fill="auto"/>
            <w:noWrap/>
            <w:vAlign w:val="bottom"/>
            <w:hideMark/>
          </w:tcPr>
          <w:p w14:paraId="3382B24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7.18</w:t>
            </w:r>
          </w:p>
        </w:tc>
        <w:tc>
          <w:tcPr>
            <w:tcW w:w="960" w:type="dxa"/>
            <w:tcBorders>
              <w:top w:val="nil"/>
              <w:left w:val="nil"/>
              <w:bottom w:val="nil"/>
              <w:right w:val="nil"/>
            </w:tcBorders>
            <w:shd w:val="clear" w:color="auto" w:fill="auto"/>
            <w:noWrap/>
            <w:vAlign w:val="bottom"/>
            <w:hideMark/>
          </w:tcPr>
          <w:p w14:paraId="37FED7D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7.44</w:t>
            </w:r>
          </w:p>
        </w:tc>
      </w:tr>
      <w:tr w:rsidR="0083661F" w:rsidRPr="0083661F" w14:paraId="7D7710C4" w14:textId="77777777" w:rsidTr="00D31CF8">
        <w:trPr>
          <w:trHeight w:val="255"/>
        </w:trPr>
        <w:tc>
          <w:tcPr>
            <w:tcW w:w="5675" w:type="dxa"/>
            <w:tcBorders>
              <w:top w:val="nil"/>
              <w:left w:val="nil"/>
              <w:bottom w:val="nil"/>
              <w:right w:val="nil"/>
            </w:tcBorders>
            <w:shd w:val="clear" w:color="auto" w:fill="auto"/>
            <w:vAlign w:val="bottom"/>
            <w:hideMark/>
          </w:tcPr>
          <w:p w14:paraId="526F23E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It is a leader in terms of style</w:t>
            </w:r>
          </w:p>
        </w:tc>
        <w:tc>
          <w:tcPr>
            <w:tcW w:w="960" w:type="dxa"/>
            <w:tcBorders>
              <w:top w:val="nil"/>
              <w:left w:val="nil"/>
              <w:bottom w:val="nil"/>
              <w:right w:val="nil"/>
            </w:tcBorders>
            <w:shd w:val="clear" w:color="auto" w:fill="auto"/>
            <w:noWrap/>
            <w:vAlign w:val="bottom"/>
            <w:hideMark/>
          </w:tcPr>
          <w:p w14:paraId="0CC16EA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6.95</w:t>
            </w:r>
          </w:p>
        </w:tc>
        <w:tc>
          <w:tcPr>
            <w:tcW w:w="960" w:type="dxa"/>
            <w:tcBorders>
              <w:top w:val="nil"/>
              <w:left w:val="nil"/>
              <w:bottom w:val="nil"/>
              <w:right w:val="nil"/>
            </w:tcBorders>
            <w:shd w:val="clear" w:color="auto" w:fill="auto"/>
            <w:noWrap/>
            <w:vAlign w:val="bottom"/>
            <w:hideMark/>
          </w:tcPr>
          <w:p w14:paraId="73BF8BD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6.77</w:t>
            </w:r>
          </w:p>
        </w:tc>
        <w:tc>
          <w:tcPr>
            <w:tcW w:w="960" w:type="dxa"/>
            <w:tcBorders>
              <w:top w:val="nil"/>
              <w:left w:val="nil"/>
              <w:bottom w:val="nil"/>
              <w:right w:val="nil"/>
            </w:tcBorders>
            <w:shd w:val="clear" w:color="auto" w:fill="auto"/>
            <w:noWrap/>
            <w:vAlign w:val="bottom"/>
            <w:hideMark/>
          </w:tcPr>
          <w:p w14:paraId="166451E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7.17</w:t>
            </w:r>
          </w:p>
        </w:tc>
        <w:tc>
          <w:tcPr>
            <w:tcW w:w="960" w:type="dxa"/>
            <w:tcBorders>
              <w:top w:val="nil"/>
              <w:left w:val="nil"/>
              <w:bottom w:val="nil"/>
              <w:right w:val="nil"/>
            </w:tcBorders>
            <w:shd w:val="clear" w:color="auto" w:fill="auto"/>
            <w:noWrap/>
            <w:vAlign w:val="bottom"/>
            <w:hideMark/>
          </w:tcPr>
          <w:p w14:paraId="21A7F28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6.95</w:t>
            </w:r>
          </w:p>
        </w:tc>
        <w:tc>
          <w:tcPr>
            <w:tcW w:w="965" w:type="dxa"/>
            <w:tcBorders>
              <w:top w:val="nil"/>
              <w:left w:val="nil"/>
              <w:bottom w:val="nil"/>
              <w:right w:val="nil"/>
            </w:tcBorders>
            <w:shd w:val="clear" w:color="auto" w:fill="auto"/>
            <w:noWrap/>
            <w:vAlign w:val="bottom"/>
            <w:hideMark/>
          </w:tcPr>
          <w:p w14:paraId="430EE69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7.06</w:t>
            </w:r>
          </w:p>
        </w:tc>
        <w:tc>
          <w:tcPr>
            <w:tcW w:w="960" w:type="dxa"/>
            <w:tcBorders>
              <w:top w:val="nil"/>
              <w:left w:val="nil"/>
              <w:bottom w:val="nil"/>
              <w:right w:val="nil"/>
            </w:tcBorders>
            <w:shd w:val="clear" w:color="auto" w:fill="auto"/>
            <w:noWrap/>
            <w:vAlign w:val="bottom"/>
            <w:hideMark/>
          </w:tcPr>
          <w:p w14:paraId="2DB0799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6.17</w:t>
            </w:r>
          </w:p>
        </w:tc>
        <w:tc>
          <w:tcPr>
            <w:tcW w:w="960" w:type="dxa"/>
            <w:tcBorders>
              <w:top w:val="nil"/>
              <w:left w:val="nil"/>
              <w:bottom w:val="nil"/>
              <w:right w:val="nil"/>
            </w:tcBorders>
            <w:shd w:val="clear" w:color="auto" w:fill="auto"/>
            <w:noWrap/>
            <w:vAlign w:val="bottom"/>
            <w:hideMark/>
          </w:tcPr>
          <w:p w14:paraId="66351D5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5.59</w:t>
            </w:r>
          </w:p>
        </w:tc>
        <w:tc>
          <w:tcPr>
            <w:tcW w:w="960" w:type="dxa"/>
            <w:tcBorders>
              <w:top w:val="nil"/>
              <w:left w:val="nil"/>
              <w:bottom w:val="nil"/>
              <w:right w:val="nil"/>
            </w:tcBorders>
            <w:shd w:val="clear" w:color="auto" w:fill="auto"/>
            <w:noWrap/>
            <w:vAlign w:val="bottom"/>
            <w:hideMark/>
          </w:tcPr>
          <w:p w14:paraId="1EB3BF7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6.74</w:t>
            </w:r>
          </w:p>
        </w:tc>
        <w:tc>
          <w:tcPr>
            <w:tcW w:w="960" w:type="dxa"/>
            <w:tcBorders>
              <w:top w:val="nil"/>
              <w:left w:val="nil"/>
              <w:bottom w:val="nil"/>
              <w:right w:val="nil"/>
            </w:tcBorders>
            <w:shd w:val="clear" w:color="auto" w:fill="auto"/>
            <w:noWrap/>
            <w:vAlign w:val="bottom"/>
            <w:hideMark/>
          </w:tcPr>
          <w:p w14:paraId="70C513C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7.62</w:t>
            </w:r>
          </w:p>
        </w:tc>
        <w:tc>
          <w:tcPr>
            <w:tcW w:w="960" w:type="dxa"/>
            <w:tcBorders>
              <w:top w:val="nil"/>
              <w:left w:val="nil"/>
              <w:bottom w:val="nil"/>
              <w:right w:val="nil"/>
            </w:tcBorders>
            <w:shd w:val="clear" w:color="auto" w:fill="auto"/>
            <w:noWrap/>
            <w:vAlign w:val="bottom"/>
            <w:hideMark/>
          </w:tcPr>
          <w:p w14:paraId="53952B3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4.89</w:t>
            </w:r>
          </w:p>
        </w:tc>
        <w:tc>
          <w:tcPr>
            <w:tcW w:w="960" w:type="dxa"/>
            <w:tcBorders>
              <w:top w:val="nil"/>
              <w:left w:val="nil"/>
              <w:bottom w:val="nil"/>
              <w:right w:val="nil"/>
            </w:tcBorders>
            <w:shd w:val="clear" w:color="auto" w:fill="auto"/>
            <w:noWrap/>
            <w:vAlign w:val="bottom"/>
            <w:hideMark/>
          </w:tcPr>
          <w:p w14:paraId="1CA88A9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7.22</w:t>
            </w:r>
          </w:p>
        </w:tc>
        <w:tc>
          <w:tcPr>
            <w:tcW w:w="960" w:type="dxa"/>
            <w:tcBorders>
              <w:top w:val="nil"/>
              <w:left w:val="nil"/>
              <w:bottom w:val="nil"/>
              <w:right w:val="nil"/>
            </w:tcBorders>
            <w:shd w:val="clear" w:color="auto" w:fill="auto"/>
            <w:noWrap/>
            <w:vAlign w:val="bottom"/>
            <w:hideMark/>
          </w:tcPr>
          <w:p w14:paraId="08D8BA7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7.44</w:t>
            </w:r>
          </w:p>
        </w:tc>
      </w:tr>
      <w:tr w:rsidR="0083661F" w:rsidRPr="0083661F" w14:paraId="4CDC0261" w14:textId="77777777" w:rsidTr="00D31CF8">
        <w:trPr>
          <w:trHeight w:val="255"/>
        </w:trPr>
        <w:tc>
          <w:tcPr>
            <w:tcW w:w="5675" w:type="dxa"/>
            <w:tcBorders>
              <w:top w:val="nil"/>
              <w:left w:val="nil"/>
              <w:bottom w:val="nil"/>
              <w:right w:val="nil"/>
            </w:tcBorders>
            <w:shd w:val="clear" w:color="auto" w:fill="auto"/>
            <w:vAlign w:val="bottom"/>
            <w:hideMark/>
          </w:tcPr>
          <w:p w14:paraId="5BCB3AB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It is a company that treats its workers well</w:t>
            </w:r>
          </w:p>
        </w:tc>
        <w:tc>
          <w:tcPr>
            <w:tcW w:w="960" w:type="dxa"/>
            <w:tcBorders>
              <w:top w:val="nil"/>
              <w:left w:val="nil"/>
              <w:bottom w:val="nil"/>
              <w:right w:val="nil"/>
            </w:tcBorders>
            <w:shd w:val="clear" w:color="auto" w:fill="auto"/>
            <w:noWrap/>
            <w:vAlign w:val="bottom"/>
            <w:hideMark/>
          </w:tcPr>
          <w:p w14:paraId="1E98871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6.16</w:t>
            </w:r>
          </w:p>
        </w:tc>
        <w:tc>
          <w:tcPr>
            <w:tcW w:w="960" w:type="dxa"/>
            <w:tcBorders>
              <w:top w:val="nil"/>
              <w:left w:val="nil"/>
              <w:bottom w:val="nil"/>
              <w:right w:val="nil"/>
            </w:tcBorders>
            <w:shd w:val="clear" w:color="auto" w:fill="auto"/>
            <w:noWrap/>
            <w:vAlign w:val="bottom"/>
            <w:hideMark/>
          </w:tcPr>
          <w:p w14:paraId="5C82C2C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6.22</w:t>
            </w:r>
          </w:p>
        </w:tc>
        <w:tc>
          <w:tcPr>
            <w:tcW w:w="960" w:type="dxa"/>
            <w:tcBorders>
              <w:top w:val="nil"/>
              <w:left w:val="nil"/>
              <w:bottom w:val="nil"/>
              <w:right w:val="nil"/>
            </w:tcBorders>
            <w:shd w:val="clear" w:color="auto" w:fill="auto"/>
            <w:noWrap/>
            <w:vAlign w:val="bottom"/>
            <w:hideMark/>
          </w:tcPr>
          <w:p w14:paraId="1F768B0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6.10</w:t>
            </w:r>
          </w:p>
        </w:tc>
        <w:tc>
          <w:tcPr>
            <w:tcW w:w="960" w:type="dxa"/>
            <w:tcBorders>
              <w:top w:val="nil"/>
              <w:left w:val="nil"/>
              <w:bottom w:val="nil"/>
              <w:right w:val="nil"/>
            </w:tcBorders>
            <w:shd w:val="clear" w:color="auto" w:fill="auto"/>
            <w:noWrap/>
            <w:vAlign w:val="bottom"/>
            <w:hideMark/>
          </w:tcPr>
          <w:p w14:paraId="21C083B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6.59</w:t>
            </w:r>
          </w:p>
        </w:tc>
        <w:tc>
          <w:tcPr>
            <w:tcW w:w="965" w:type="dxa"/>
            <w:tcBorders>
              <w:top w:val="nil"/>
              <w:left w:val="nil"/>
              <w:bottom w:val="nil"/>
              <w:right w:val="nil"/>
            </w:tcBorders>
            <w:shd w:val="clear" w:color="auto" w:fill="auto"/>
            <w:noWrap/>
            <w:vAlign w:val="bottom"/>
            <w:hideMark/>
          </w:tcPr>
          <w:p w14:paraId="718A5DE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5.69</w:t>
            </w:r>
          </w:p>
        </w:tc>
        <w:tc>
          <w:tcPr>
            <w:tcW w:w="960" w:type="dxa"/>
            <w:tcBorders>
              <w:top w:val="nil"/>
              <w:left w:val="nil"/>
              <w:bottom w:val="nil"/>
              <w:right w:val="nil"/>
            </w:tcBorders>
            <w:shd w:val="clear" w:color="auto" w:fill="auto"/>
            <w:noWrap/>
            <w:vAlign w:val="bottom"/>
            <w:hideMark/>
          </w:tcPr>
          <w:p w14:paraId="6441068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4.83</w:t>
            </w:r>
          </w:p>
        </w:tc>
        <w:tc>
          <w:tcPr>
            <w:tcW w:w="960" w:type="dxa"/>
            <w:tcBorders>
              <w:top w:val="nil"/>
              <w:left w:val="nil"/>
              <w:bottom w:val="nil"/>
              <w:right w:val="nil"/>
            </w:tcBorders>
            <w:shd w:val="clear" w:color="auto" w:fill="auto"/>
            <w:noWrap/>
            <w:vAlign w:val="bottom"/>
            <w:hideMark/>
          </w:tcPr>
          <w:p w14:paraId="2DA4A8C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5.14</w:t>
            </w:r>
          </w:p>
        </w:tc>
        <w:tc>
          <w:tcPr>
            <w:tcW w:w="960" w:type="dxa"/>
            <w:tcBorders>
              <w:top w:val="nil"/>
              <w:left w:val="nil"/>
              <w:bottom w:val="nil"/>
              <w:right w:val="nil"/>
            </w:tcBorders>
            <w:shd w:val="clear" w:color="auto" w:fill="auto"/>
            <w:noWrap/>
            <w:vAlign w:val="bottom"/>
            <w:hideMark/>
          </w:tcPr>
          <w:p w14:paraId="20EBF9E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5.93</w:t>
            </w:r>
          </w:p>
        </w:tc>
        <w:tc>
          <w:tcPr>
            <w:tcW w:w="960" w:type="dxa"/>
            <w:tcBorders>
              <w:top w:val="nil"/>
              <w:left w:val="nil"/>
              <w:bottom w:val="nil"/>
              <w:right w:val="nil"/>
            </w:tcBorders>
            <w:shd w:val="clear" w:color="auto" w:fill="auto"/>
            <w:noWrap/>
            <w:vAlign w:val="bottom"/>
            <w:hideMark/>
          </w:tcPr>
          <w:p w14:paraId="17DE75A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6.72</w:t>
            </w:r>
          </w:p>
        </w:tc>
        <w:tc>
          <w:tcPr>
            <w:tcW w:w="960" w:type="dxa"/>
            <w:tcBorders>
              <w:top w:val="nil"/>
              <w:left w:val="nil"/>
              <w:bottom w:val="nil"/>
              <w:right w:val="nil"/>
            </w:tcBorders>
            <w:shd w:val="clear" w:color="auto" w:fill="auto"/>
            <w:noWrap/>
            <w:vAlign w:val="bottom"/>
            <w:hideMark/>
          </w:tcPr>
          <w:p w14:paraId="4C532DC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4.72</w:t>
            </w:r>
          </w:p>
        </w:tc>
        <w:tc>
          <w:tcPr>
            <w:tcW w:w="960" w:type="dxa"/>
            <w:tcBorders>
              <w:top w:val="nil"/>
              <w:left w:val="nil"/>
              <w:bottom w:val="nil"/>
              <w:right w:val="nil"/>
            </w:tcBorders>
            <w:shd w:val="clear" w:color="auto" w:fill="auto"/>
            <w:noWrap/>
            <w:vAlign w:val="bottom"/>
            <w:hideMark/>
          </w:tcPr>
          <w:p w14:paraId="2E0FFD0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6.38</w:t>
            </w:r>
          </w:p>
        </w:tc>
        <w:tc>
          <w:tcPr>
            <w:tcW w:w="960" w:type="dxa"/>
            <w:tcBorders>
              <w:top w:val="nil"/>
              <w:left w:val="nil"/>
              <w:bottom w:val="nil"/>
              <w:right w:val="nil"/>
            </w:tcBorders>
            <w:shd w:val="clear" w:color="auto" w:fill="auto"/>
            <w:noWrap/>
            <w:vAlign w:val="bottom"/>
            <w:hideMark/>
          </w:tcPr>
          <w:p w14:paraId="366B48F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6.44</w:t>
            </w:r>
          </w:p>
        </w:tc>
      </w:tr>
      <w:tr w:rsidR="0083661F" w:rsidRPr="0083661F" w14:paraId="5A25DE57" w14:textId="77777777" w:rsidTr="00D31CF8">
        <w:trPr>
          <w:trHeight w:val="255"/>
        </w:trPr>
        <w:tc>
          <w:tcPr>
            <w:tcW w:w="5675" w:type="dxa"/>
            <w:tcBorders>
              <w:top w:val="nil"/>
              <w:left w:val="nil"/>
              <w:bottom w:val="nil"/>
              <w:right w:val="nil"/>
            </w:tcBorders>
            <w:shd w:val="clear" w:color="auto" w:fill="auto"/>
            <w:vAlign w:val="bottom"/>
            <w:hideMark/>
          </w:tcPr>
          <w:p w14:paraId="2F540F5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Offers designs that fits my personal style</w:t>
            </w:r>
          </w:p>
        </w:tc>
        <w:tc>
          <w:tcPr>
            <w:tcW w:w="960" w:type="dxa"/>
            <w:tcBorders>
              <w:top w:val="nil"/>
              <w:left w:val="nil"/>
              <w:bottom w:val="nil"/>
              <w:right w:val="nil"/>
            </w:tcBorders>
            <w:shd w:val="clear" w:color="auto" w:fill="auto"/>
            <w:noWrap/>
            <w:vAlign w:val="bottom"/>
            <w:hideMark/>
          </w:tcPr>
          <w:p w14:paraId="46DE519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6.36</w:t>
            </w:r>
          </w:p>
        </w:tc>
        <w:tc>
          <w:tcPr>
            <w:tcW w:w="960" w:type="dxa"/>
            <w:tcBorders>
              <w:top w:val="nil"/>
              <w:left w:val="nil"/>
              <w:bottom w:val="nil"/>
              <w:right w:val="nil"/>
            </w:tcBorders>
            <w:shd w:val="clear" w:color="auto" w:fill="auto"/>
            <w:noWrap/>
            <w:vAlign w:val="bottom"/>
            <w:hideMark/>
          </w:tcPr>
          <w:p w14:paraId="59ED739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6.42</w:t>
            </w:r>
          </w:p>
        </w:tc>
        <w:tc>
          <w:tcPr>
            <w:tcW w:w="960" w:type="dxa"/>
            <w:tcBorders>
              <w:top w:val="nil"/>
              <w:left w:val="nil"/>
              <w:bottom w:val="nil"/>
              <w:right w:val="nil"/>
            </w:tcBorders>
            <w:shd w:val="clear" w:color="auto" w:fill="auto"/>
            <w:noWrap/>
            <w:vAlign w:val="bottom"/>
            <w:hideMark/>
          </w:tcPr>
          <w:p w14:paraId="057817E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6.29</w:t>
            </w:r>
          </w:p>
        </w:tc>
        <w:tc>
          <w:tcPr>
            <w:tcW w:w="960" w:type="dxa"/>
            <w:tcBorders>
              <w:top w:val="nil"/>
              <w:left w:val="nil"/>
              <w:bottom w:val="nil"/>
              <w:right w:val="nil"/>
            </w:tcBorders>
            <w:shd w:val="clear" w:color="auto" w:fill="auto"/>
            <w:noWrap/>
            <w:vAlign w:val="bottom"/>
            <w:hideMark/>
          </w:tcPr>
          <w:p w14:paraId="6B39237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6.37</w:t>
            </w:r>
          </w:p>
        </w:tc>
        <w:tc>
          <w:tcPr>
            <w:tcW w:w="965" w:type="dxa"/>
            <w:tcBorders>
              <w:top w:val="nil"/>
              <w:left w:val="nil"/>
              <w:bottom w:val="nil"/>
              <w:right w:val="nil"/>
            </w:tcBorders>
            <w:shd w:val="clear" w:color="auto" w:fill="auto"/>
            <w:noWrap/>
            <w:vAlign w:val="bottom"/>
            <w:hideMark/>
          </w:tcPr>
          <w:p w14:paraId="0A13BCA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6.55</w:t>
            </w:r>
          </w:p>
        </w:tc>
        <w:tc>
          <w:tcPr>
            <w:tcW w:w="960" w:type="dxa"/>
            <w:tcBorders>
              <w:top w:val="nil"/>
              <w:left w:val="nil"/>
              <w:bottom w:val="nil"/>
              <w:right w:val="nil"/>
            </w:tcBorders>
            <w:shd w:val="clear" w:color="auto" w:fill="auto"/>
            <w:noWrap/>
            <w:vAlign w:val="bottom"/>
            <w:hideMark/>
          </w:tcPr>
          <w:p w14:paraId="3238C30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4.67</w:t>
            </w:r>
          </w:p>
        </w:tc>
        <w:tc>
          <w:tcPr>
            <w:tcW w:w="960" w:type="dxa"/>
            <w:tcBorders>
              <w:top w:val="nil"/>
              <w:left w:val="nil"/>
              <w:bottom w:val="nil"/>
              <w:right w:val="nil"/>
            </w:tcBorders>
            <w:shd w:val="clear" w:color="auto" w:fill="auto"/>
            <w:noWrap/>
            <w:vAlign w:val="bottom"/>
            <w:hideMark/>
          </w:tcPr>
          <w:p w14:paraId="469DFEF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4.95</w:t>
            </w:r>
          </w:p>
        </w:tc>
        <w:tc>
          <w:tcPr>
            <w:tcW w:w="960" w:type="dxa"/>
            <w:tcBorders>
              <w:top w:val="nil"/>
              <w:left w:val="nil"/>
              <w:bottom w:val="nil"/>
              <w:right w:val="nil"/>
            </w:tcBorders>
            <w:shd w:val="clear" w:color="auto" w:fill="auto"/>
            <w:noWrap/>
            <w:vAlign w:val="bottom"/>
            <w:hideMark/>
          </w:tcPr>
          <w:p w14:paraId="364C12E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6.26</w:t>
            </w:r>
          </w:p>
        </w:tc>
        <w:tc>
          <w:tcPr>
            <w:tcW w:w="960" w:type="dxa"/>
            <w:tcBorders>
              <w:top w:val="nil"/>
              <w:left w:val="nil"/>
              <w:bottom w:val="nil"/>
              <w:right w:val="nil"/>
            </w:tcBorders>
            <w:shd w:val="clear" w:color="auto" w:fill="auto"/>
            <w:noWrap/>
            <w:vAlign w:val="bottom"/>
            <w:hideMark/>
          </w:tcPr>
          <w:p w14:paraId="1F7D8CA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6.95</w:t>
            </w:r>
          </w:p>
        </w:tc>
        <w:tc>
          <w:tcPr>
            <w:tcW w:w="960" w:type="dxa"/>
            <w:tcBorders>
              <w:top w:val="nil"/>
              <w:left w:val="nil"/>
              <w:bottom w:val="nil"/>
              <w:right w:val="nil"/>
            </w:tcBorders>
            <w:shd w:val="clear" w:color="auto" w:fill="auto"/>
            <w:noWrap/>
            <w:vAlign w:val="bottom"/>
            <w:hideMark/>
          </w:tcPr>
          <w:p w14:paraId="2E896B4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4.67</w:t>
            </w:r>
          </w:p>
        </w:tc>
        <w:tc>
          <w:tcPr>
            <w:tcW w:w="960" w:type="dxa"/>
            <w:tcBorders>
              <w:top w:val="nil"/>
              <w:left w:val="nil"/>
              <w:bottom w:val="nil"/>
              <w:right w:val="nil"/>
            </w:tcBorders>
            <w:shd w:val="clear" w:color="auto" w:fill="auto"/>
            <w:noWrap/>
            <w:vAlign w:val="bottom"/>
            <w:hideMark/>
          </w:tcPr>
          <w:p w14:paraId="68E5A51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6.57</w:t>
            </w:r>
          </w:p>
        </w:tc>
        <w:tc>
          <w:tcPr>
            <w:tcW w:w="960" w:type="dxa"/>
            <w:tcBorders>
              <w:top w:val="nil"/>
              <w:left w:val="nil"/>
              <w:bottom w:val="nil"/>
              <w:right w:val="nil"/>
            </w:tcBorders>
            <w:shd w:val="clear" w:color="auto" w:fill="auto"/>
            <w:noWrap/>
            <w:vAlign w:val="bottom"/>
            <w:hideMark/>
          </w:tcPr>
          <w:p w14:paraId="4CFB277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6.79</w:t>
            </w:r>
          </w:p>
        </w:tc>
      </w:tr>
      <w:tr w:rsidR="0083661F" w:rsidRPr="0083661F" w14:paraId="71EAEA8B" w14:textId="77777777" w:rsidTr="00D31CF8">
        <w:trPr>
          <w:trHeight w:val="255"/>
        </w:trPr>
        <w:tc>
          <w:tcPr>
            <w:tcW w:w="5675" w:type="dxa"/>
            <w:tcBorders>
              <w:top w:val="nil"/>
              <w:left w:val="nil"/>
              <w:bottom w:val="nil"/>
              <w:right w:val="nil"/>
            </w:tcBorders>
            <w:shd w:val="clear" w:color="auto" w:fill="auto"/>
            <w:vAlign w:val="bottom"/>
            <w:hideMark/>
          </w:tcPr>
          <w:p w14:paraId="79CF8ED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Offers good value for money</w:t>
            </w:r>
          </w:p>
        </w:tc>
        <w:tc>
          <w:tcPr>
            <w:tcW w:w="960" w:type="dxa"/>
            <w:tcBorders>
              <w:top w:val="nil"/>
              <w:left w:val="nil"/>
              <w:bottom w:val="nil"/>
              <w:right w:val="nil"/>
            </w:tcBorders>
            <w:shd w:val="clear" w:color="auto" w:fill="auto"/>
            <w:noWrap/>
            <w:vAlign w:val="bottom"/>
            <w:hideMark/>
          </w:tcPr>
          <w:p w14:paraId="2AA7A2C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6.34</w:t>
            </w:r>
          </w:p>
        </w:tc>
        <w:tc>
          <w:tcPr>
            <w:tcW w:w="960" w:type="dxa"/>
            <w:tcBorders>
              <w:top w:val="nil"/>
              <w:left w:val="nil"/>
              <w:bottom w:val="nil"/>
              <w:right w:val="nil"/>
            </w:tcBorders>
            <w:shd w:val="clear" w:color="auto" w:fill="auto"/>
            <w:noWrap/>
            <w:vAlign w:val="bottom"/>
            <w:hideMark/>
          </w:tcPr>
          <w:p w14:paraId="7C1C69A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6.54</w:t>
            </w:r>
          </w:p>
        </w:tc>
        <w:tc>
          <w:tcPr>
            <w:tcW w:w="960" w:type="dxa"/>
            <w:tcBorders>
              <w:top w:val="nil"/>
              <w:left w:val="nil"/>
              <w:bottom w:val="nil"/>
              <w:right w:val="nil"/>
            </w:tcBorders>
            <w:shd w:val="clear" w:color="auto" w:fill="auto"/>
            <w:noWrap/>
            <w:vAlign w:val="bottom"/>
            <w:hideMark/>
          </w:tcPr>
          <w:p w14:paraId="690E492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6.12</w:t>
            </w:r>
          </w:p>
        </w:tc>
        <w:tc>
          <w:tcPr>
            <w:tcW w:w="960" w:type="dxa"/>
            <w:tcBorders>
              <w:top w:val="nil"/>
              <w:left w:val="nil"/>
              <w:bottom w:val="nil"/>
              <w:right w:val="nil"/>
            </w:tcBorders>
            <w:shd w:val="clear" w:color="auto" w:fill="auto"/>
            <w:noWrap/>
            <w:vAlign w:val="bottom"/>
            <w:hideMark/>
          </w:tcPr>
          <w:p w14:paraId="6419C94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6.62</w:t>
            </w:r>
          </w:p>
        </w:tc>
        <w:tc>
          <w:tcPr>
            <w:tcW w:w="965" w:type="dxa"/>
            <w:tcBorders>
              <w:top w:val="nil"/>
              <w:left w:val="nil"/>
              <w:bottom w:val="nil"/>
              <w:right w:val="nil"/>
            </w:tcBorders>
            <w:shd w:val="clear" w:color="auto" w:fill="auto"/>
            <w:noWrap/>
            <w:vAlign w:val="bottom"/>
            <w:hideMark/>
          </w:tcPr>
          <w:p w14:paraId="4C4B1CF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6.08</w:t>
            </w:r>
          </w:p>
        </w:tc>
        <w:tc>
          <w:tcPr>
            <w:tcW w:w="960" w:type="dxa"/>
            <w:tcBorders>
              <w:top w:val="nil"/>
              <w:left w:val="nil"/>
              <w:bottom w:val="nil"/>
              <w:right w:val="nil"/>
            </w:tcBorders>
            <w:shd w:val="clear" w:color="auto" w:fill="auto"/>
            <w:noWrap/>
            <w:vAlign w:val="bottom"/>
            <w:hideMark/>
          </w:tcPr>
          <w:p w14:paraId="78A2A20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5.17</w:t>
            </w:r>
          </w:p>
        </w:tc>
        <w:tc>
          <w:tcPr>
            <w:tcW w:w="960" w:type="dxa"/>
            <w:tcBorders>
              <w:top w:val="nil"/>
              <w:left w:val="nil"/>
              <w:bottom w:val="nil"/>
              <w:right w:val="nil"/>
            </w:tcBorders>
            <w:shd w:val="clear" w:color="auto" w:fill="auto"/>
            <w:noWrap/>
            <w:vAlign w:val="bottom"/>
            <w:hideMark/>
          </w:tcPr>
          <w:p w14:paraId="122E6A7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4.77</w:t>
            </w:r>
          </w:p>
        </w:tc>
        <w:tc>
          <w:tcPr>
            <w:tcW w:w="960" w:type="dxa"/>
            <w:tcBorders>
              <w:top w:val="nil"/>
              <w:left w:val="nil"/>
              <w:bottom w:val="nil"/>
              <w:right w:val="nil"/>
            </w:tcBorders>
            <w:shd w:val="clear" w:color="auto" w:fill="auto"/>
            <w:noWrap/>
            <w:vAlign w:val="bottom"/>
            <w:hideMark/>
          </w:tcPr>
          <w:p w14:paraId="19B6359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6.13</w:t>
            </w:r>
          </w:p>
        </w:tc>
        <w:tc>
          <w:tcPr>
            <w:tcW w:w="960" w:type="dxa"/>
            <w:tcBorders>
              <w:top w:val="nil"/>
              <w:left w:val="nil"/>
              <w:bottom w:val="nil"/>
              <w:right w:val="nil"/>
            </w:tcBorders>
            <w:shd w:val="clear" w:color="auto" w:fill="auto"/>
            <w:noWrap/>
            <w:vAlign w:val="bottom"/>
            <w:hideMark/>
          </w:tcPr>
          <w:p w14:paraId="7E33833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7.08</w:t>
            </w:r>
          </w:p>
        </w:tc>
        <w:tc>
          <w:tcPr>
            <w:tcW w:w="960" w:type="dxa"/>
            <w:tcBorders>
              <w:top w:val="nil"/>
              <w:left w:val="nil"/>
              <w:bottom w:val="nil"/>
              <w:right w:val="nil"/>
            </w:tcBorders>
            <w:shd w:val="clear" w:color="auto" w:fill="auto"/>
            <w:noWrap/>
            <w:vAlign w:val="bottom"/>
            <w:hideMark/>
          </w:tcPr>
          <w:p w14:paraId="193E34F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4.17</w:t>
            </w:r>
          </w:p>
        </w:tc>
        <w:tc>
          <w:tcPr>
            <w:tcW w:w="960" w:type="dxa"/>
            <w:tcBorders>
              <w:top w:val="nil"/>
              <w:left w:val="nil"/>
              <w:bottom w:val="nil"/>
              <w:right w:val="nil"/>
            </w:tcBorders>
            <w:shd w:val="clear" w:color="auto" w:fill="auto"/>
            <w:noWrap/>
            <w:vAlign w:val="bottom"/>
            <w:hideMark/>
          </w:tcPr>
          <w:p w14:paraId="0281D88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6.89</w:t>
            </w:r>
          </w:p>
        </w:tc>
        <w:tc>
          <w:tcPr>
            <w:tcW w:w="960" w:type="dxa"/>
            <w:tcBorders>
              <w:top w:val="nil"/>
              <w:left w:val="nil"/>
              <w:bottom w:val="nil"/>
              <w:right w:val="nil"/>
            </w:tcBorders>
            <w:shd w:val="clear" w:color="auto" w:fill="auto"/>
            <w:noWrap/>
            <w:vAlign w:val="bottom"/>
            <w:hideMark/>
          </w:tcPr>
          <w:p w14:paraId="4A5D21E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6.26</w:t>
            </w:r>
          </w:p>
        </w:tc>
      </w:tr>
      <w:tr w:rsidR="0083661F" w:rsidRPr="0083661F" w14:paraId="6AD9AD22" w14:textId="77777777" w:rsidTr="00D31CF8">
        <w:trPr>
          <w:trHeight w:val="255"/>
        </w:trPr>
        <w:tc>
          <w:tcPr>
            <w:tcW w:w="5675" w:type="dxa"/>
            <w:tcBorders>
              <w:top w:val="nil"/>
              <w:left w:val="nil"/>
              <w:bottom w:val="nil"/>
              <w:right w:val="nil"/>
            </w:tcBorders>
            <w:shd w:val="clear" w:color="auto" w:fill="auto"/>
            <w:vAlign w:val="bottom"/>
            <w:hideMark/>
          </w:tcPr>
          <w:p w14:paraId="5C34D3D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 xml:space="preserve">Offer </w:t>
            </w:r>
            <w:proofErr w:type="spellStart"/>
            <w:r w:rsidRPr="0083661F">
              <w:rPr>
                <w:rFonts w:ascii="Arial" w:eastAsia="Times New Roman" w:hAnsi="Arial" w:cs="Arial"/>
                <w:color w:val="000000"/>
                <w:sz w:val="24"/>
                <w:szCs w:val="24"/>
                <w:lang w:val="en-GB" w:eastAsia="en-GB"/>
              </w:rPr>
              <w:t>well made</w:t>
            </w:r>
            <w:proofErr w:type="spellEnd"/>
            <w:r w:rsidRPr="0083661F">
              <w:rPr>
                <w:rFonts w:ascii="Arial" w:eastAsia="Times New Roman" w:hAnsi="Arial" w:cs="Arial"/>
                <w:color w:val="000000"/>
                <w:sz w:val="24"/>
                <w:szCs w:val="24"/>
                <w:lang w:val="en-GB" w:eastAsia="en-GB"/>
              </w:rPr>
              <w:t xml:space="preserve"> jeans that last</w:t>
            </w:r>
          </w:p>
        </w:tc>
        <w:tc>
          <w:tcPr>
            <w:tcW w:w="960" w:type="dxa"/>
            <w:tcBorders>
              <w:top w:val="nil"/>
              <w:left w:val="nil"/>
              <w:bottom w:val="nil"/>
              <w:right w:val="nil"/>
            </w:tcBorders>
            <w:shd w:val="clear" w:color="auto" w:fill="auto"/>
            <w:noWrap/>
            <w:vAlign w:val="bottom"/>
            <w:hideMark/>
          </w:tcPr>
          <w:p w14:paraId="71B027B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6.60</w:t>
            </w:r>
          </w:p>
        </w:tc>
        <w:tc>
          <w:tcPr>
            <w:tcW w:w="960" w:type="dxa"/>
            <w:tcBorders>
              <w:top w:val="nil"/>
              <w:left w:val="nil"/>
              <w:bottom w:val="nil"/>
              <w:right w:val="nil"/>
            </w:tcBorders>
            <w:shd w:val="clear" w:color="auto" w:fill="auto"/>
            <w:noWrap/>
            <w:vAlign w:val="bottom"/>
            <w:hideMark/>
          </w:tcPr>
          <w:p w14:paraId="0DEF6E7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6.70</w:t>
            </w:r>
          </w:p>
        </w:tc>
        <w:tc>
          <w:tcPr>
            <w:tcW w:w="960" w:type="dxa"/>
            <w:tcBorders>
              <w:top w:val="nil"/>
              <w:left w:val="nil"/>
              <w:bottom w:val="nil"/>
              <w:right w:val="nil"/>
            </w:tcBorders>
            <w:shd w:val="clear" w:color="auto" w:fill="auto"/>
            <w:noWrap/>
            <w:vAlign w:val="bottom"/>
            <w:hideMark/>
          </w:tcPr>
          <w:p w14:paraId="356CC74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6.49</w:t>
            </w:r>
          </w:p>
        </w:tc>
        <w:tc>
          <w:tcPr>
            <w:tcW w:w="960" w:type="dxa"/>
            <w:tcBorders>
              <w:top w:val="nil"/>
              <w:left w:val="nil"/>
              <w:bottom w:val="nil"/>
              <w:right w:val="nil"/>
            </w:tcBorders>
            <w:shd w:val="clear" w:color="auto" w:fill="auto"/>
            <w:noWrap/>
            <w:vAlign w:val="bottom"/>
            <w:hideMark/>
          </w:tcPr>
          <w:p w14:paraId="2925F40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6.74</w:t>
            </w:r>
          </w:p>
        </w:tc>
        <w:tc>
          <w:tcPr>
            <w:tcW w:w="965" w:type="dxa"/>
            <w:tcBorders>
              <w:top w:val="nil"/>
              <w:left w:val="nil"/>
              <w:bottom w:val="nil"/>
              <w:right w:val="nil"/>
            </w:tcBorders>
            <w:shd w:val="clear" w:color="auto" w:fill="auto"/>
            <w:noWrap/>
            <w:vAlign w:val="bottom"/>
            <w:hideMark/>
          </w:tcPr>
          <w:p w14:paraId="300F15A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6.57</w:t>
            </w:r>
          </w:p>
        </w:tc>
        <w:tc>
          <w:tcPr>
            <w:tcW w:w="960" w:type="dxa"/>
            <w:tcBorders>
              <w:top w:val="nil"/>
              <w:left w:val="nil"/>
              <w:bottom w:val="nil"/>
              <w:right w:val="nil"/>
            </w:tcBorders>
            <w:shd w:val="clear" w:color="auto" w:fill="auto"/>
            <w:noWrap/>
            <w:vAlign w:val="bottom"/>
            <w:hideMark/>
          </w:tcPr>
          <w:p w14:paraId="4DBE2CC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5.17</w:t>
            </w:r>
          </w:p>
        </w:tc>
        <w:tc>
          <w:tcPr>
            <w:tcW w:w="960" w:type="dxa"/>
            <w:tcBorders>
              <w:top w:val="nil"/>
              <w:left w:val="nil"/>
              <w:bottom w:val="nil"/>
              <w:right w:val="nil"/>
            </w:tcBorders>
            <w:shd w:val="clear" w:color="auto" w:fill="auto"/>
            <w:noWrap/>
            <w:vAlign w:val="bottom"/>
            <w:hideMark/>
          </w:tcPr>
          <w:p w14:paraId="13C81C2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5.36</w:t>
            </w:r>
          </w:p>
        </w:tc>
        <w:tc>
          <w:tcPr>
            <w:tcW w:w="960" w:type="dxa"/>
            <w:tcBorders>
              <w:top w:val="nil"/>
              <w:left w:val="nil"/>
              <w:bottom w:val="nil"/>
              <w:right w:val="nil"/>
            </w:tcBorders>
            <w:shd w:val="clear" w:color="auto" w:fill="auto"/>
            <w:noWrap/>
            <w:vAlign w:val="bottom"/>
            <w:hideMark/>
          </w:tcPr>
          <w:p w14:paraId="7EED639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6.24</w:t>
            </w:r>
          </w:p>
        </w:tc>
        <w:tc>
          <w:tcPr>
            <w:tcW w:w="960" w:type="dxa"/>
            <w:tcBorders>
              <w:top w:val="nil"/>
              <w:left w:val="nil"/>
              <w:bottom w:val="nil"/>
              <w:right w:val="nil"/>
            </w:tcBorders>
            <w:shd w:val="clear" w:color="auto" w:fill="auto"/>
            <w:noWrap/>
            <w:vAlign w:val="bottom"/>
            <w:hideMark/>
          </w:tcPr>
          <w:p w14:paraId="7412FDC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7.33</w:t>
            </w:r>
          </w:p>
        </w:tc>
        <w:tc>
          <w:tcPr>
            <w:tcW w:w="960" w:type="dxa"/>
            <w:tcBorders>
              <w:top w:val="nil"/>
              <w:left w:val="nil"/>
              <w:bottom w:val="nil"/>
              <w:right w:val="nil"/>
            </w:tcBorders>
            <w:shd w:val="clear" w:color="auto" w:fill="auto"/>
            <w:noWrap/>
            <w:vAlign w:val="bottom"/>
            <w:hideMark/>
          </w:tcPr>
          <w:p w14:paraId="179FD99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4.33</w:t>
            </w:r>
          </w:p>
        </w:tc>
        <w:tc>
          <w:tcPr>
            <w:tcW w:w="960" w:type="dxa"/>
            <w:tcBorders>
              <w:top w:val="nil"/>
              <w:left w:val="nil"/>
              <w:bottom w:val="nil"/>
              <w:right w:val="nil"/>
            </w:tcBorders>
            <w:shd w:val="clear" w:color="auto" w:fill="auto"/>
            <w:noWrap/>
            <w:vAlign w:val="bottom"/>
            <w:hideMark/>
          </w:tcPr>
          <w:p w14:paraId="6A6A9B1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6.99</w:t>
            </w:r>
          </w:p>
        </w:tc>
        <w:tc>
          <w:tcPr>
            <w:tcW w:w="960" w:type="dxa"/>
            <w:tcBorders>
              <w:top w:val="nil"/>
              <w:left w:val="nil"/>
              <w:bottom w:val="nil"/>
              <w:right w:val="nil"/>
            </w:tcBorders>
            <w:shd w:val="clear" w:color="auto" w:fill="auto"/>
            <w:noWrap/>
            <w:vAlign w:val="bottom"/>
            <w:hideMark/>
          </w:tcPr>
          <w:p w14:paraId="16CDA90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6.94</w:t>
            </w:r>
          </w:p>
        </w:tc>
      </w:tr>
      <w:tr w:rsidR="0083661F" w:rsidRPr="0083661F" w14:paraId="2D8B6DDA" w14:textId="77777777" w:rsidTr="00D31CF8">
        <w:trPr>
          <w:trHeight w:val="255"/>
        </w:trPr>
        <w:tc>
          <w:tcPr>
            <w:tcW w:w="5675" w:type="dxa"/>
            <w:tcBorders>
              <w:top w:val="nil"/>
              <w:left w:val="nil"/>
              <w:bottom w:val="nil"/>
              <w:right w:val="nil"/>
            </w:tcBorders>
            <w:shd w:val="clear" w:color="auto" w:fill="auto"/>
            <w:vAlign w:val="bottom"/>
            <w:hideMark/>
          </w:tcPr>
          <w:p w14:paraId="3BD3D16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Has a wide selection of styles to choose from</w:t>
            </w:r>
          </w:p>
        </w:tc>
        <w:tc>
          <w:tcPr>
            <w:tcW w:w="960" w:type="dxa"/>
            <w:tcBorders>
              <w:top w:val="nil"/>
              <w:left w:val="nil"/>
              <w:bottom w:val="nil"/>
              <w:right w:val="nil"/>
            </w:tcBorders>
            <w:shd w:val="clear" w:color="auto" w:fill="auto"/>
            <w:noWrap/>
            <w:vAlign w:val="bottom"/>
            <w:hideMark/>
          </w:tcPr>
          <w:p w14:paraId="48157DE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6.59</w:t>
            </w:r>
          </w:p>
        </w:tc>
        <w:tc>
          <w:tcPr>
            <w:tcW w:w="960" w:type="dxa"/>
            <w:tcBorders>
              <w:top w:val="nil"/>
              <w:left w:val="nil"/>
              <w:bottom w:val="nil"/>
              <w:right w:val="nil"/>
            </w:tcBorders>
            <w:shd w:val="clear" w:color="auto" w:fill="auto"/>
            <w:noWrap/>
            <w:vAlign w:val="bottom"/>
            <w:hideMark/>
          </w:tcPr>
          <w:p w14:paraId="7B8B580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6.86</w:t>
            </w:r>
          </w:p>
        </w:tc>
        <w:tc>
          <w:tcPr>
            <w:tcW w:w="960" w:type="dxa"/>
            <w:tcBorders>
              <w:top w:val="nil"/>
              <w:left w:val="nil"/>
              <w:bottom w:val="nil"/>
              <w:right w:val="nil"/>
            </w:tcBorders>
            <w:shd w:val="clear" w:color="auto" w:fill="auto"/>
            <w:noWrap/>
            <w:vAlign w:val="bottom"/>
            <w:hideMark/>
          </w:tcPr>
          <w:p w14:paraId="2BBC502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6.29</w:t>
            </w:r>
          </w:p>
        </w:tc>
        <w:tc>
          <w:tcPr>
            <w:tcW w:w="960" w:type="dxa"/>
            <w:tcBorders>
              <w:top w:val="nil"/>
              <w:left w:val="nil"/>
              <w:bottom w:val="nil"/>
              <w:right w:val="nil"/>
            </w:tcBorders>
            <w:shd w:val="clear" w:color="auto" w:fill="auto"/>
            <w:noWrap/>
            <w:vAlign w:val="bottom"/>
            <w:hideMark/>
          </w:tcPr>
          <w:p w14:paraId="725C5CC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6.85</w:t>
            </w:r>
          </w:p>
        </w:tc>
        <w:tc>
          <w:tcPr>
            <w:tcW w:w="965" w:type="dxa"/>
            <w:tcBorders>
              <w:top w:val="nil"/>
              <w:left w:val="nil"/>
              <w:bottom w:val="nil"/>
              <w:right w:val="nil"/>
            </w:tcBorders>
            <w:shd w:val="clear" w:color="auto" w:fill="auto"/>
            <w:noWrap/>
            <w:vAlign w:val="bottom"/>
            <w:hideMark/>
          </w:tcPr>
          <w:p w14:paraId="5C614D3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6.47</w:t>
            </w:r>
          </w:p>
        </w:tc>
        <w:tc>
          <w:tcPr>
            <w:tcW w:w="960" w:type="dxa"/>
            <w:tcBorders>
              <w:top w:val="nil"/>
              <w:left w:val="nil"/>
              <w:bottom w:val="nil"/>
              <w:right w:val="nil"/>
            </w:tcBorders>
            <w:shd w:val="clear" w:color="auto" w:fill="auto"/>
            <w:noWrap/>
            <w:vAlign w:val="bottom"/>
            <w:hideMark/>
          </w:tcPr>
          <w:p w14:paraId="1BDBEC8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4.50</w:t>
            </w:r>
          </w:p>
        </w:tc>
        <w:tc>
          <w:tcPr>
            <w:tcW w:w="960" w:type="dxa"/>
            <w:tcBorders>
              <w:top w:val="nil"/>
              <w:left w:val="nil"/>
              <w:bottom w:val="nil"/>
              <w:right w:val="nil"/>
            </w:tcBorders>
            <w:shd w:val="clear" w:color="auto" w:fill="auto"/>
            <w:noWrap/>
            <w:vAlign w:val="bottom"/>
            <w:hideMark/>
          </w:tcPr>
          <w:p w14:paraId="5F0ED88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5.05</w:t>
            </w:r>
          </w:p>
        </w:tc>
        <w:tc>
          <w:tcPr>
            <w:tcW w:w="960" w:type="dxa"/>
            <w:tcBorders>
              <w:top w:val="nil"/>
              <w:left w:val="nil"/>
              <w:bottom w:val="nil"/>
              <w:right w:val="nil"/>
            </w:tcBorders>
            <w:shd w:val="clear" w:color="auto" w:fill="auto"/>
            <w:noWrap/>
            <w:vAlign w:val="bottom"/>
            <w:hideMark/>
          </w:tcPr>
          <w:p w14:paraId="579698A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6.41</w:t>
            </w:r>
          </w:p>
        </w:tc>
        <w:tc>
          <w:tcPr>
            <w:tcW w:w="960" w:type="dxa"/>
            <w:tcBorders>
              <w:top w:val="nil"/>
              <w:left w:val="nil"/>
              <w:bottom w:val="nil"/>
              <w:right w:val="nil"/>
            </w:tcBorders>
            <w:shd w:val="clear" w:color="auto" w:fill="auto"/>
            <w:noWrap/>
            <w:vAlign w:val="bottom"/>
            <w:hideMark/>
          </w:tcPr>
          <w:p w14:paraId="476BFD9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7.30</w:t>
            </w:r>
          </w:p>
        </w:tc>
        <w:tc>
          <w:tcPr>
            <w:tcW w:w="960" w:type="dxa"/>
            <w:tcBorders>
              <w:top w:val="nil"/>
              <w:left w:val="nil"/>
              <w:bottom w:val="nil"/>
              <w:right w:val="nil"/>
            </w:tcBorders>
            <w:shd w:val="clear" w:color="auto" w:fill="auto"/>
            <w:noWrap/>
            <w:vAlign w:val="bottom"/>
            <w:hideMark/>
          </w:tcPr>
          <w:p w14:paraId="14EB598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4.78</w:t>
            </w:r>
          </w:p>
        </w:tc>
        <w:tc>
          <w:tcPr>
            <w:tcW w:w="960" w:type="dxa"/>
            <w:tcBorders>
              <w:top w:val="nil"/>
              <w:left w:val="nil"/>
              <w:bottom w:val="nil"/>
              <w:right w:val="nil"/>
            </w:tcBorders>
            <w:shd w:val="clear" w:color="auto" w:fill="auto"/>
            <w:noWrap/>
            <w:vAlign w:val="bottom"/>
            <w:hideMark/>
          </w:tcPr>
          <w:p w14:paraId="23D740B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7.08</w:t>
            </w:r>
          </w:p>
        </w:tc>
        <w:tc>
          <w:tcPr>
            <w:tcW w:w="960" w:type="dxa"/>
            <w:tcBorders>
              <w:top w:val="nil"/>
              <w:left w:val="nil"/>
              <w:bottom w:val="nil"/>
              <w:right w:val="nil"/>
            </w:tcBorders>
            <w:shd w:val="clear" w:color="auto" w:fill="auto"/>
            <w:noWrap/>
            <w:vAlign w:val="bottom"/>
            <w:hideMark/>
          </w:tcPr>
          <w:p w14:paraId="13DA020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6.47</w:t>
            </w:r>
          </w:p>
        </w:tc>
      </w:tr>
      <w:tr w:rsidR="0083661F" w:rsidRPr="0083661F" w14:paraId="1EC5E76D" w14:textId="77777777" w:rsidTr="00D31CF8">
        <w:trPr>
          <w:trHeight w:val="255"/>
        </w:trPr>
        <w:tc>
          <w:tcPr>
            <w:tcW w:w="5675" w:type="dxa"/>
            <w:tcBorders>
              <w:top w:val="nil"/>
              <w:left w:val="nil"/>
              <w:bottom w:val="nil"/>
              <w:right w:val="nil"/>
            </w:tcBorders>
            <w:shd w:val="clear" w:color="auto" w:fill="auto"/>
            <w:vAlign w:val="bottom"/>
            <w:hideMark/>
          </w:tcPr>
          <w:p w14:paraId="5902125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Is a popular brand</w:t>
            </w:r>
          </w:p>
        </w:tc>
        <w:tc>
          <w:tcPr>
            <w:tcW w:w="960" w:type="dxa"/>
            <w:tcBorders>
              <w:top w:val="nil"/>
              <w:left w:val="nil"/>
              <w:bottom w:val="nil"/>
              <w:right w:val="nil"/>
            </w:tcBorders>
            <w:shd w:val="clear" w:color="auto" w:fill="auto"/>
            <w:noWrap/>
            <w:vAlign w:val="bottom"/>
            <w:hideMark/>
          </w:tcPr>
          <w:p w14:paraId="3F86A51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6.91</w:t>
            </w:r>
          </w:p>
        </w:tc>
        <w:tc>
          <w:tcPr>
            <w:tcW w:w="960" w:type="dxa"/>
            <w:tcBorders>
              <w:top w:val="nil"/>
              <w:left w:val="nil"/>
              <w:bottom w:val="nil"/>
              <w:right w:val="nil"/>
            </w:tcBorders>
            <w:shd w:val="clear" w:color="auto" w:fill="auto"/>
            <w:noWrap/>
            <w:vAlign w:val="bottom"/>
            <w:hideMark/>
          </w:tcPr>
          <w:p w14:paraId="2B79400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6.78</w:t>
            </w:r>
          </w:p>
        </w:tc>
        <w:tc>
          <w:tcPr>
            <w:tcW w:w="960" w:type="dxa"/>
            <w:tcBorders>
              <w:top w:val="nil"/>
              <w:left w:val="nil"/>
              <w:bottom w:val="nil"/>
              <w:right w:val="nil"/>
            </w:tcBorders>
            <w:shd w:val="clear" w:color="auto" w:fill="auto"/>
            <w:noWrap/>
            <w:vAlign w:val="bottom"/>
            <w:hideMark/>
          </w:tcPr>
          <w:p w14:paraId="6598FA2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7.05</w:t>
            </w:r>
          </w:p>
        </w:tc>
        <w:tc>
          <w:tcPr>
            <w:tcW w:w="960" w:type="dxa"/>
            <w:tcBorders>
              <w:top w:val="nil"/>
              <w:left w:val="nil"/>
              <w:bottom w:val="nil"/>
              <w:right w:val="nil"/>
            </w:tcBorders>
            <w:shd w:val="clear" w:color="auto" w:fill="auto"/>
            <w:noWrap/>
            <w:vAlign w:val="bottom"/>
            <w:hideMark/>
          </w:tcPr>
          <w:p w14:paraId="38C1357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7.15</w:t>
            </w:r>
          </w:p>
        </w:tc>
        <w:tc>
          <w:tcPr>
            <w:tcW w:w="965" w:type="dxa"/>
            <w:tcBorders>
              <w:top w:val="nil"/>
              <w:left w:val="nil"/>
              <w:bottom w:val="nil"/>
              <w:right w:val="nil"/>
            </w:tcBorders>
            <w:shd w:val="clear" w:color="auto" w:fill="auto"/>
            <w:noWrap/>
            <w:vAlign w:val="bottom"/>
            <w:hideMark/>
          </w:tcPr>
          <w:p w14:paraId="672D99E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6.67</w:t>
            </w:r>
          </w:p>
        </w:tc>
        <w:tc>
          <w:tcPr>
            <w:tcW w:w="960" w:type="dxa"/>
            <w:tcBorders>
              <w:top w:val="nil"/>
              <w:left w:val="nil"/>
              <w:bottom w:val="nil"/>
              <w:right w:val="nil"/>
            </w:tcBorders>
            <w:shd w:val="clear" w:color="auto" w:fill="auto"/>
            <w:noWrap/>
            <w:vAlign w:val="bottom"/>
            <w:hideMark/>
          </w:tcPr>
          <w:p w14:paraId="5B772F0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5.83</w:t>
            </w:r>
          </w:p>
        </w:tc>
        <w:tc>
          <w:tcPr>
            <w:tcW w:w="960" w:type="dxa"/>
            <w:tcBorders>
              <w:top w:val="nil"/>
              <w:left w:val="nil"/>
              <w:bottom w:val="nil"/>
              <w:right w:val="nil"/>
            </w:tcBorders>
            <w:shd w:val="clear" w:color="auto" w:fill="auto"/>
            <w:noWrap/>
            <w:vAlign w:val="bottom"/>
            <w:hideMark/>
          </w:tcPr>
          <w:p w14:paraId="06540B2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5.41</w:t>
            </w:r>
          </w:p>
        </w:tc>
        <w:tc>
          <w:tcPr>
            <w:tcW w:w="960" w:type="dxa"/>
            <w:tcBorders>
              <w:top w:val="nil"/>
              <w:left w:val="nil"/>
              <w:bottom w:val="nil"/>
              <w:right w:val="nil"/>
            </w:tcBorders>
            <w:shd w:val="clear" w:color="auto" w:fill="auto"/>
            <w:noWrap/>
            <w:vAlign w:val="bottom"/>
            <w:hideMark/>
          </w:tcPr>
          <w:p w14:paraId="613C379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6.83</w:t>
            </w:r>
          </w:p>
        </w:tc>
        <w:tc>
          <w:tcPr>
            <w:tcW w:w="960" w:type="dxa"/>
            <w:tcBorders>
              <w:top w:val="nil"/>
              <w:left w:val="nil"/>
              <w:bottom w:val="nil"/>
              <w:right w:val="nil"/>
            </w:tcBorders>
            <w:shd w:val="clear" w:color="auto" w:fill="auto"/>
            <w:noWrap/>
            <w:vAlign w:val="bottom"/>
            <w:hideMark/>
          </w:tcPr>
          <w:p w14:paraId="5E2EBCE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7.52</w:t>
            </w:r>
          </w:p>
        </w:tc>
        <w:tc>
          <w:tcPr>
            <w:tcW w:w="960" w:type="dxa"/>
            <w:tcBorders>
              <w:top w:val="nil"/>
              <w:left w:val="nil"/>
              <w:bottom w:val="nil"/>
              <w:right w:val="nil"/>
            </w:tcBorders>
            <w:shd w:val="clear" w:color="auto" w:fill="auto"/>
            <w:noWrap/>
            <w:vAlign w:val="bottom"/>
            <w:hideMark/>
          </w:tcPr>
          <w:p w14:paraId="4211EA9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5.00</w:t>
            </w:r>
          </w:p>
        </w:tc>
        <w:tc>
          <w:tcPr>
            <w:tcW w:w="960" w:type="dxa"/>
            <w:tcBorders>
              <w:top w:val="nil"/>
              <w:left w:val="nil"/>
              <w:bottom w:val="nil"/>
              <w:right w:val="nil"/>
            </w:tcBorders>
            <w:shd w:val="clear" w:color="auto" w:fill="auto"/>
            <w:noWrap/>
            <w:vAlign w:val="bottom"/>
            <w:hideMark/>
          </w:tcPr>
          <w:p w14:paraId="4460B82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7.11</w:t>
            </w:r>
          </w:p>
        </w:tc>
        <w:tc>
          <w:tcPr>
            <w:tcW w:w="960" w:type="dxa"/>
            <w:tcBorders>
              <w:top w:val="nil"/>
              <w:left w:val="nil"/>
              <w:bottom w:val="nil"/>
              <w:right w:val="nil"/>
            </w:tcBorders>
            <w:shd w:val="clear" w:color="auto" w:fill="auto"/>
            <w:noWrap/>
            <w:vAlign w:val="bottom"/>
            <w:hideMark/>
          </w:tcPr>
          <w:p w14:paraId="4D85BD8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7.47</w:t>
            </w:r>
          </w:p>
        </w:tc>
      </w:tr>
      <w:tr w:rsidR="0083661F" w:rsidRPr="0083661F" w14:paraId="5011E6E2" w14:textId="77777777" w:rsidTr="00D31CF8">
        <w:trPr>
          <w:trHeight w:val="510"/>
        </w:trPr>
        <w:tc>
          <w:tcPr>
            <w:tcW w:w="5675" w:type="dxa"/>
            <w:tcBorders>
              <w:top w:val="nil"/>
              <w:left w:val="nil"/>
              <w:bottom w:val="nil"/>
              <w:right w:val="nil"/>
            </w:tcBorders>
            <w:shd w:val="clear" w:color="auto" w:fill="auto"/>
            <w:vAlign w:val="bottom"/>
            <w:hideMark/>
          </w:tcPr>
          <w:p w14:paraId="294BF73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Is a brand with unique different styles, or distinct image other brands do not have</w:t>
            </w:r>
          </w:p>
        </w:tc>
        <w:tc>
          <w:tcPr>
            <w:tcW w:w="960" w:type="dxa"/>
            <w:tcBorders>
              <w:top w:val="nil"/>
              <w:left w:val="nil"/>
              <w:bottom w:val="nil"/>
              <w:right w:val="nil"/>
            </w:tcBorders>
            <w:shd w:val="clear" w:color="auto" w:fill="auto"/>
            <w:noWrap/>
            <w:vAlign w:val="bottom"/>
            <w:hideMark/>
          </w:tcPr>
          <w:p w14:paraId="6258092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6.91</w:t>
            </w:r>
          </w:p>
        </w:tc>
        <w:tc>
          <w:tcPr>
            <w:tcW w:w="960" w:type="dxa"/>
            <w:tcBorders>
              <w:top w:val="nil"/>
              <w:left w:val="nil"/>
              <w:bottom w:val="nil"/>
              <w:right w:val="nil"/>
            </w:tcBorders>
            <w:shd w:val="clear" w:color="auto" w:fill="auto"/>
            <w:noWrap/>
            <w:vAlign w:val="bottom"/>
            <w:hideMark/>
          </w:tcPr>
          <w:p w14:paraId="6663963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6.91</w:t>
            </w:r>
          </w:p>
        </w:tc>
        <w:tc>
          <w:tcPr>
            <w:tcW w:w="960" w:type="dxa"/>
            <w:tcBorders>
              <w:top w:val="nil"/>
              <w:left w:val="nil"/>
              <w:bottom w:val="nil"/>
              <w:right w:val="nil"/>
            </w:tcBorders>
            <w:shd w:val="clear" w:color="auto" w:fill="auto"/>
            <w:noWrap/>
            <w:vAlign w:val="bottom"/>
            <w:hideMark/>
          </w:tcPr>
          <w:p w14:paraId="1586007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6.92</w:t>
            </w:r>
          </w:p>
        </w:tc>
        <w:tc>
          <w:tcPr>
            <w:tcW w:w="960" w:type="dxa"/>
            <w:tcBorders>
              <w:top w:val="nil"/>
              <w:left w:val="nil"/>
              <w:bottom w:val="nil"/>
              <w:right w:val="nil"/>
            </w:tcBorders>
            <w:shd w:val="clear" w:color="auto" w:fill="auto"/>
            <w:noWrap/>
            <w:vAlign w:val="bottom"/>
            <w:hideMark/>
          </w:tcPr>
          <w:p w14:paraId="50CD8CB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7.03</w:t>
            </w:r>
          </w:p>
        </w:tc>
        <w:tc>
          <w:tcPr>
            <w:tcW w:w="965" w:type="dxa"/>
            <w:tcBorders>
              <w:top w:val="nil"/>
              <w:left w:val="nil"/>
              <w:bottom w:val="nil"/>
              <w:right w:val="nil"/>
            </w:tcBorders>
            <w:shd w:val="clear" w:color="auto" w:fill="auto"/>
            <w:noWrap/>
            <w:vAlign w:val="bottom"/>
            <w:hideMark/>
          </w:tcPr>
          <w:p w14:paraId="789BD8A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6.86</w:t>
            </w:r>
          </w:p>
        </w:tc>
        <w:tc>
          <w:tcPr>
            <w:tcW w:w="960" w:type="dxa"/>
            <w:tcBorders>
              <w:top w:val="nil"/>
              <w:left w:val="nil"/>
              <w:bottom w:val="nil"/>
              <w:right w:val="nil"/>
            </w:tcBorders>
            <w:shd w:val="clear" w:color="auto" w:fill="auto"/>
            <w:noWrap/>
            <w:vAlign w:val="bottom"/>
            <w:hideMark/>
          </w:tcPr>
          <w:p w14:paraId="0DD3D49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6.00</w:t>
            </w:r>
          </w:p>
        </w:tc>
        <w:tc>
          <w:tcPr>
            <w:tcW w:w="960" w:type="dxa"/>
            <w:tcBorders>
              <w:top w:val="nil"/>
              <w:left w:val="nil"/>
              <w:bottom w:val="nil"/>
              <w:right w:val="nil"/>
            </w:tcBorders>
            <w:shd w:val="clear" w:color="auto" w:fill="auto"/>
            <w:noWrap/>
            <w:vAlign w:val="bottom"/>
            <w:hideMark/>
          </w:tcPr>
          <w:p w14:paraId="128F6ED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5.18</w:t>
            </w:r>
          </w:p>
        </w:tc>
        <w:tc>
          <w:tcPr>
            <w:tcW w:w="960" w:type="dxa"/>
            <w:tcBorders>
              <w:top w:val="nil"/>
              <w:left w:val="nil"/>
              <w:bottom w:val="nil"/>
              <w:right w:val="nil"/>
            </w:tcBorders>
            <w:shd w:val="clear" w:color="auto" w:fill="auto"/>
            <w:noWrap/>
            <w:vAlign w:val="bottom"/>
            <w:hideMark/>
          </w:tcPr>
          <w:p w14:paraId="239ADFC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6.80</w:t>
            </w:r>
          </w:p>
        </w:tc>
        <w:tc>
          <w:tcPr>
            <w:tcW w:w="960" w:type="dxa"/>
            <w:tcBorders>
              <w:top w:val="nil"/>
              <w:left w:val="nil"/>
              <w:bottom w:val="nil"/>
              <w:right w:val="nil"/>
            </w:tcBorders>
            <w:shd w:val="clear" w:color="auto" w:fill="auto"/>
            <w:noWrap/>
            <w:vAlign w:val="bottom"/>
            <w:hideMark/>
          </w:tcPr>
          <w:p w14:paraId="0786BFD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7.63</w:t>
            </w:r>
          </w:p>
        </w:tc>
        <w:tc>
          <w:tcPr>
            <w:tcW w:w="960" w:type="dxa"/>
            <w:tcBorders>
              <w:top w:val="nil"/>
              <w:left w:val="nil"/>
              <w:bottom w:val="nil"/>
              <w:right w:val="nil"/>
            </w:tcBorders>
            <w:shd w:val="clear" w:color="auto" w:fill="auto"/>
            <w:noWrap/>
            <w:vAlign w:val="bottom"/>
            <w:hideMark/>
          </w:tcPr>
          <w:p w14:paraId="57795A1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5.06</w:t>
            </w:r>
          </w:p>
        </w:tc>
        <w:tc>
          <w:tcPr>
            <w:tcW w:w="960" w:type="dxa"/>
            <w:tcBorders>
              <w:top w:val="nil"/>
              <w:left w:val="nil"/>
              <w:bottom w:val="nil"/>
              <w:right w:val="nil"/>
            </w:tcBorders>
            <w:shd w:val="clear" w:color="auto" w:fill="auto"/>
            <w:noWrap/>
            <w:vAlign w:val="bottom"/>
            <w:hideMark/>
          </w:tcPr>
          <w:p w14:paraId="658201C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7.14</w:t>
            </w:r>
          </w:p>
        </w:tc>
        <w:tc>
          <w:tcPr>
            <w:tcW w:w="960" w:type="dxa"/>
            <w:tcBorders>
              <w:top w:val="nil"/>
              <w:left w:val="nil"/>
              <w:bottom w:val="nil"/>
              <w:right w:val="nil"/>
            </w:tcBorders>
            <w:shd w:val="clear" w:color="auto" w:fill="auto"/>
            <w:noWrap/>
            <w:vAlign w:val="bottom"/>
            <w:hideMark/>
          </w:tcPr>
          <w:p w14:paraId="478B8FA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7.38</w:t>
            </w:r>
          </w:p>
        </w:tc>
      </w:tr>
      <w:tr w:rsidR="0083661F" w:rsidRPr="0083661F" w14:paraId="4BB5C662" w14:textId="77777777" w:rsidTr="00D31CF8">
        <w:trPr>
          <w:trHeight w:val="255"/>
        </w:trPr>
        <w:tc>
          <w:tcPr>
            <w:tcW w:w="5675" w:type="dxa"/>
            <w:tcBorders>
              <w:top w:val="nil"/>
              <w:left w:val="nil"/>
              <w:bottom w:val="nil"/>
              <w:right w:val="nil"/>
            </w:tcBorders>
            <w:shd w:val="clear" w:color="auto" w:fill="auto"/>
            <w:vAlign w:val="bottom"/>
            <w:hideMark/>
          </w:tcPr>
          <w:p w14:paraId="59D34C4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Is growing in popularity</w:t>
            </w:r>
          </w:p>
        </w:tc>
        <w:tc>
          <w:tcPr>
            <w:tcW w:w="960" w:type="dxa"/>
            <w:tcBorders>
              <w:top w:val="nil"/>
              <w:left w:val="nil"/>
              <w:bottom w:val="nil"/>
              <w:right w:val="nil"/>
            </w:tcBorders>
            <w:shd w:val="clear" w:color="auto" w:fill="auto"/>
            <w:noWrap/>
            <w:vAlign w:val="bottom"/>
            <w:hideMark/>
          </w:tcPr>
          <w:p w14:paraId="1A23553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6.77</w:t>
            </w:r>
          </w:p>
        </w:tc>
        <w:tc>
          <w:tcPr>
            <w:tcW w:w="960" w:type="dxa"/>
            <w:tcBorders>
              <w:top w:val="nil"/>
              <w:left w:val="nil"/>
              <w:bottom w:val="nil"/>
              <w:right w:val="nil"/>
            </w:tcBorders>
            <w:shd w:val="clear" w:color="auto" w:fill="auto"/>
            <w:noWrap/>
            <w:vAlign w:val="bottom"/>
            <w:hideMark/>
          </w:tcPr>
          <w:p w14:paraId="58898CC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6.64</w:t>
            </w:r>
          </w:p>
        </w:tc>
        <w:tc>
          <w:tcPr>
            <w:tcW w:w="960" w:type="dxa"/>
            <w:tcBorders>
              <w:top w:val="nil"/>
              <w:left w:val="nil"/>
              <w:bottom w:val="nil"/>
              <w:right w:val="nil"/>
            </w:tcBorders>
            <w:shd w:val="clear" w:color="auto" w:fill="auto"/>
            <w:noWrap/>
            <w:vAlign w:val="bottom"/>
            <w:hideMark/>
          </w:tcPr>
          <w:p w14:paraId="2FEB828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6.93</w:t>
            </w:r>
          </w:p>
        </w:tc>
        <w:tc>
          <w:tcPr>
            <w:tcW w:w="960" w:type="dxa"/>
            <w:tcBorders>
              <w:top w:val="nil"/>
              <w:left w:val="nil"/>
              <w:bottom w:val="nil"/>
              <w:right w:val="nil"/>
            </w:tcBorders>
            <w:shd w:val="clear" w:color="auto" w:fill="auto"/>
            <w:noWrap/>
            <w:vAlign w:val="bottom"/>
            <w:hideMark/>
          </w:tcPr>
          <w:p w14:paraId="78FBE1D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6.81</w:t>
            </w:r>
          </w:p>
        </w:tc>
        <w:tc>
          <w:tcPr>
            <w:tcW w:w="965" w:type="dxa"/>
            <w:tcBorders>
              <w:top w:val="nil"/>
              <w:left w:val="nil"/>
              <w:bottom w:val="nil"/>
              <w:right w:val="nil"/>
            </w:tcBorders>
            <w:shd w:val="clear" w:color="auto" w:fill="auto"/>
            <w:noWrap/>
            <w:vAlign w:val="bottom"/>
            <w:hideMark/>
          </w:tcPr>
          <w:p w14:paraId="7212E82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6.80</w:t>
            </w:r>
          </w:p>
        </w:tc>
        <w:tc>
          <w:tcPr>
            <w:tcW w:w="960" w:type="dxa"/>
            <w:tcBorders>
              <w:top w:val="nil"/>
              <w:left w:val="nil"/>
              <w:bottom w:val="nil"/>
              <w:right w:val="nil"/>
            </w:tcBorders>
            <w:shd w:val="clear" w:color="auto" w:fill="auto"/>
            <w:noWrap/>
            <w:vAlign w:val="bottom"/>
            <w:hideMark/>
          </w:tcPr>
          <w:p w14:paraId="5A6179F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6.17</w:t>
            </w:r>
          </w:p>
        </w:tc>
        <w:tc>
          <w:tcPr>
            <w:tcW w:w="960" w:type="dxa"/>
            <w:tcBorders>
              <w:top w:val="nil"/>
              <w:left w:val="nil"/>
              <w:bottom w:val="nil"/>
              <w:right w:val="nil"/>
            </w:tcBorders>
            <w:shd w:val="clear" w:color="auto" w:fill="auto"/>
            <w:noWrap/>
            <w:vAlign w:val="bottom"/>
            <w:hideMark/>
          </w:tcPr>
          <w:p w14:paraId="6891939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5.32</w:t>
            </w:r>
          </w:p>
        </w:tc>
        <w:tc>
          <w:tcPr>
            <w:tcW w:w="960" w:type="dxa"/>
            <w:tcBorders>
              <w:top w:val="nil"/>
              <w:left w:val="nil"/>
              <w:bottom w:val="nil"/>
              <w:right w:val="nil"/>
            </w:tcBorders>
            <w:shd w:val="clear" w:color="auto" w:fill="auto"/>
            <w:noWrap/>
            <w:vAlign w:val="bottom"/>
            <w:hideMark/>
          </w:tcPr>
          <w:p w14:paraId="33D7AF9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6.85</w:t>
            </w:r>
          </w:p>
        </w:tc>
        <w:tc>
          <w:tcPr>
            <w:tcW w:w="960" w:type="dxa"/>
            <w:tcBorders>
              <w:top w:val="nil"/>
              <w:left w:val="nil"/>
              <w:bottom w:val="nil"/>
              <w:right w:val="nil"/>
            </w:tcBorders>
            <w:shd w:val="clear" w:color="auto" w:fill="auto"/>
            <w:noWrap/>
            <w:vAlign w:val="bottom"/>
            <w:hideMark/>
          </w:tcPr>
          <w:p w14:paraId="747731D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7.25</w:t>
            </w:r>
          </w:p>
        </w:tc>
        <w:tc>
          <w:tcPr>
            <w:tcW w:w="960" w:type="dxa"/>
            <w:tcBorders>
              <w:top w:val="nil"/>
              <w:left w:val="nil"/>
              <w:bottom w:val="nil"/>
              <w:right w:val="nil"/>
            </w:tcBorders>
            <w:shd w:val="clear" w:color="auto" w:fill="auto"/>
            <w:noWrap/>
            <w:vAlign w:val="bottom"/>
            <w:hideMark/>
          </w:tcPr>
          <w:p w14:paraId="1BC072C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4.06</w:t>
            </w:r>
          </w:p>
        </w:tc>
        <w:tc>
          <w:tcPr>
            <w:tcW w:w="960" w:type="dxa"/>
            <w:tcBorders>
              <w:top w:val="nil"/>
              <w:left w:val="nil"/>
              <w:bottom w:val="nil"/>
              <w:right w:val="nil"/>
            </w:tcBorders>
            <w:shd w:val="clear" w:color="auto" w:fill="auto"/>
            <w:noWrap/>
            <w:vAlign w:val="bottom"/>
            <w:hideMark/>
          </w:tcPr>
          <w:p w14:paraId="41001C6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7.20</w:t>
            </w:r>
          </w:p>
        </w:tc>
        <w:tc>
          <w:tcPr>
            <w:tcW w:w="960" w:type="dxa"/>
            <w:tcBorders>
              <w:top w:val="nil"/>
              <w:left w:val="nil"/>
              <w:bottom w:val="nil"/>
              <w:right w:val="nil"/>
            </w:tcBorders>
            <w:shd w:val="clear" w:color="auto" w:fill="auto"/>
            <w:noWrap/>
            <w:vAlign w:val="bottom"/>
            <w:hideMark/>
          </w:tcPr>
          <w:p w14:paraId="3C4F5D2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7.26</w:t>
            </w:r>
          </w:p>
        </w:tc>
      </w:tr>
      <w:tr w:rsidR="0083661F" w:rsidRPr="0083661F" w14:paraId="782766A5" w14:textId="77777777" w:rsidTr="00D31CF8">
        <w:trPr>
          <w:trHeight w:val="255"/>
        </w:trPr>
        <w:tc>
          <w:tcPr>
            <w:tcW w:w="5675" w:type="dxa"/>
            <w:tcBorders>
              <w:top w:val="nil"/>
              <w:left w:val="nil"/>
              <w:bottom w:val="nil"/>
              <w:right w:val="nil"/>
            </w:tcBorders>
            <w:shd w:val="clear" w:color="auto" w:fill="auto"/>
            <w:vAlign w:val="bottom"/>
            <w:hideMark/>
          </w:tcPr>
          <w:p w14:paraId="17888B4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Is recommended by friends/family</w:t>
            </w:r>
          </w:p>
        </w:tc>
        <w:tc>
          <w:tcPr>
            <w:tcW w:w="960" w:type="dxa"/>
            <w:tcBorders>
              <w:top w:val="nil"/>
              <w:left w:val="nil"/>
              <w:bottom w:val="nil"/>
              <w:right w:val="nil"/>
            </w:tcBorders>
            <w:shd w:val="clear" w:color="auto" w:fill="auto"/>
            <w:noWrap/>
            <w:vAlign w:val="bottom"/>
            <w:hideMark/>
          </w:tcPr>
          <w:p w14:paraId="6C54B97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6.07</w:t>
            </w:r>
          </w:p>
        </w:tc>
        <w:tc>
          <w:tcPr>
            <w:tcW w:w="960" w:type="dxa"/>
            <w:tcBorders>
              <w:top w:val="nil"/>
              <w:left w:val="nil"/>
              <w:bottom w:val="nil"/>
              <w:right w:val="nil"/>
            </w:tcBorders>
            <w:shd w:val="clear" w:color="auto" w:fill="auto"/>
            <w:noWrap/>
            <w:vAlign w:val="bottom"/>
            <w:hideMark/>
          </w:tcPr>
          <w:p w14:paraId="095B5EA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6.16</w:t>
            </w:r>
          </w:p>
        </w:tc>
        <w:tc>
          <w:tcPr>
            <w:tcW w:w="960" w:type="dxa"/>
            <w:tcBorders>
              <w:top w:val="nil"/>
              <w:left w:val="nil"/>
              <w:bottom w:val="nil"/>
              <w:right w:val="nil"/>
            </w:tcBorders>
            <w:shd w:val="clear" w:color="auto" w:fill="auto"/>
            <w:noWrap/>
            <w:vAlign w:val="bottom"/>
            <w:hideMark/>
          </w:tcPr>
          <w:p w14:paraId="1149DEB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5.97</w:t>
            </w:r>
          </w:p>
        </w:tc>
        <w:tc>
          <w:tcPr>
            <w:tcW w:w="960" w:type="dxa"/>
            <w:tcBorders>
              <w:top w:val="nil"/>
              <w:left w:val="nil"/>
              <w:bottom w:val="nil"/>
              <w:right w:val="nil"/>
            </w:tcBorders>
            <w:shd w:val="clear" w:color="auto" w:fill="auto"/>
            <w:noWrap/>
            <w:vAlign w:val="bottom"/>
            <w:hideMark/>
          </w:tcPr>
          <w:p w14:paraId="59F0F97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6.34</w:t>
            </w:r>
          </w:p>
        </w:tc>
        <w:tc>
          <w:tcPr>
            <w:tcW w:w="965" w:type="dxa"/>
            <w:tcBorders>
              <w:top w:val="nil"/>
              <w:left w:val="nil"/>
              <w:bottom w:val="nil"/>
              <w:right w:val="nil"/>
            </w:tcBorders>
            <w:shd w:val="clear" w:color="auto" w:fill="auto"/>
            <w:noWrap/>
            <w:vAlign w:val="bottom"/>
            <w:hideMark/>
          </w:tcPr>
          <w:p w14:paraId="0C9F9A9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6.00</w:t>
            </w:r>
          </w:p>
        </w:tc>
        <w:tc>
          <w:tcPr>
            <w:tcW w:w="960" w:type="dxa"/>
            <w:tcBorders>
              <w:top w:val="nil"/>
              <w:left w:val="nil"/>
              <w:bottom w:val="nil"/>
              <w:right w:val="nil"/>
            </w:tcBorders>
            <w:shd w:val="clear" w:color="auto" w:fill="auto"/>
            <w:noWrap/>
            <w:vAlign w:val="bottom"/>
            <w:hideMark/>
          </w:tcPr>
          <w:p w14:paraId="61FB0B9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3.33</w:t>
            </w:r>
          </w:p>
        </w:tc>
        <w:tc>
          <w:tcPr>
            <w:tcW w:w="960" w:type="dxa"/>
            <w:tcBorders>
              <w:top w:val="nil"/>
              <w:left w:val="nil"/>
              <w:bottom w:val="nil"/>
              <w:right w:val="nil"/>
            </w:tcBorders>
            <w:shd w:val="clear" w:color="auto" w:fill="auto"/>
            <w:noWrap/>
            <w:vAlign w:val="bottom"/>
            <w:hideMark/>
          </w:tcPr>
          <w:p w14:paraId="76F9880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4.41</w:t>
            </w:r>
          </w:p>
        </w:tc>
        <w:tc>
          <w:tcPr>
            <w:tcW w:w="960" w:type="dxa"/>
            <w:tcBorders>
              <w:top w:val="nil"/>
              <w:left w:val="nil"/>
              <w:bottom w:val="nil"/>
              <w:right w:val="nil"/>
            </w:tcBorders>
            <w:shd w:val="clear" w:color="auto" w:fill="auto"/>
            <w:noWrap/>
            <w:vAlign w:val="bottom"/>
            <w:hideMark/>
          </w:tcPr>
          <w:p w14:paraId="5DE4A0B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5.96</w:t>
            </w:r>
          </w:p>
        </w:tc>
        <w:tc>
          <w:tcPr>
            <w:tcW w:w="960" w:type="dxa"/>
            <w:tcBorders>
              <w:top w:val="nil"/>
              <w:left w:val="nil"/>
              <w:bottom w:val="nil"/>
              <w:right w:val="nil"/>
            </w:tcBorders>
            <w:shd w:val="clear" w:color="auto" w:fill="auto"/>
            <w:noWrap/>
            <w:vAlign w:val="bottom"/>
            <w:hideMark/>
          </w:tcPr>
          <w:p w14:paraId="26F6E94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6.77</w:t>
            </w:r>
          </w:p>
        </w:tc>
        <w:tc>
          <w:tcPr>
            <w:tcW w:w="960" w:type="dxa"/>
            <w:tcBorders>
              <w:top w:val="nil"/>
              <w:left w:val="nil"/>
              <w:bottom w:val="nil"/>
              <w:right w:val="nil"/>
            </w:tcBorders>
            <w:shd w:val="clear" w:color="auto" w:fill="auto"/>
            <w:noWrap/>
            <w:vAlign w:val="bottom"/>
            <w:hideMark/>
          </w:tcPr>
          <w:p w14:paraId="6960C76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4.22</w:t>
            </w:r>
          </w:p>
        </w:tc>
        <w:tc>
          <w:tcPr>
            <w:tcW w:w="960" w:type="dxa"/>
            <w:tcBorders>
              <w:top w:val="nil"/>
              <w:left w:val="nil"/>
              <w:bottom w:val="nil"/>
              <w:right w:val="nil"/>
            </w:tcBorders>
            <w:shd w:val="clear" w:color="auto" w:fill="auto"/>
            <w:noWrap/>
            <w:vAlign w:val="bottom"/>
            <w:hideMark/>
          </w:tcPr>
          <w:p w14:paraId="40CE762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6.25</w:t>
            </w:r>
          </w:p>
        </w:tc>
        <w:tc>
          <w:tcPr>
            <w:tcW w:w="960" w:type="dxa"/>
            <w:tcBorders>
              <w:top w:val="nil"/>
              <w:left w:val="nil"/>
              <w:bottom w:val="nil"/>
              <w:right w:val="nil"/>
            </w:tcBorders>
            <w:shd w:val="clear" w:color="auto" w:fill="auto"/>
            <w:noWrap/>
            <w:vAlign w:val="bottom"/>
            <w:hideMark/>
          </w:tcPr>
          <w:p w14:paraId="4B96EDA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6.65</w:t>
            </w:r>
          </w:p>
        </w:tc>
      </w:tr>
      <w:tr w:rsidR="0083661F" w:rsidRPr="0083661F" w14:paraId="100C5BFC" w14:textId="77777777" w:rsidTr="00D31CF8">
        <w:trPr>
          <w:trHeight w:val="255"/>
        </w:trPr>
        <w:tc>
          <w:tcPr>
            <w:tcW w:w="5675" w:type="dxa"/>
            <w:tcBorders>
              <w:top w:val="nil"/>
              <w:left w:val="nil"/>
              <w:bottom w:val="nil"/>
              <w:right w:val="nil"/>
            </w:tcBorders>
            <w:shd w:val="clear" w:color="auto" w:fill="auto"/>
            <w:vAlign w:val="bottom"/>
            <w:hideMark/>
          </w:tcPr>
          <w:p w14:paraId="1A99BF6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I'm willing to pay a premium for this brand of jeans</w:t>
            </w:r>
          </w:p>
        </w:tc>
        <w:tc>
          <w:tcPr>
            <w:tcW w:w="960" w:type="dxa"/>
            <w:tcBorders>
              <w:top w:val="nil"/>
              <w:left w:val="nil"/>
              <w:bottom w:val="nil"/>
              <w:right w:val="nil"/>
            </w:tcBorders>
            <w:shd w:val="clear" w:color="auto" w:fill="auto"/>
            <w:noWrap/>
            <w:vAlign w:val="bottom"/>
            <w:hideMark/>
          </w:tcPr>
          <w:p w14:paraId="174FB46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6.38</w:t>
            </w:r>
          </w:p>
        </w:tc>
        <w:tc>
          <w:tcPr>
            <w:tcW w:w="960" w:type="dxa"/>
            <w:tcBorders>
              <w:top w:val="nil"/>
              <w:left w:val="nil"/>
              <w:bottom w:val="nil"/>
              <w:right w:val="nil"/>
            </w:tcBorders>
            <w:shd w:val="clear" w:color="auto" w:fill="auto"/>
            <w:noWrap/>
            <w:vAlign w:val="bottom"/>
            <w:hideMark/>
          </w:tcPr>
          <w:p w14:paraId="67C85D7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6.52</w:t>
            </w:r>
          </w:p>
        </w:tc>
        <w:tc>
          <w:tcPr>
            <w:tcW w:w="960" w:type="dxa"/>
            <w:tcBorders>
              <w:top w:val="nil"/>
              <w:left w:val="nil"/>
              <w:bottom w:val="nil"/>
              <w:right w:val="nil"/>
            </w:tcBorders>
            <w:shd w:val="clear" w:color="auto" w:fill="auto"/>
            <w:noWrap/>
            <w:vAlign w:val="bottom"/>
            <w:hideMark/>
          </w:tcPr>
          <w:p w14:paraId="0CB6386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6.22</w:t>
            </w:r>
          </w:p>
        </w:tc>
        <w:tc>
          <w:tcPr>
            <w:tcW w:w="960" w:type="dxa"/>
            <w:tcBorders>
              <w:top w:val="nil"/>
              <w:left w:val="nil"/>
              <w:bottom w:val="nil"/>
              <w:right w:val="nil"/>
            </w:tcBorders>
            <w:shd w:val="clear" w:color="auto" w:fill="auto"/>
            <w:noWrap/>
            <w:vAlign w:val="bottom"/>
            <w:hideMark/>
          </w:tcPr>
          <w:p w14:paraId="459DCA2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6.73</w:t>
            </w:r>
          </w:p>
        </w:tc>
        <w:tc>
          <w:tcPr>
            <w:tcW w:w="965" w:type="dxa"/>
            <w:tcBorders>
              <w:top w:val="nil"/>
              <w:left w:val="nil"/>
              <w:bottom w:val="nil"/>
              <w:right w:val="nil"/>
            </w:tcBorders>
            <w:shd w:val="clear" w:color="auto" w:fill="auto"/>
            <w:noWrap/>
            <w:vAlign w:val="bottom"/>
            <w:hideMark/>
          </w:tcPr>
          <w:p w14:paraId="516085F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6.20</w:t>
            </w:r>
          </w:p>
        </w:tc>
        <w:tc>
          <w:tcPr>
            <w:tcW w:w="960" w:type="dxa"/>
            <w:tcBorders>
              <w:top w:val="nil"/>
              <w:left w:val="nil"/>
              <w:bottom w:val="nil"/>
              <w:right w:val="nil"/>
            </w:tcBorders>
            <w:shd w:val="clear" w:color="auto" w:fill="auto"/>
            <w:noWrap/>
            <w:vAlign w:val="bottom"/>
            <w:hideMark/>
          </w:tcPr>
          <w:p w14:paraId="7EFF579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3.67</w:t>
            </w:r>
          </w:p>
        </w:tc>
        <w:tc>
          <w:tcPr>
            <w:tcW w:w="960" w:type="dxa"/>
            <w:tcBorders>
              <w:top w:val="nil"/>
              <w:left w:val="nil"/>
              <w:bottom w:val="nil"/>
              <w:right w:val="nil"/>
            </w:tcBorders>
            <w:shd w:val="clear" w:color="auto" w:fill="auto"/>
            <w:noWrap/>
            <w:vAlign w:val="bottom"/>
            <w:hideMark/>
          </w:tcPr>
          <w:p w14:paraId="24D07BC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4.77</w:t>
            </w:r>
          </w:p>
        </w:tc>
        <w:tc>
          <w:tcPr>
            <w:tcW w:w="960" w:type="dxa"/>
            <w:tcBorders>
              <w:top w:val="nil"/>
              <w:left w:val="nil"/>
              <w:bottom w:val="nil"/>
              <w:right w:val="nil"/>
            </w:tcBorders>
            <w:shd w:val="clear" w:color="auto" w:fill="auto"/>
            <w:noWrap/>
            <w:vAlign w:val="bottom"/>
            <w:hideMark/>
          </w:tcPr>
          <w:p w14:paraId="6D282F4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6.35</w:t>
            </w:r>
          </w:p>
        </w:tc>
        <w:tc>
          <w:tcPr>
            <w:tcW w:w="960" w:type="dxa"/>
            <w:tcBorders>
              <w:top w:val="nil"/>
              <w:left w:val="nil"/>
              <w:bottom w:val="nil"/>
              <w:right w:val="nil"/>
            </w:tcBorders>
            <w:shd w:val="clear" w:color="auto" w:fill="auto"/>
            <w:noWrap/>
            <w:vAlign w:val="bottom"/>
            <w:hideMark/>
          </w:tcPr>
          <w:p w14:paraId="39AA3E9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7.00</w:t>
            </w:r>
          </w:p>
        </w:tc>
        <w:tc>
          <w:tcPr>
            <w:tcW w:w="960" w:type="dxa"/>
            <w:tcBorders>
              <w:top w:val="nil"/>
              <w:left w:val="nil"/>
              <w:bottom w:val="nil"/>
              <w:right w:val="nil"/>
            </w:tcBorders>
            <w:shd w:val="clear" w:color="auto" w:fill="auto"/>
            <w:noWrap/>
            <w:vAlign w:val="bottom"/>
            <w:hideMark/>
          </w:tcPr>
          <w:p w14:paraId="532FD62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4.39</w:t>
            </w:r>
          </w:p>
        </w:tc>
        <w:tc>
          <w:tcPr>
            <w:tcW w:w="960" w:type="dxa"/>
            <w:tcBorders>
              <w:top w:val="nil"/>
              <w:left w:val="nil"/>
              <w:bottom w:val="nil"/>
              <w:right w:val="nil"/>
            </w:tcBorders>
            <w:shd w:val="clear" w:color="auto" w:fill="auto"/>
            <w:noWrap/>
            <w:vAlign w:val="bottom"/>
            <w:hideMark/>
          </w:tcPr>
          <w:p w14:paraId="6D36C7C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6.89</w:t>
            </w:r>
          </w:p>
        </w:tc>
        <w:tc>
          <w:tcPr>
            <w:tcW w:w="960" w:type="dxa"/>
            <w:tcBorders>
              <w:top w:val="nil"/>
              <w:left w:val="nil"/>
              <w:bottom w:val="nil"/>
              <w:right w:val="nil"/>
            </w:tcBorders>
            <w:shd w:val="clear" w:color="auto" w:fill="auto"/>
            <w:noWrap/>
            <w:vAlign w:val="bottom"/>
            <w:hideMark/>
          </w:tcPr>
          <w:p w14:paraId="699B90B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6.29</w:t>
            </w:r>
          </w:p>
        </w:tc>
      </w:tr>
      <w:tr w:rsidR="0083661F" w:rsidRPr="0083661F" w14:paraId="0D073769" w14:textId="77777777" w:rsidTr="00D31CF8">
        <w:trPr>
          <w:trHeight w:val="255"/>
        </w:trPr>
        <w:tc>
          <w:tcPr>
            <w:tcW w:w="5675" w:type="dxa"/>
            <w:tcBorders>
              <w:top w:val="nil"/>
              <w:left w:val="nil"/>
              <w:bottom w:val="nil"/>
              <w:right w:val="nil"/>
            </w:tcBorders>
            <w:shd w:val="clear" w:color="auto" w:fill="auto"/>
            <w:vAlign w:val="bottom"/>
            <w:hideMark/>
          </w:tcPr>
          <w:p w14:paraId="4531844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TOTAL</w:t>
            </w:r>
          </w:p>
        </w:tc>
        <w:tc>
          <w:tcPr>
            <w:tcW w:w="960" w:type="dxa"/>
            <w:tcBorders>
              <w:top w:val="nil"/>
              <w:left w:val="nil"/>
              <w:bottom w:val="nil"/>
              <w:right w:val="nil"/>
            </w:tcBorders>
            <w:shd w:val="clear" w:color="auto" w:fill="auto"/>
            <w:noWrap/>
            <w:vAlign w:val="bottom"/>
            <w:hideMark/>
          </w:tcPr>
          <w:p w14:paraId="17AD48D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128</w:t>
            </w:r>
          </w:p>
        </w:tc>
        <w:tc>
          <w:tcPr>
            <w:tcW w:w="960" w:type="dxa"/>
            <w:tcBorders>
              <w:top w:val="nil"/>
              <w:left w:val="nil"/>
              <w:bottom w:val="nil"/>
              <w:right w:val="nil"/>
            </w:tcBorders>
            <w:shd w:val="clear" w:color="auto" w:fill="auto"/>
            <w:noWrap/>
            <w:vAlign w:val="bottom"/>
            <w:hideMark/>
          </w:tcPr>
          <w:p w14:paraId="6DCFB21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w:t>
            </w:r>
          </w:p>
        </w:tc>
        <w:tc>
          <w:tcPr>
            <w:tcW w:w="960" w:type="dxa"/>
            <w:tcBorders>
              <w:top w:val="nil"/>
              <w:left w:val="nil"/>
              <w:bottom w:val="nil"/>
              <w:right w:val="nil"/>
            </w:tcBorders>
            <w:shd w:val="clear" w:color="auto" w:fill="auto"/>
            <w:noWrap/>
            <w:vAlign w:val="bottom"/>
            <w:hideMark/>
          </w:tcPr>
          <w:p w14:paraId="53F0550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w:t>
            </w:r>
          </w:p>
        </w:tc>
        <w:tc>
          <w:tcPr>
            <w:tcW w:w="960" w:type="dxa"/>
            <w:tcBorders>
              <w:top w:val="nil"/>
              <w:left w:val="nil"/>
              <w:bottom w:val="nil"/>
              <w:right w:val="nil"/>
            </w:tcBorders>
            <w:shd w:val="clear" w:color="auto" w:fill="auto"/>
            <w:noWrap/>
            <w:vAlign w:val="bottom"/>
            <w:hideMark/>
          </w:tcPr>
          <w:p w14:paraId="45FBCA2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73</w:t>
            </w:r>
          </w:p>
        </w:tc>
        <w:tc>
          <w:tcPr>
            <w:tcW w:w="965" w:type="dxa"/>
            <w:tcBorders>
              <w:top w:val="nil"/>
              <w:left w:val="nil"/>
              <w:bottom w:val="nil"/>
              <w:right w:val="nil"/>
            </w:tcBorders>
            <w:shd w:val="clear" w:color="auto" w:fill="auto"/>
            <w:noWrap/>
            <w:vAlign w:val="bottom"/>
            <w:hideMark/>
          </w:tcPr>
          <w:p w14:paraId="67884D9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49</w:t>
            </w:r>
          </w:p>
        </w:tc>
        <w:tc>
          <w:tcPr>
            <w:tcW w:w="960" w:type="dxa"/>
            <w:tcBorders>
              <w:top w:val="nil"/>
              <w:left w:val="nil"/>
              <w:bottom w:val="nil"/>
              <w:right w:val="nil"/>
            </w:tcBorders>
            <w:shd w:val="clear" w:color="auto" w:fill="auto"/>
            <w:noWrap/>
            <w:vAlign w:val="bottom"/>
            <w:hideMark/>
          </w:tcPr>
          <w:p w14:paraId="7315252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w:t>
            </w:r>
          </w:p>
        </w:tc>
        <w:tc>
          <w:tcPr>
            <w:tcW w:w="960" w:type="dxa"/>
            <w:tcBorders>
              <w:top w:val="nil"/>
              <w:left w:val="nil"/>
              <w:bottom w:val="nil"/>
              <w:right w:val="nil"/>
            </w:tcBorders>
            <w:shd w:val="clear" w:color="auto" w:fill="auto"/>
            <w:noWrap/>
            <w:vAlign w:val="bottom"/>
            <w:hideMark/>
          </w:tcPr>
          <w:p w14:paraId="0D3FCCD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22</w:t>
            </w:r>
          </w:p>
        </w:tc>
        <w:tc>
          <w:tcPr>
            <w:tcW w:w="960" w:type="dxa"/>
            <w:tcBorders>
              <w:top w:val="nil"/>
              <w:left w:val="nil"/>
              <w:bottom w:val="nil"/>
              <w:right w:val="nil"/>
            </w:tcBorders>
            <w:shd w:val="clear" w:color="auto" w:fill="auto"/>
            <w:noWrap/>
            <w:vAlign w:val="bottom"/>
            <w:hideMark/>
          </w:tcPr>
          <w:p w14:paraId="63A3505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w:t>
            </w:r>
          </w:p>
        </w:tc>
        <w:tc>
          <w:tcPr>
            <w:tcW w:w="960" w:type="dxa"/>
            <w:tcBorders>
              <w:top w:val="nil"/>
              <w:left w:val="nil"/>
              <w:bottom w:val="nil"/>
              <w:right w:val="nil"/>
            </w:tcBorders>
            <w:shd w:val="clear" w:color="auto" w:fill="auto"/>
            <w:noWrap/>
            <w:vAlign w:val="bottom"/>
            <w:hideMark/>
          </w:tcPr>
          <w:p w14:paraId="0B4EF95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w:t>
            </w:r>
          </w:p>
        </w:tc>
        <w:tc>
          <w:tcPr>
            <w:tcW w:w="960" w:type="dxa"/>
            <w:tcBorders>
              <w:top w:val="nil"/>
              <w:left w:val="nil"/>
              <w:bottom w:val="nil"/>
              <w:right w:val="nil"/>
            </w:tcBorders>
            <w:shd w:val="clear" w:color="auto" w:fill="auto"/>
            <w:noWrap/>
            <w:vAlign w:val="bottom"/>
            <w:hideMark/>
          </w:tcPr>
          <w:p w14:paraId="6FBF8A1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18</w:t>
            </w:r>
          </w:p>
        </w:tc>
        <w:tc>
          <w:tcPr>
            <w:tcW w:w="960" w:type="dxa"/>
            <w:tcBorders>
              <w:top w:val="nil"/>
              <w:left w:val="nil"/>
              <w:bottom w:val="nil"/>
              <w:right w:val="nil"/>
            </w:tcBorders>
            <w:shd w:val="clear" w:color="auto" w:fill="auto"/>
            <w:noWrap/>
            <w:vAlign w:val="bottom"/>
            <w:hideMark/>
          </w:tcPr>
          <w:p w14:paraId="22218340"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76</w:t>
            </w:r>
          </w:p>
        </w:tc>
        <w:tc>
          <w:tcPr>
            <w:tcW w:w="960" w:type="dxa"/>
            <w:tcBorders>
              <w:top w:val="nil"/>
              <w:left w:val="nil"/>
              <w:bottom w:val="nil"/>
              <w:right w:val="nil"/>
            </w:tcBorders>
            <w:shd w:val="clear" w:color="auto" w:fill="auto"/>
            <w:noWrap/>
            <w:vAlign w:val="bottom"/>
            <w:hideMark/>
          </w:tcPr>
          <w:p w14:paraId="7AB5017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34</w:t>
            </w:r>
          </w:p>
        </w:tc>
      </w:tr>
      <w:tr w:rsidR="0083661F" w:rsidRPr="0083661F" w14:paraId="787B366B" w14:textId="77777777" w:rsidTr="00D31CF8">
        <w:trPr>
          <w:trHeight w:val="255"/>
        </w:trPr>
        <w:tc>
          <w:tcPr>
            <w:tcW w:w="5675" w:type="dxa"/>
            <w:tcBorders>
              <w:top w:val="nil"/>
              <w:left w:val="nil"/>
              <w:bottom w:val="nil"/>
              <w:right w:val="nil"/>
            </w:tcBorders>
            <w:shd w:val="clear" w:color="auto" w:fill="auto"/>
            <w:vAlign w:val="bottom"/>
            <w:hideMark/>
          </w:tcPr>
          <w:p w14:paraId="68E57BB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p>
        </w:tc>
        <w:tc>
          <w:tcPr>
            <w:tcW w:w="960" w:type="dxa"/>
            <w:tcBorders>
              <w:top w:val="nil"/>
              <w:left w:val="nil"/>
              <w:bottom w:val="nil"/>
              <w:right w:val="nil"/>
            </w:tcBorders>
            <w:shd w:val="clear" w:color="auto" w:fill="auto"/>
            <w:noWrap/>
            <w:vAlign w:val="bottom"/>
            <w:hideMark/>
          </w:tcPr>
          <w:p w14:paraId="46C789F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003F5C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62F8F6E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42623A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5" w:type="dxa"/>
            <w:tcBorders>
              <w:top w:val="nil"/>
              <w:left w:val="nil"/>
              <w:bottom w:val="nil"/>
              <w:right w:val="nil"/>
            </w:tcBorders>
            <w:shd w:val="clear" w:color="auto" w:fill="auto"/>
            <w:noWrap/>
            <w:vAlign w:val="bottom"/>
            <w:hideMark/>
          </w:tcPr>
          <w:p w14:paraId="463204D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7F1C4F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611EFFE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7D4CA45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048E8B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814389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0ACC456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c>
          <w:tcPr>
            <w:tcW w:w="960" w:type="dxa"/>
            <w:tcBorders>
              <w:top w:val="nil"/>
              <w:left w:val="nil"/>
              <w:bottom w:val="nil"/>
              <w:right w:val="nil"/>
            </w:tcBorders>
            <w:shd w:val="clear" w:color="auto" w:fill="auto"/>
            <w:noWrap/>
            <w:vAlign w:val="bottom"/>
            <w:hideMark/>
          </w:tcPr>
          <w:p w14:paraId="598FB0B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100.0%</w:t>
            </w:r>
          </w:p>
        </w:tc>
      </w:tr>
      <w:tr w:rsidR="0083661F" w:rsidRPr="0083661F" w14:paraId="79643DD9" w14:textId="77777777" w:rsidTr="00D31CF8">
        <w:trPr>
          <w:trHeight w:val="255"/>
        </w:trPr>
        <w:tc>
          <w:tcPr>
            <w:tcW w:w="5675" w:type="dxa"/>
            <w:tcBorders>
              <w:top w:val="nil"/>
              <w:left w:val="nil"/>
              <w:bottom w:val="nil"/>
              <w:right w:val="nil"/>
            </w:tcBorders>
            <w:shd w:val="clear" w:color="auto" w:fill="auto"/>
            <w:vAlign w:val="bottom"/>
            <w:hideMark/>
          </w:tcPr>
          <w:p w14:paraId="29E3AD4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The price of their jeans is more than I expect to pay for jeans</w:t>
            </w:r>
          </w:p>
        </w:tc>
        <w:tc>
          <w:tcPr>
            <w:tcW w:w="960" w:type="dxa"/>
            <w:tcBorders>
              <w:top w:val="nil"/>
              <w:left w:val="nil"/>
              <w:bottom w:val="nil"/>
              <w:right w:val="nil"/>
            </w:tcBorders>
            <w:shd w:val="clear" w:color="auto" w:fill="auto"/>
            <w:noWrap/>
            <w:vAlign w:val="bottom"/>
            <w:hideMark/>
          </w:tcPr>
          <w:p w14:paraId="1E7BEAF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6.20</w:t>
            </w:r>
          </w:p>
        </w:tc>
        <w:tc>
          <w:tcPr>
            <w:tcW w:w="960" w:type="dxa"/>
            <w:tcBorders>
              <w:top w:val="nil"/>
              <w:left w:val="nil"/>
              <w:bottom w:val="nil"/>
              <w:right w:val="nil"/>
            </w:tcBorders>
            <w:shd w:val="clear" w:color="auto" w:fill="auto"/>
            <w:noWrap/>
            <w:vAlign w:val="bottom"/>
            <w:hideMark/>
          </w:tcPr>
          <w:p w14:paraId="12F2D67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5.84</w:t>
            </w:r>
          </w:p>
        </w:tc>
        <w:tc>
          <w:tcPr>
            <w:tcW w:w="960" w:type="dxa"/>
            <w:tcBorders>
              <w:top w:val="nil"/>
              <w:left w:val="nil"/>
              <w:bottom w:val="nil"/>
              <w:right w:val="nil"/>
            </w:tcBorders>
            <w:shd w:val="clear" w:color="auto" w:fill="auto"/>
            <w:noWrap/>
            <w:vAlign w:val="bottom"/>
            <w:hideMark/>
          </w:tcPr>
          <w:p w14:paraId="091A2B9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6.61</w:t>
            </w:r>
          </w:p>
        </w:tc>
        <w:tc>
          <w:tcPr>
            <w:tcW w:w="960" w:type="dxa"/>
            <w:tcBorders>
              <w:top w:val="nil"/>
              <w:left w:val="nil"/>
              <w:bottom w:val="nil"/>
              <w:right w:val="nil"/>
            </w:tcBorders>
            <w:shd w:val="clear" w:color="auto" w:fill="auto"/>
            <w:noWrap/>
            <w:vAlign w:val="bottom"/>
            <w:hideMark/>
          </w:tcPr>
          <w:p w14:paraId="4C06CE3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6.19</w:t>
            </w:r>
          </w:p>
        </w:tc>
        <w:tc>
          <w:tcPr>
            <w:tcW w:w="965" w:type="dxa"/>
            <w:tcBorders>
              <w:top w:val="nil"/>
              <w:left w:val="nil"/>
              <w:bottom w:val="nil"/>
              <w:right w:val="nil"/>
            </w:tcBorders>
            <w:shd w:val="clear" w:color="auto" w:fill="auto"/>
            <w:noWrap/>
            <w:vAlign w:val="bottom"/>
            <w:hideMark/>
          </w:tcPr>
          <w:p w14:paraId="3C22F59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6.14</w:t>
            </w:r>
          </w:p>
        </w:tc>
        <w:tc>
          <w:tcPr>
            <w:tcW w:w="960" w:type="dxa"/>
            <w:tcBorders>
              <w:top w:val="nil"/>
              <w:left w:val="nil"/>
              <w:bottom w:val="nil"/>
              <w:right w:val="nil"/>
            </w:tcBorders>
            <w:shd w:val="clear" w:color="auto" w:fill="auto"/>
            <w:noWrap/>
            <w:vAlign w:val="bottom"/>
            <w:hideMark/>
          </w:tcPr>
          <w:p w14:paraId="24339BB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6.67</w:t>
            </w:r>
          </w:p>
        </w:tc>
        <w:tc>
          <w:tcPr>
            <w:tcW w:w="960" w:type="dxa"/>
            <w:tcBorders>
              <w:top w:val="nil"/>
              <w:left w:val="nil"/>
              <w:bottom w:val="nil"/>
              <w:right w:val="nil"/>
            </w:tcBorders>
            <w:shd w:val="clear" w:color="auto" w:fill="auto"/>
            <w:noWrap/>
            <w:vAlign w:val="bottom"/>
            <w:hideMark/>
          </w:tcPr>
          <w:p w14:paraId="6AEA4FE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5.41</w:t>
            </w:r>
          </w:p>
        </w:tc>
        <w:tc>
          <w:tcPr>
            <w:tcW w:w="960" w:type="dxa"/>
            <w:tcBorders>
              <w:top w:val="nil"/>
              <w:left w:val="nil"/>
              <w:bottom w:val="nil"/>
              <w:right w:val="nil"/>
            </w:tcBorders>
            <w:shd w:val="clear" w:color="auto" w:fill="auto"/>
            <w:noWrap/>
            <w:vAlign w:val="bottom"/>
            <w:hideMark/>
          </w:tcPr>
          <w:p w14:paraId="3A07BA7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6.24</w:t>
            </w:r>
          </w:p>
        </w:tc>
        <w:tc>
          <w:tcPr>
            <w:tcW w:w="960" w:type="dxa"/>
            <w:tcBorders>
              <w:top w:val="nil"/>
              <w:left w:val="nil"/>
              <w:bottom w:val="nil"/>
              <w:right w:val="nil"/>
            </w:tcBorders>
            <w:shd w:val="clear" w:color="auto" w:fill="auto"/>
            <w:noWrap/>
            <w:vAlign w:val="bottom"/>
            <w:hideMark/>
          </w:tcPr>
          <w:p w14:paraId="5588480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6.45</w:t>
            </w:r>
          </w:p>
        </w:tc>
        <w:tc>
          <w:tcPr>
            <w:tcW w:w="960" w:type="dxa"/>
            <w:tcBorders>
              <w:top w:val="nil"/>
              <w:left w:val="nil"/>
              <w:bottom w:val="nil"/>
              <w:right w:val="nil"/>
            </w:tcBorders>
            <w:shd w:val="clear" w:color="auto" w:fill="auto"/>
            <w:noWrap/>
            <w:vAlign w:val="bottom"/>
            <w:hideMark/>
          </w:tcPr>
          <w:p w14:paraId="683F4F1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4.67</w:t>
            </w:r>
          </w:p>
        </w:tc>
        <w:tc>
          <w:tcPr>
            <w:tcW w:w="960" w:type="dxa"/>
            <w:tcBorders>
              <w:top w:val="nil"/>
              <w:left w:val="nil"/>
              <w:bottom w:val="nil"/>
              <w:right w:val="nil"/>
            </w:tcBorders>
            <w:shd w:val="clear" w:color="auto" w:fill="auto"/>
            <w:noWrap/>
            <w:vAlign w:val="bottom"/>
            <w:hideMark/>
          </w:tcPr>
          <w:p w14:paraId="5FCA017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6.41</w:t>
            </w:r>
          </w:p>
        </w:tc>
        <w:tc>
          <w:tcPr>
            <w:tcW w:w="960" w:type="dxa"/>
            <w:tcBorders>
              <w:top w:val="nil"/>
              <w:left w:val="nil"/>
              <w:bottom w:val="nil"/>
              <w:right w:val="nil"/>
            </w:tcBorders>
            <w:shd w:val="clear" w:color="auto" w:fill="auto"/>
            <w:noWrap/>
            <w:vAlign w:val="bottom"/>
            <w:hideMark/>
          </w:tcPr>
          <w:p w14:paraId="63A62EF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6.53</w:t>
            </w:r>
          </w:p>
        </w:tc>
      </w:tr>
      <w:tr w:rsidR="0083661F" w:rsidRPr="0083661F" w14:paraId="331484C4" w14:textId="77777777" w:rsidTr="00D31CF8">
        <w:trPr>
          <w:trHeight w:val="255"/>
        </w:trPr>
        <w:tc>
          <w:tcPr>
            <w:tcW w:w="5675" w:type="dxa"/>
            <w:tcBorders>
              <w:top w:val="nil"/>
              <w:left w:val="nil"/>
              <w:bottom w:val="nil"/>
              <w:right w:val="nil"/>
            </w:tcBorders>
            <w:shd w:val="clear" w:color="auto" w:fill="auto"/>
            <w:vAlign w:val="bottom"/>
            <w:hideMark/>
          </w:tcPr>
          <w:p w14:paraId="15A5ADA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They are a highly respected brand name</w:t>
            </w:r>
          </w:p>
        </w:tc>
        <w:tc>
          <w:tcPr>
            <w:tcW w:w="960" w:type="dxa"/>
            <w:tcBorders>
              <w:top w:val="nil"/>
              <w:left w:val="nil"/>
              <w:bottom w:val="nil"/>
              <w:right w:val="nil"/>
            </w:tcBorders>
            <w:shd w:val="clear" w:color="auto" w:fill="auto"/>
            <w:noWrap/>
            <w:vAlign w:val="bottom"/>
            <w:hideMark/>
          </w:tcPr>
          <w:p w14:paraId="100401B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6.84</w:t>
            </w:r>
          </w:p>
        </w:tc>
        <w:tc>
          <w:tcPr>
            <w:tcW w:w="960" w:type="dxa"/>
            <w:tcBorders>
              <w:top w:val="nil"/>
              <w:left w:val="nil"/>
              <w:bottom w:val="nil"/>
              <w:right w:val="nil"/>
            </w:tcBorders>
            <w:shd w:val="clear" w:color="auto" w:fill="auto"/>
            <w:noWrap/>
            <w:vAlign w:val="bottom"/>
            <w:hideMark/>
          </w:tcPr>
          <w:p w14:paraId="04C3853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6.78</w:t>
            </w:r>
          </w:p>
        </w:tc>
        <w:tc>
          <w:tcPr>
            <w:tcW w:w="960" w:type="dxa"/>
            <w:tcBorders>
              <w:top w:val="nil"/>
              <w:left w:val="nil"/>
              <w:bottom w:val="nil"/>
              <w:right w:val="nil"/>
            </w:tcBorders>
            <w:shd w:val="clear" w:color="auto" w:fill="auto"/>
            <w:noWrap/>
            <w:vAlign w:val="bottom"/>
            <w:hideMark/>
          </w:tcPr>
          <w:p w14:paraId="5BDAEC8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6.92</w:t>
            </w:r>
          </w:p>
        </w:tc>
        <w:tc>
          <w:tcPr>
            <w:tcW w:w="960" w:type="dxa"/>
            <w:tcBorders>
              <w:top w:val="nil"/>
              <w:left w:val="nil"/>
              <w:bottom w:val="nil"/>
              <w:right w:val="nil"/>
            </w:tcBorders>
            <w:shd w:val="clear" w:color="auto" w:fill="auto"/>
            <w:noWrap/>
            <w:vAlign w:val="bottom"/>
            <w:hideMark/>
          </w:tcPr>
          <w:p w14:paraId="78B16E9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6.70</w:t>
            </w:r>
          </w:p>
        </w:tc>
        <w:tc>
          <w:tcPr>
            <w:tcW w:w="965" w:type="dxa"/>
            <w:tcBorders>
              <w:top w:val="nil"/>
              <w:left w:val="nil"/>
              <w:bottom w:val="nil"/>
              <w:right w:val="nil"/>
            </w:tcBorders>
            <w:shd w:val="clear" w:color="auto" w:fill="auto"/>
            <w:noWrap/>
            <w:vAlign w:val="bottom"/>
            <w:hideMark/>
          </w:tcPr>
          <w:p w14:paraId="49ED0F8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7.24</w:t>
            </w:r>
          </w:p>
        </w:tc>
        <w:tc>
          <w:tcPr>
            <w:tcW w:w="960" w:type="dxa"/>
            <w:tcBorders>
              <w:top w:val="nil"/>
              <w:left w:val="nil"/>
              <w:bottom w:val="nil"/>
              <w:right w:val="nil"/>
            </w:tcBorders>
            <w:shd w:val="clear" w:color="auto" w:fill="auto"/>
            <w:noWrap/>
            <w:vAlign w:val="bottom"/>
            <w:hideMark/>
          </w:tcPr>
          <w:p w14:paraId="267A1C3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5.33</w:t>
            </w:r>
          </w:p>
        </w:tc>
        <w:tc>
          <w:tcPr>
            <w:tcW w:w="960" w:type="dxa"/>
            <w:tcBorders>
              <w:top w:val="nil"/>
              <w:left w:val="nil"/>
              <w:bottom w:val="nil"/>
              <w:right w:val="nil"/>
            </w:tcBorders>
            <w:shd w:val="clear" w:color="auto" w:fill="auto"/>
            <w:noWrap/>
            <w:vAlign w:val="bottom"/>
            <w:hideMark/>
          </w:tcPr>
          <w:p w14:paraId="359A3AB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5.09</w:t>
            </w:r>
          </w:p>
        </w:tc>
        <w:tc>
          <w:tcPr>
            <w:tcW w:w="960" w:type="dxa"/>
            <w:tcBorders>
              <w:top w:val="nil"/>
              <w:left w:val="nil"/>
              <w:bottom w:val="nil"/>
              <w:right w:val="nil"/>
            </w:tcBorders>
            <w:shd w:val="clear" w:color="auto" w:fill="auto"/>
            <w:noWrap/>
            <w:vAlign w:val="bottom"/>
            <w:hideMark/>
          </w:tcPr>
          <w:p w14:paraId="78CB16D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7.13</w:t>
            </w:r>
          </w:p>
        </w:tc>
        <w:tc>
          <w:tcPr>
            <w:tcW w:w="960" w:type="dxa"/>
            <w:tcBorders>
              <w:top w:val="nil"/>
              <w:left w:val="nil"/>
              <w:bottom w:val="nil"/>
              <w:right w:val="nil"/>
            </w:tcBorders>
            <w:shd w:val="clear" w:color="auto" w:fill="auto"/>
            <w:noWrap/>
            <w:vAlign w:val="bottom"/>
            <w:hideMark/>
          </w:tcPr>
          <w:p w14:paraId="2237C47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7.27</w:t>
            </w:r>
          </w:p>
        </w:tc>
        <w:tc>
          <w:tcPr>
            <w:tcW w:w="960" w:type="dxa"/>
            <w:tcBorders>
              <w:top w:val="nil"/>
              <w:left w:val="nil"/>
              <w:bottom w:val="nil"/>
              <w:right w:val="nil"/>
            </w:tcBorders>
            <w:shd w:val="clear" w:color="auto" w:fill="auto"/>
            <w:noWrap/>
            <w:vAlign w:val="bottom"/>
            <w:hideMark/>
          </w:tcPr>
          <w:p w14:paraId="5079EAD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4.72</w:t>
            </w:r>
          </w:p>
        </w:tc>
        <w:tc>
          <w:tcPr>
            <w:tcW w:w="960" w:type="dxa"/>
            <w:tcBorders>
              <w:top w:val="nil"/>
              <w:left w:val="nil"/>
              <w:bottom w:val="nil"/>
              <w:right w:val="nil"/>
            </w:tcBorders>
            <w:shd w:val="clear" w:color="auto" w:fill="auto"/>
            <w:noWrap/>
            <w:vAlign w:val="bottom"/>
            <w:hideMark/>
          </w:tcPr>
          <w:p w14:paraId="703233F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7.08</w:t>
            </w:r>
          </w:p>
        </w:tc>
        <w:tc>
          <w:tcPr>
            <w:tcW w:w="960" w:type="dxa"/>
            <w:tcBorders>
              <w:top w:val="nil"/>
              <w:left w:val="nil"/>
              <w:bottom w:val="nil"/>
              <w:right w:val="nil"/>
            </w:tcBorders>
            <w:shd w:val="clear" w:color="auto" w:fill="auto"/>
            <w:noWrap/>
            <w:vAlign w:val="bottom"/>
            <w:hideMark/>
          </w:tcPr>
          <w:p w14:paraId="51011F2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7.44</w:t>
            </w:r>
          </w:p>
        </w:tc>
      </w:tr>
      <w:tr w:rsidR="0083661F" w:rsidRPr="0083661F" w14:paraId="426539AB" w14:textId="77777777" w:rsidTr="00D31CF8">
        <w:trPr>
          <w:trHeight w:val="255"/>
        </w:trPr>
        <w:tc>
          <w:tcPr>
            <w:tcW w:w="5675" w:type="dxa"/>
            <w:tcBorders>
              <w:top w:val="nil"/>
              <w:left w:val="nil"/>
              <w:bottom w:val="nil"/>
              <w:right w:val="nil"/>
            </w:tcBorders>
            <w:shd w:val="clear" w:color="auto" w:fill="auto"/>
            <w:vAlign w:val="bottom"/>
            <w:hideMark/>
          </w:tcPr>
          <w:p w14:paraId="3536212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Is relevant to me, my needs, and my lifestyle</w:t>
            </w:r>
          </w:p>
        </w:tc>
        <w:tc>
          <w:tcPr>
            <w:tcW w:w="960" w:type="dxa"/>
            <w:tcBorders>
              <w:top w:val="nil"/>
              <w:left w:val="nil"/>
              <w:bottom w:val="nil"/>
              <w:right w:val="nil"/>
            </w:tcBorders>
            <w:shd w:val="clear" w:color="auto" w:fill="auto"/>
            <w:noWrap/>
            <w:vAlign w:val="bottom"/>
            <w:hideMark/>
          </w:tcPr>
          <w:p w14:paraId="78A1C53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6.02</w:t>
            </w:r>
          </w:p>
        </w:tc>
        <w:tc>
          <w:tcPr>
            <w:tcW w:w="960" w:type="dxa"/>
            <w:tcBorders>
              <w:top w:val="nil"/>
              <w:left w:val="nil"/>
              <w:bottom w:val="nil"/>
              <w:right w:val="nil"/>
            </w:tcBorders>
            <w:shd w:val="clear" w:color="auto" w:fill="auto"/>
            <w:noWrap/>
            <w:vAlign w:val="bottom"/>
            <w:hideMark/>
          </w:tcPr>
          <w:p w14:paraId="711844E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6.20</w:t>
            </w:r>
          </w:p>
        </w:tc>
        <w:tc>
          <w:tcPr>
            <w:tcW w:w="960" w:type="dxa"/>
            <w:tcBorders>
              <w:top w:val="nil"/>
              <w:left w:val="nil"/>
              <w:bottom w:val="nil"/>
              <w:right w:val="nil"/>
            </w:tcBorders>
            <w:shd w:val="clear" w:color="auto" w:fill="auto"/>
            <w:noWrap/>
            <w:vAlign w:val="bottom"/>
            <w:hideMark/>
          </w:tcPr>
          <w:p w14:paraId="4B17E4B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5.81</w:t>
            </w:r>
          </w:p>
        </w:tc>
        <w:tc>
          <w:tcPr>
            <w:tcW w:w="960" w:type="dxa"/>
            <w:tcBorders>
              <w:top w:val="nil"/>
              <w:left w:val="nil"/>
              <w:bottom w:val="nil"/>
              <w:right w:val="nil"/>
            </w:tcBorders>
            <w:shd w:val="clear" w:color="auto" w:fill="auto"/>
            <w:noWrap/>
            <w:vAlign w:val="bottom"/>
            <w:hideMark/>
          </w:tcPr>
          <w:p w14:paraId="6EAE7DD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6.49</w:t>
            </w:r>
          </w:p>
        </w:tc>
        <w:tc>
          <w:tcPr>
            <w:tcW w:w="965" w:type="dxa"/>
            <w:tcBorders>
              <w:top w:val="nil"/>
              <w:left w:val="nil"/>
              <w:bottom w:val="nil"/>
              <w:right w:val="nil"/>
            </w:tcBorders>
            <w:shd w:val="clear" w:color="auto" w:fill="auto"/>
            <w:noWrap/>
            <w:vAlign w:val="bottom"/>
            <w:hideMark/>
          </w:tcPr>
          <w:p w14:paraId="371DE1B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5.55</w:t>
            </w:r>
          </w:p>
        </w:tc>
        <w:tc>
          <w:tcPr>
            <w:tcW w:w="960" w:type="dxa"/>
            <w:tcBorders>
              <w:top w:val="nil"/>
              <w:left w:val="nil"/>
              <w:bottom w:val="nil"/>
              <w:right w:val="nil"/>
            </w:tcBorders>
            <w:shd w:val="clear" w:color="auto" w:fill="auto"/>
            <w:noWrap/>
            <w:vAlign w:val="bottom"/>
            <w:hideMark/>
          </w:tcPr>
          <w:p w14:paraId="1069103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4.17</w:t>
            </w:r>
          </w:p>
        </w:tc>
        <w:tc>
          <w:tcPr>
            <w:tcW w:w="960" w:type="dxa"/>
            <w:tcBorders>
              <w:top w:val="nil"/>
              <w:left w:val="nil"/>
              <w:bottom w:val="nil"/>
              <w:right w:val="nil"/>
            </w:tcBorders>
            <w:shd w:val="clear" w:color="auto" w:fill="auto"/>
            <w:noWrap/>
            <w:vAlign w:val="bottom"/>
            <w:hideMark/>
          </w:tcPr>
          <w:p w14:paraId="299F9C3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4.32</w:t>
            </w:r>
          </w:p>
        </w:tc>
        <w:tc>
          <w:tcPr>
            <w:tcW w:w="960" w:type="dxa"/>
            <w:tcBorders>
              <w:top w:val="nil"/>
              <w:left w:val="nil"/>
              <w:bottom w:val="nil"/>
              <w:right w:val="nil"/>
            </w:tcBorders>
            <w:shd w:val="clear" w:color="auto" w:fill="auto"/>
            <w:noWrap/>
            <w:vAlign w:val="bottom"/>
            <w:hideMark/>
          </w:tcPr>
          <w:p w14:paraId="6B38D77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6.04</w:t>
            </w:r>
          </w:p>
        </w:tc>
        <w:tc>
          <w:tcPr>
            <w:tcW w:w="960" w:type="dxa"/>
            <w:tcBorders>
              <w:top w:val="nil"/>
              <w:left w:val="nil"/>
              <w:bottom w:val="nil"/>
              <w:right w:val="nil"/>
            </w:tcBorders>
            <w:shd w:val="clear" w:color="auto" w:fill="auto"/>
            <w:noWrap/>
            <w:vAlign w:val="bottom"/>
            <w:hideMark/>
          </w:tcPr>
          <w:p w14:paraId="7EAE3F1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6.63</w:t>
            </w:r>
          </w:p>
        </w:tc>
        <w:tc>
          <w:tcPr>
            <w:tcW w:w="960" w:type="dxa"/>
            <w:tcBorders>
              <w:top w:val="nil"/>
              <w:left w:val="nil"/>
              <w:bottom w:val="nil"/>
              <w:right w:val="nil"/>
            </w:tcBorders>
            <w:shd w:val="clear" w:color="auto" w:fill="auto"/>
            <w:noWrap/>
            <w:vAlign w:val="bottom"/>
            <w:hideMark/>
          </w:tcPr>
          <w:p w14:paraId="7DB6B61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4.11</w:t>
            </w:r>
          </w:p>
        </w:tc>
        <w:tc>
          <w:tcPr>
            <w:tcW w:w="960" w:type="dxa"/>
            <w:tcBorders>
              <w:top w:val="nil"/>
              <w:left w:val="nil"/>
              <w:bottom w:val="nil"/>
              <w:right w:val="nil"/>
            </w:tcBorders>
            <w:shd w:val="clear" w:color="auto" w:fill="auto"/>
            <w:noWrap/>
            <w:vAlign w:val="bottom"/>
            <w:hideMark/>
          </w:tcPr>
          <w:p w14:paraId="657533E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6.47</w:t>
            </w:r>
          </w:p>
        </w:tc>
        <w:tc>
          <w:tcPr>
            <w:tcW w:w="960" w:type="dxa"/>
            <w:tcBorders>
              <w:top w:val="nil"/>
              <w:left w:val="nil"/>
              <w:bottom w:val="nil"/>
              <w:right w:val="nil"/>
            </w:tcBorders>
            <w:shd w:val="clear" w:color="auto" w:fill="auto"/>
            <w:noWrap/>
            <w:vAlign w:val="bottom"/>
            <w:hideMark/>
          </w:tcPr>
          <w:p w14:paraId="5C54F5C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6.03</w:t>
            </w:r>
          </w:p>
        </w:tc>
      </w:tr>
      <w:tr w:rsidR="0083661F" w:rsidRPr="0083661F" w14:paraId="388F163B" w14:textId="77777777" w:rsidTr="00D31CF8">
        <w:trPr>
          <w:trHeight w:val="255"/>
        </w:trPr>
        <w:tc>
          <w:tcPr>
            <w:tcW w:w="5675" w:type="dxa"/>
            <w:tcBorders>
              <w:top w:val="nil"/>
              <w:left w:val="nil"/>
              <w:bottom w:val="nil"/>
              <w:right w:val="nil"/>
            </w:tcBorders>
            <w:shd w:val="clear" w:color="auto" w:fill="auto"/>
            <w:vAlign w:val="bottom"/>
            <w:hideMark/>
          </w:tcPr>
          <w:p w14:paraId="40622A5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I would only buy this brand on sale</w:t>
            </w:r>
          </w:p>
        </w:tc>
        <w:tc>
          <w:tcPr>
            <w:tcW w:w="960" w:type="dxa"/>
            <w:tcBorders>
              <w:top w:val="nil"/>
              <w:left w:val="nil"/>
              <w:bottom w:val="nil"/>
              <w:right w:val="nil"/>
            </w:tcBorders>
            <w:shd w:val="clear" w:color="auto" w:fill="auto"/>
            <w:noWrap/>
            <w:vAlign w:val="bottom"/>
            <w:hideMark/>
          </w:tcPr>
          <w:p w14:paraId="10FE2D0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5.57</w:t>
            </w:r>
          </w:p>
        </w:tc>
        <w:tc>
          <w:tcPr>
            <w:tcW w:w="960" w:type="dxa"/>
            <w:tcBorders>
              <w:top w:val="nil"/>
              <w:left w:val="nil"/>
              <w:bottom w:val="nil"/>
              <w:right w:val="nil"/>
            </w:tcBorders>
            <w:shd w:val="clear" w:color="auto" w:fill="auto"/>
            <w:noWrap/>
            <w:vAlign w:val="bottom"/>
            <w:hideMark/>
          </w:tcPr>
          <w:p w14:paraId="021364C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5.41</w:t>
            </w:r>
          </w:p>
        </w:tc>
        <w:tc>
          <w:tcPr>
            <w:tcW w:w="960" w:type="dxa"/>
            <w:tcBorders>
              <w:top w:val="nil"/>
              <w:left w:val="nil"/>
              <w:bottom w:val="nil"/>
              <w:right w:val="nil"/>
            </w:tcBorders>
            <w:shd w:val="clear" w:color="auto" w:fill="auto"/>
            <w:noWrap/>
            <w:vAlign w:val="bottom"/>
            <w:hideMark/>
          </w:tcPr>
          <w:p w14:paraId="3D0EE9D5"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5.76</w:t>
            </w:r>
          </w:p>
        </w:tc>
        <w:tc>
          <w:tcPr>
            <w:tcW w:w="960" w:type="dxa"/>
            <w:tcBorders>
              <w:top w:val="nil"/>
              <w:left w:val="nil"/>
              <w:bottom w:val="nil"/>
              <w:right w:val="nil"/>
            </w:tcBorders>
            <w:shd w:val="clear" w:color="auto" w:fill="auto"/>
            <w:noWrap/>
            <w:vAlign w:val="bottom"/>
            <w:hideMark/>
          </w:tcPr>
          <w:p w14:paraId="002D76AA"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5.25</w:t>
            </w:r>
          </w:p>
        </w:tc>
        <w:tc>
          <w:tcPr>
            <w:tcW w:w="965" w:type="dxa"/>
            <w:tcBorders>
              <w:top w:val="nil"/>
              <w:left w:val="nil"/>
              <w:bottom w:val="nil"/>
              <w:right w:val="nil"/>
            </w:tcBorders>
            <w:shd w:val="clear" w:color="auto" w:fill="auto"/>
            <w:noWrap/>
            <w:vAlign w:val="bottom"/>
            <w:hideMark/>
          </w:tcPr>
          <w:p w14:paraId="6B2DF98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6.10</w:t>
            </w:r>
          </w:p>
        </w:tc>
        <w:tc>
          <w:tcPr>
            <w:tcW w:w="960" w:type="dxa"/>
            <w:tcBorders>
              <w:top w:val="nil"/>
              <w:left w:val="nil"/>
              <w:bottom w:val="nil"/>
              <w:right w:val="nil"/>
            </w:tcBorders>
            <w:shd w:val="clear" w:color="auto" w:fill="auto"/>
            <w:noWrap/>
            <w:vAlign w:val="bottom"/>
            <w:hideMark/>
          </w:tcPr>
          <w:p w14:paraId="5DCB6CFD"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5.17</w:t>
            </w:r>
          </w:p>
        </w:tc>
        <w:tc>
          <w:tcPr>
            <w:tcW w:w="960" w:type="dxa"/>
            <w:tcBorders>
              <w:top w:val="nil"/>
              <w:left w:val="nil"/>
              <w:bottom w:val="nil"/>
              <w:right w:val="nil"/>
            </w:tcBorders>
            <w:shd w:val="clear" w:color="auto" w:fill="auto"/>
            <w:noWrap/>
            <w:vAlign w:val="bottom"/>
            <w:hideMark/>
          </w:tcPr>
          <w:p w14:paraId="60211B2C"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4.45</w:t>
            </w:r>
          </w:p>
        </w:tc>
        <w:tc>
          <w:tcPr>
            <w:tcW w:w="960" w:type="dxa"/>
            <w:tcBorders>
              <w:top w:val="nil"/>
              <w:left w:val="nil"/>
              <w:bottom w:val="nil"/>
              <w:right w:val="nil"/>
            </w:tcBorders>
            <w:shd w:val="clear" w:color="auto" w:fill="auto"/>
            <w:noWrap/>
            <w:vAlign w:val="bottom"/>
            <w:hideMark/>
          </w:tcPr>
          <w:p w14:paraId="711C4B1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5.85</w:t>
            </w:r>
          </w:p>
        </w:tc>
        <w:tc>
          <w:tcPr>
            <w:tcW w:w="960" w:type="dxa"/>
            <w:tcBorders>
              <w:top w:val="nil"/>
              <w:left w:val="nil"/>
              <w:bottom w:val="nil"/>
              <w:right w:val="nil"/>
            </w:tcBorders>
            <w:shd w:val="clear" w:color="auto" w:fill="auto"/>
            <w:noWrap/>
            <w:vAlign w:val="bottom"/>
            <w:hideMark/>
          </w:tcPr>
          <w:p w14:paraId="65797E9B"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5.77</w:t>
            </w:r>
          </w:p>
        </w:tc>
        <w:tc>
          <w:tcPr>
            <w:tcW w:w="960" w:type="dxa"/>
            <w:tcBorders>
              <w:top w:val="nil"/>
              <w:left w:val="nil"/>
              <w:bottom w:val="nil"/>
              <w:right w:val="nil"/>
            </w:tcBorders>
            <w:shd w:val="clear" w:color="auto" w:fill="auto"/>
            <w:noWrap/>
            <w:vAlign w:val="bottom"/>
            <w:hideMark/>
          </w:tcPr>
          <w:p w14:paraId="00FAE4A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4.50</w:t>
            </w:r>
          </w:p>
        </w:tc>
        <w:tc>
          <w:tcPr>
            <w:tcW w:w="960" w:type="dxa"/>
            <w:tcBorders>
              <w:top w:val="nil"/>
              <w:left w:val="nil"/>
              <w:bottom w:val="nil"/>
              <w:right w:val="nil"/>
            </w:tcBorders>
            <w:shd w:val="clear" w:color="auto" w:fill="auto"/>
            <w:noWrap/>
            <w:vAlign w:val="bottom"/>
            <w:hideMark/>
          </w:tcPr>
          <w:p w14:paraId="3422235F"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5.66</w:t>
            </w:r>
          </w:p>
        </w:tc>
        <w:tc>
          <w:tcPr>
            <w:tcW w:w="960" w:type="dxa"/>
            <w:tcBorders>
              <w:top w:val="nil"/>
              <w:left w:val="nil"/>
              <w:bottom w:val="nil"/>
              <w:right w:val="nil"/>
            </w:tcBorders>
            <w:shd w:val="clear" w:color="auto" w:fill="auto"/>
            <w:noWrap/>
            <w:vAlign w:val="bottom"/>
            <w:hideMark/>
          </w:tcPr>
          <w:p w14:paraId="1CB3CB6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5.94</w:t>
            </w:r>
          </w:p>
        </w:tc>
      </w:tr>
      <w:tr w:rsidR="0083661F" w:rsidRPr="0083661F" w14:paraId="53CB89BF" w14:textId="77777777" w:rsidTr="00D31CF8">
        <w:trPr>
          <w:trHeight w:val="255"/>
        </w:trPr>
        <w:tc>
          <w:tcPr>
            <w:tcW w:w="5675" w:type="dxa"/>
            <w:tcBorders>
              <w:top w:val="nil"/>
              <w:left w:val="nil"/>
              <w:bottom w:val="nil"/>
              <w:right w:val="nil"/>
            </w:tcBorders>
            <w:shd w:val="clear" w:color="auto" w:fill="auto"/>
            <w:vAlign w:val="bottom"/>
            <w:hideMark/>
          </w:tcPr>
          <w:p w14:paraId="6454B58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They inspire me to think of fashion in new ways</w:t>
            </w:r>
          </w:p>
        </w:tc>
        <w:tc>
          <w:tcPr>
            <w:tcW w:w="960" w:type="dxa"/>
            <w:tcBorders>
              <w:top w:val="nil"/>
              <w:left w:val="nil"/>
              <w:bottom w:val="nil"/>
              <w:right w:val="nil"/>
            </w:tcBorders>
            <w:shd w:val="clear" w:color="auto" w:fill="auto"/>
            <w:noWrap/>
            <w:vAlign w:val="bottom"/>
            <w:hideMark/>
          </w:tcPr>
          <w:p w14:paraId="20C4E75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6.38</w:t>
            </w:r>
          </w:p>
        </w:tc>
        <w:tc>
          <w:tcPr>
            <w:tcW w:w="960" w:type="dxa"/>
            <w:tcBorders>
              <w:top w:val="nil"/>
              <w:left w:val="nil"/>
              <w:bottom w:val="nil"/>
              <w:right w:val="nil"/>
            </w:tcBorders>
            <w:shd w:val="clear" w:color="auto" w:fill="auto"/>
            <w:noWrap/>
            <w:vAlign w:val="bottom"/>
            <w:hideMark/>
          </w:tcPr>
          <w:p w14:paraId="3CEBD2A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6.43</w:t>
            </w:r>
          </w:p>
        </w:tc>
        <w:tc>
          <w:tcPr>
            <w:tcW w:w="960" w:type="dxa"/>
            <w:tcBorders>
              <w:top w:val="nil"/>
              <w:left w:val="nil"/>
              <w:bottom w:val="nil"/>
              <w:right w:val="nil"/>
            </w:tcBorders>
            <w:shd w:val="clear" w:color="auto" w:fill="auto"/>
            <w:noWrap/>
            <w:vAlign w:val="bottom"/>
            <w:hideMark/>
          </w:tcPr>
          <w:p w14:paraId="3DFCB5D8"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6.31</w:t>
            </w:r>
          </w:p>
        </w:tc>
        <w:tc>
          <w:tcPr>
            <w:tcW w:w="960" w:type="dxa"/>
            <w:tcBorders>
              <w:top w:val="nil"/>
              <w:left w:val="nil"/>
              <w:bottom w:val="nil"/>
              <w:right w:val="nil"/>
            </w:tcBorders>
            <w:shd w:val="clear" w:color="auto" w:fill="auto"/>
            <w:noWrap/>
            <w:vAlign w:val="bottom"/>
            <w:hideMark/>
          </w:tcPr>
          <w:p w14:paraId="22D8F843"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6.41</w:t>
            </w:r>
          </w:p>
        </w:tc>
        <w:tc>
          <w:tcPr>
            <w:tcW w:w="965" w:type="dxa"/>
            <w:tcBorders>
              <w:top w:val="nil"/>
              <w:left w:val="nil"/>
              <w:bottom w:val="nil"/>
              <w:right w:val="nil"/>
            </w:tcBorders>
            <w:shd w:val="clear" w:color="auto" w:fill="auto"/>
            <w:noWrap/>
            <w:vAlign w:val="bottom"/>
            <w:hideMark/>
          </w:tcPr>
          <w:p w14:paraId="78B8DF2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6.39</w:t>
            </w:r>
          </w:p>
        </w:tc>
        <w:tc>
          <w:tcPr>
            <w:tcW w:w="960" w:type="dxa"/>
            <w:tcBorders>
              <w:top w:val="nil"/>
              <w:left w:val="nil"/>
              <w:bottom w:val="nil"/>
              <w:right w:val="nil"/>
            </w:tcBorders>
            <w:shd w:val="clear" w:color="auto" w:fill="auto"/>
            <w:noWrap/>
            <w:vAlign w:val="bottom"/>
            <w:hideMark/>
          </w:tcPr>
          <w:p w14:paraId="6756D46E"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5.83</w:t>
            </w:r>
          </w:p>
        </w:tc>
        <w:tc>
          <w:tcPr>
            <w:tcW w:w="960" w:type="dxa"/>
            <w:tcBorders>
              <w:top w:val="nil"/>
              <w:left w:val="nil"/>
              <w:bottom w:val="nil"/>
              <w:right w:val="nil"/>
            </w:tcBorders>
            <w:shd w:val="clear" w:color="auto" w:fill="auto"/>
            <w:noWrap/>
            <w:vAlign w:val="bottom"/>
            <w:hideMark/>
          </w:tcPr>
          <w:p w14:paraId="09206F62"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4.82</w:t>
            </w:r>
          </w:p>
        </w:tc>
        <w:tc>
          <w:tcPr>
            <w:tcW w:w="960" w:type="dxa"/>
            <w:tcBorders>
              <w:top w:val="nil"/>
              <w:left w:val="nil"/>
              <w:bottom w:val="nil"/>
              <w:right w:val="nil"/>
            </w:tcBorders>
            <w:shd w:val="clear" w:color="auto" w:fill="auto"/>
            <w:noWrap/>
            <w:vAlign w:val="bottom"/>
            <w:hideMark/>
          </w:tcPr>
          <w:p w14:paraId="3C5DB9E6"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6.48</w:t>
            </w:r>
          </w:p>
        </w:tc>
        <w:tc>
          <w:tcPr>
            <w:tcW w:w="960" w:type="dxa"/>
            <w:tcBorders>
              <w:top w:val="nil"/>
              <w:left w:val="nil"/>
              <w:bottom w:val="nil"/>
              <w:right w:val="nil"/>
            </w:tcBorders>
            <w:shd w:val="clear" w:color="auto" w:fill="auto"/>
            <w:noWrap/>
            <w:vAlign w:val="bottom"/>
            <w:hideMark/>
          </w:tcPr>
          <w:p w14:paraId="72B18857"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6.87</w:t>
            </w:r>
          </w:p>
        </w:tc>
        <w:tc>
          <w:tcPr>
            <w:tcW w:w="960" w:type="dxa"/>
            <w:tcBorders>
              <w:top w:val="nil"/>
              <w:left w:val="nil"/>
              <w:bottom w:val="nil"/>
              <w:right w:val="nil"/>
            </w:tcBorders>
            <w:shd w:val="clear" w:color="auto" w:fill="auto"/>
            <w:noWrap/>
            <w:vAlign w:val="bottom"/>
            <w:hideMark/>
          </w:tcPr>
          <w:p w14:paraId="1FC85F01"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4.56</w:t>
            </w:r>
          </w:p>
        </w:tc>
        <w:tc>
          <w:tcPr>
            <w:tcW w:w="960" w:type="dxa"/>
            <w:tcBorders>
              <w:top w:val="nil"/>
              <w:left w:val="nil"/>
              <w:bottom w:val="nil"/>
              <w:right w:val="nil"/>
            </w:tcBorders>
            <w:shd w:val="clear" w:color="auto" w:fill="auto"/>
            <w:noWrap/>
            <w:vAlign w:val="bottom"/>
            <w:hideMark/>
          </w:tcPr>
          <w:p w14:paraId="64F16454"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6.70</w:t>
            </w:r>
          </w:p>
        </w:tc>
        <w:tc>
          <w:tcPr>
            <w:tcW w:w="960" w:type="dxa"/>
            <w:tcBorders>
              <w:top w:val="nil"/>
              <w:left w:val="nil"/>
              <w:bottom w:val="nil"/>
              <w:right w:val="nil"/>
            </w:tcBorders>
            <w:shd w:val="clear" w:color="auto" w:fill="auto"/>
            <w:noWrap/>
            <w:vAlign w:val="bottom"/>
            <w:hideMark/>
          </w:tcPr>
          <w:p w14:paraId="1BA2E8D9" w14:textId="77777777" w:rsidR="0083661F" w:rsidRPr="0083661F" w:rsidRDefault="0083661F" w:rsidP="0083661F">
            <w:pPr>
              <w:spacing w:after="0" w:line="240" w:lineRule="auto"/>
              <w:rPr>
                <w:rFonts w:ascii="Arial" w:eastAsia="Times New Roman" w:hAnsi="Arial" w:cs="Arial"/>
                <w:color w:val="000000"/>
                <w:sz w:val="24"/>
                <w:szCs w:val="24"/>
                <w:lang w:val="en-GB" w:eastAsia="en-GB"/>
              </w:rPr>
            </w:pPr>
            <w:r w:rsidRPr="0083661F">
              <w:rPr>
                <w:rFonts w:ascii="Arial" w:eastAsia="Times New Roman" w:hAnsi="Arial" w:cs="Arial"/>
                <w:color w:val="000000"/>
                <w:sz w:val="24"/>
                <w:szCs w:val="24"/>
                <w:lang w:val="en-GB" w:eastAsia="en-GB"/>
              </w:rPr>
              <w:t>6.62</w:t>
            </w:r>
          </w:p>
        </w:tc>
      </w:tr>
      <w:bookmarkEnd w:id="8"/>
    </w:tbl>
    <w:p w14:paraId="7A4F304D" w14:textId="4AFD0018" w:rsidR="00466AC4" w:rsidRDefault="00466AC4" w:rsidP="007E30E5">
      <w:pPr>
        <w:spacing w:line="480" w:lineRule="auto"/>
        <w:rPr>
          <w:rFonts w:ascii="Arial" w:hAnsi="Arial" w:cs="Arial"/>
          <w:sz w:val="24"/>
          <w:szCs w:val="24"/>
        </w:rPr>
      </w:pPr>
    </w:p>
    <w:p w14:paraId="067138E9" w14:textId="77777777" w:rsidR="00D2371E" w:rsidRDefault="00D2371E">
      <w:pPr>
        <w:rPr>
          <w:rFonts w:ascii="Arial" w:hAnsi="Arial" w:cs="Arial"/>
          <w:b/>
          <w:bCs/>
          <w:sz w:val="24"/>
          <w:szCs w:val="24"/>
        </w:rPr>
      </w:pPr>
      <w:r>
        <w:rPr>
          <w:rFonts w:ascii="Arial" w:hAnsi="Arial" w:cs="Arial"/>
          <w:b/>
          <w:bCs/>
          <w:sz w:val="24"/>
          <w:szCs w:val="24"/>
        </w:rPr>
        <w:br w:type="page"/>
      </w:r>
    </w:p>
    <w:p w14:paraId="66F977F3" w14:textId="36055A98" w:rsidR="00466AC4" w:rsidRPr="00D2371E" w:rsidRDefault="00466AC4" w:rsidP="00D2371E">
      <w:pPr>
        <w:pStyle w:val="Heading1"/>
        <w:jc w:val="center"/>
        <w:rPr>
          <w:rFonts w:ascii="Arial" w:hAnsi="Arial" w:cs="Arial"/>
          <w:color w:val="auto"/>
          <w:sz w:val="24"/>
        </w:rPr>
      </w:pPr>
      <w:bookmarkStart w:id="10" w:name="_Toc43521402"/>
      <w:r w:rsidRPr="00D2371E">
        <w:rPr>
          <w:rFonts w:ascii="Arial" w:hAnsi="Arial" w:cs="Arial"/>
          <w:color w:val="auto"/>
          <w:sz w:val="24"/>
        </w:rPr>
        <w:t>References</w:t>
      </w:r>
      <w:bookmarkEnd w:id="10"/>
    </w:p>
    <w:p w14:paraId="70319935" w14:textId="6113BFC3" w:rsidR="008C304B" w:rsidRDefault="008C304B" w:rsidP="00C60A3F">
      <w:pPr>
        <w:spacing w:line="480" w:lineRule="auto"/>
        <w:rPr>
          <w:rFonts w:ascii="Arial" w:hAnsi="Arial" w:cs="Arial"/>
          <w:sz w:val="24"/>
          <w:szCs w:val="24"/>
        </w:rPr>
      </w:pPr>
      <w:r w:rsidRPr="008C304B">
        <w:rPr>
          <w:rFonts w:ascii="Arial" w:hAnsi="Arial" w:cs="Arial"/>
          <w:sz w:val="24"/>
          <w:szCs w:val="24"/>
        </w:rPr>
        <w:t>Clouse, M. (2018). Predicting US Adolescents’ Purchasing of Denim Jeans Using</w:t>
      </w:r>
      <w:r w:rsidR="00C60A3F">
        <w:rPr>
          <w:rFonts w:ascii="Arial" w:hAnsi="Arial" w:cs="Arial"/>
          <w:sz w:val="24"/>
          <w:szCs w:val="24"/>
        </w:rPr>
        <w:tab/>
      </w:r>
      <w:r w:rsidRPr="008C304B">
        <w:rPr>
          <w:rFonts w:ascii="Arial" w:hAnsi="Arial" w:cs="Arial"/>
          <w:sz w:val="24"/>
          <w:szCs w:val="24"/>
        </w:rPr>
        <w:t xml:space="preserve">Quality Attributes, Behavioral Characteristics, and </w:t>
      </w:r>
      <w:proofErr w:type="spellStart"/>
      <w:r w:rsidRPr="008C304B">
        <w:rPr>
          <w:rFonts w:ascii="Arial" w:hAnsi="Arial" w:cs="Arial"/>
          <w:sz w:val="24"/>
          <w:szCs w:val="24"/>
        </w:rPr>
        <w:t>Sociodemographics</w:t>
      </w:r>
      <w:proofErr w:type="spellEnd"/>
      <w:r w:rsidRPr="008C304B">
        <w:rPr>
          <w:rFonts w:ascii="Arial" w:hAnsi="Arial" w:cs="Arial"/>
          <w:sz w:val="24"/>
          <w:szCs w:val="24"/>
        </w:rPr>
        <w:t>.</w:t>
      </w:r>
    </w:p>
    <w:p w14:paraId="51F69AD5" w14:textId="09F4F3F7" w:rsidR="008C304B" w:rsidRPr="00724046" w:rsidRDefault="008C304B" w:rsidP="00724046">
      <w:pPr>
        <w:spacing w:line="480" w:lineRule="auto"/>
        <w:rPr>
          <w:rFonts w:ascii="Arial" w:hAnsi="Arial" w:cs="Arial"/>
          <w:sz w:val="24"/>
          <w:szCs w:val="24"/>
        </w:rPr>
      </w:pPr>
      <w:r w:rsidRPr="008C304B">
        <w:rPr>
          <w:rFonts w:ascii="Arial" w:hAnsi="Arial" w:cs="Arial"/>
          <w:sz w:val="24"/>
          <w:szCs w:val="24"/>
        </w:rPr>
        <w:t xml:space="preserve">Dwyer, C. A. (2009). Behavioral targeting: A case study of consumer tracking on </w:t>
      </w:r>
      <w:proofErr w:type="gramStart"/>
      <w:r w:rsidRPr="008C304B">
        <w:rPr>
          <w:rFonts w:ascii="Arial" w:hAnsi="Arial" w:cs="Arial"/>
          <w:sz w:val="24"/>
          <w:szCs w:val="24"/>
        </w:rPr>
        <w:t>levis</w:t>
      </w:r>
      <w:proofErr w:type="gramEnd"/>
      <w:r w:rsidRPr="008C304B">
        <w:rPr>
          <w:rFonts w:ascii="Arial" w:hAnsi="Arial" w:cs="Arial"/>
          <w:sz w:val="24"/>
          <w:szCs w:val="24"/>
        </w:rPr>
        <w:t>.</w:t>
      </w:r>
      <w:r w:rsidR="00C60A3F">
        <w:rPr>
          <w:rFonts w:ascii="Arial" w:hAnsi="Arial" w:cs="Arial"/>
          <w:sz w:val="24"/>
          <w:szCs w:val="24"/>
        </w:rPr>
        <w:tab/>
      </w:r>
      <w:proofErr w:type="gramStart"/>
      <w:r w:rsidRPr="008C304B">
        <w:rPr>
          <w:rFonts w:ascii="Arial" w:hAnsi="Arial" w:cs="Arial"/>
          <w:sz w:val="24"/>
          <w:szCs w:val="24"/>
        </w:rPr>
        <w:t>com</w:t>
      </w:r>
      <w:proofErr w:type="gramEnd"/>
      <w:r w:rsidRPr="008C304B">
        <w:rPr>
          <w:rFonts w:ascii="Arial" w:hAnsi="Arial" w:cs="Arial"/>
          <w:sz w:val="24"/>
          <w:szCs w:val="24"/>
        </w:rPr>
        <w:t>. Available at SSRN 1508496.</w:t>
      </w:r>
    </w:p>
    <w:p w14:paraId="5CCA280E" w14:textId="349990FA" w:rsidR="00724046" w:rsidRDefault="00724046" w:rsidP="00724046">
      <w:pPr>
        <w:spacing w:line="480" w:lineRule="auto"/>
        <w:rPr>
          <w:rFonts w:ascii="Arial" w:hAnsi="Arial" w:cs="Arial"/>
          <w:sz w:val="24"/>
          <w:szCs w:val="24"/>
        </w:rPr>
      </w:pPr>
      <w:r w:rsidRPr="00724046">
        <w:rPr>
          <w:rFonts w:ascii="Arial" w:hAnsi="Arial" w:cs="Arial"/>
          <w:sz w:val="24"/>
          <w:szCs w:val="24"/>
        </w:rPr>
        <w:t>Engle, K. J., Nelson, A., Zhao, Z., &amp; Chi, T. (2018). Impact of Life Cycle Assessment</w:t>
      </w:r>
      <w:r w:rsidR="00C60A3F">
        <w:rPr>
          <w:rFonts w:ascii="Arial" w:hAnsi="Arial" w:cs="Arial"/>
          <w:sz w:val="24"/>
          <w:szCs w:val="24"/>
        </w:rPr>
        <w:tab/>
      </w:r>
      <w:r w:rsidRPr="00724046">
        <w:rPr>
          <w:rFonts w:ascii="Arial" w:hAnsi="Arial" w:cs="Arial"/>
          <w:sz w:val="24"/>
          <w:szCs w:val="24"/>
        </w:rPr>
        <w:t xml:space="preserve">(LCA) </w:t>
      </w:r>
      <w:proofErr w:type="spellStart"/>
      <w:r w:rsidRPr="00724046">
        <w:rPr>
          <w:rFonts w:ascii="Arial" w:hAnsi="Arial" w:cs="Arial"/>
          <w:sz w:val="24"/>
          <w:szCs w:val="24"/>
        </w:rPr>
        <w:t>Labelling</w:t>
      </w:r>
      <w:proofErr w:type="spellEnd"/>
      <w:r w:rsidRPr="00724046">
        <w:rPr>
          <w:rFonts w:ascii="Arial" w:hAnsi="Arial" w:cs="Arial"/>
          <w:sz w:val="24"/>
          <w:szCs w:val="24"/>
        </w:rPr>
        <w:t xml:space="preserve"> on US Consumers' Purchase intentions toward Sustainable</w:t>
      </w:r>
      <w:r w:rsidR="00C60A3F">
        <w:rPr>
          <w:rFonts w:ascii="Arial" w:hAnsi="Arial" w:cs="Arial"/>
          <w:sz w:val="24"/>
          <w:szCs w:val="24"/>
        </w:rPr>
        <w:tab/>
      </w:r>
      <w:r w:rsidRPr="00724046">
        <w:rPr>
          <w:rFonts w:ascii="Arial" w:hAnsi="Arial" w:cs="Arial"/>
          <w:sz w:val="24"/>
          <w:szCs w:val="24"/>
        </w:rPr>
        <w:t>Denim Jeans.</w:t>
      </w:r>
    </w:p>
    <w:p w14:paraId="78F12F4F" w14:textId="038B8127" w:rsidR="008C304B" w:rsidRPr="00724046" w:rsidRDefault="008C304B" w:rsidP="00724046">
      <w:pPr>
        <w:spacing w:line="480" w:lineRule="auto"/>
        <w:rPr>
          <w:rFonts w:ascii="Arial" w:hAnsi="Arial" w:cs="Arial"/>
          <w:sz w:val="24"/>
          <w:szCs w:val="24"/>
        </w:rPr>
      </w:pPr>
      <w:r w:rsidRPr="008C304B">
        <w:rPr>
          <w:rFonts w:ascii="Arial" w:hAnsi="Arial" w:cs="Arial"/>
          <w:sz w:val="24"/>
          <w:szCs w:val="24"/>
        </w:rPr>
        <w:t>ÖZÇELİK, D. G., &amp; TORLAK, Ö. (2011). Relationship between Brand Personality</w:t>
      </w:r>
      <w:r w:rsidR="00C60A3F">
        <w:rPr>
          <w:rFonts w:ascii="Arial" w:hAnsi="Arial" w:cs="Arial"/>
          <w:sz w:val="24"/>
          <w:szCs w:val="24"/>
        </w:rPr>
        <w:tab/>
      </w:r>
      <w:r w:rsidRPr="008C304B">
        <w:rPr>
          <w:rFonts w:ascii="Arial" w:hAnsi="Arial" w:cs="Arial"/>
          <w:sz w:val="24"/>
          <w:szCs w:val="24"/>
        </w:rPr>
        <w:t xml:space="preserve">Perceptions and Ethnocentric Tendencies: An Application on Levis and </w:t>
      </w:r>
      <w:proofErr w:type="spellStart"/>
      <w:r w:rsidRPr="008C304B">
        <w:rPr>
          <w:rFonts w:ascii="Arial" w:hAnsi="Arial" w:cs="Arial"/>
          <w:sz w:val="24"/>
          <w:szCs w:val="24"/>
        </w:rPr>
        <w:t>Mavi</w:t>
      </w:r>
      <w:proofErr w:type="spellEnd"/>
      <w:r w:rsidR="00C60A3F">
        <w:rPr>
          <w:rFonts w:ascii="Arial" w:hAnsi="Arial" w:cs="Arial"/>
          <w:sz w:val="24"/>
          <w:szCs w:val="24"/>
        </w:rPr>
        <w:tab/>
      </w:r>
      <w:r w:rsidRPr="008C304B">
        <w:rPr>
          <w:rFonts w:ascii="Arial" w:hAnsi="Arial" w:cs="Arial"/>
          <w:sz w:val="24"/>
          <w:szCs w:val="24"/>
        </w:rPr>
        <w:t xml:space="preserve">Jeans. </w:t>
      </w:r>
      <w:proofErr w:type="spellStart"/>
      <w:r w:rsidRPr="008C304B">
        <w:rPr>
          <w:rFonts w:ascii="Arial" w:hAnsi="Arial" w:cs="Arial"/>
          <w:sz w:val="24"/>
          <w:szCs w:val="24"/>
        </w:rPr>
        <w:t>Ege</w:t>
      </w:r>
      <w:proofErr w:type="spellEnd"/>
      <w:r w:rsidRPr="008C304B">
        <w:rPr>
          <w:rFonts w:ascii="Arial" w:hAnsi="Arial" w:cs="Arial"/>
          <w:sz w:val="24"/>
          <w:szCs w:val="24"/>
        </w:rPr>
        <w:t xml:space="preserve"> </w:t>
      </w:r>
      <w:proofErr w:type="spellStart"/>
      <w:r w:rsidRPr="008C304B">
        <w:rPr>
          <w:rFonts w:ascii="Arial" w:hAnsi="Arial" w:cs="Arial"/>
          <w:sz w:val="24"/>
          <w:szCs w:val="24"/>
        </w:rPr>
        <w:t>Akademik</w:t>
      </w:r>
      <w:proofErr w:type="spellEnd"/>
      <w:r w:rsidRPr="008C304B">
        <w:rPr>
          <w:rFonts w:ascii="Arial" w:hAnsi="Arial" w:cs="Arial"/>
          <w:sz w:val="24"/>
          <w:szCs w:val="24"/>
        </w:rPr>
        <w:t xml:space="preserve"> </w:t>
      </w:r>
      <w:proofErr w:type="spellStart"/>
      <w:r w:rsidRPr="008C304B">
        <w:rPr>
          <w:rFonts w:ascii="Arial" w:hAnsi="Arial" w:cs="Arial"/>
          <w:sz w:val="24"/>
          <w:szCs w:val="24"/>
        </w:rPr>
        <w:t>Bakış</w:t>
      </w:r>
      <w:proofErr w:type="spellEnd"/>
      <w:r w:rsidRPr="008C304B">
        <w:rPr>
          <w:rFonts w:ascii="Arial" w:hAnsi="Arial" w:cs="Arial"/>
          <w:sz w:val="24"/>
          <w:szCs w:val="24"/>
        </w:rPr>
        <w:t xml:space="preserve"> </w:t>
      </w:r>
      <w:proofErr w:type="spellStart"/>
      <w:r w:rsidRPr="008C304B">
        <w:rPr>
          <w:rFonts w:ascii="Arial" w:hAnsi="Arial" w:cs="Arial"/>
          <w:sz w:val="24"/>
          <w:szCs w:val="24"/>
        </w:rPr>
        <w:t>Dergisi</w:t>
      </w:r>
      <w:proofErr w:type="spellEnd"/>
      <w:r w:rsidRPr="008C304B">
        <w:rPr>
          <w:rFonts w:ascii="Arial" w:hAnsi="Arial" w:cs="Arial"/>
          <w:sz w:val="24"/>
          <w:szCs w:val="24"/>
        </w:rPr>
        <w:t>, 11(3), 361-377.</w:t>
      </w:r>
    </w:p>
    <w:p w14:paraId="1C88DECD" w14:textId="5B659752" w:rsidR="00724046" w:rsidRDefault="00724046" w:rsidP="00724046">
      <w:pPr>
        <w:spacing w:line="480" w:lineRule="auto"/>
        <w:rPr>
          <w:rFonts w:ascii="Arial" w:hAnsi="Arial" w:cs="Arial"/>
          <w:sz w:val="24"/>
          <w:szCs w:val="24"/>
        </w:rPr>
      </w:pPr>
      <w:proofErr w:type="spellStart"/>
      <w:r w:rsidRPr="00724046">
        <w:rPr>
          <w:rFonts w:ascii="Arial" w:hAnsi="Arial" w:cs="Arial"/>
          <w:sz w:val="24"/>
          <w:szCs w:val="24"/>
        </w:rPr>
        <w:t>Rahman</w:t>
      </w:r>
      <w:proofErr w:type="spellEnd"/>
      <w:r w:rsidRPr="00724046">
        <w:rPr>
          <w:rFonts w:ascii="Arial" w:hAnsi="Arial" w:cs="Arial"/>
          <w:sz w:val="24"/>
          <w:szCs w:val="24"/>
        </w:rPr>
        <w:t xml:space="preserve">, O. (2011). Understanding consumers’ perceptions and buying </w:t>
      </w:r>
      <w:proofErr w:type="spellStart"/>
      <w:r w:rsidRPr="00724046">
        <w:rPr>
          <w:rFonts w:ascii="Arial" w:hAnsi="Arial" w:cs="Arial"/>
          <w:sz w:val="24"/>
          <w:szCs w:val="24"/>
        </w:rPr>
        <w:t>behaviours</w:t>
      </w:r>
      <w:proofErr w:type="spellEnd"/>
      <w:r w:rsidRPr="00724046">
        <w:rPr>
          <w:rFonts w:ascii="Arial" w:hAnsi="Arial" w:cs="Arial"/>
          <w:sz w:val="24"/>
          <w:szCs w:val="24"/>
        </w:rPr>
        <w:t>:</w:t>
      </w:r>
      <w:r w:rsidR="00C60A3F">
        <w:rPr>
          <w:rFonts w:ascii="Arial" w:hAnsi="Arial" w:cs="Arial"/>
          <w:sz w:val="24"/>
          <w:szCs w:val="24"/>
        </w:rPr>
        <w:tab/>
      </w:r>
      <w:r w:rsidRPr="00724046">
        <w:rPr>
          <w:rFonts w:ascii="Arial" w:hAnsi="Arial" w:cs="Arial"/>
          <w:sz w:val="24"/>
          <w:szCs w:val="24"/>
        </w:rPr>
        <w:t>Implications for Denim Jeans Design. Journal of Textile and Apparel, Technology</w:t>
      </w:r>
      <w:r w:rsidR="00C60A3F">
        <w:rPr>
          <w:rFonts w:ascii="Arial" w:hAnsi="Arial" w:cs="Arial"/>
          <w:sz w:val="24"/>
          <w:szCs w:val="24"/>
        </w:rPr>
        <w:tab/>
      </w:r>
      <w:r w:rsidRPr="00724046">
        <w:rPr>
          <w:rFonts w:ascii="Arial" w:hAnsi="Arial" w:cs="Arial"/>
          <w:sz w:val="24"/>
          <w:szCs w:val="24"/>
        </w:rPr>
        <w:t>and Management, 7(1).</w:t>
      </w:r>
    </w:p>
    <w:p w14:paraId="5542A41C" w14:textId="7A5DAFC8" w:rsidR="008C304B" w:rsidRPr="00724046" w:rsidRDefault="008C304B" w:rsidP="00724046">
      <w:pPr>
        <w:spacing w:line="480" w:lineRule="auto"/>
        <w:rPr>
          <w:rFonts w:ascii="Arial" w:hAnsi="Arial" w:cs="Arial"/>
          <w:sz w:val="24"/>
          <w:szCs w:val="24"/>
        </w:rPr>
      </w:pPr>
      <w:r w:rsidRPr="008C304B">
        <w:rPr>
          <w:rFonts w:ascii="Arial" w:hAnsi="Arial" w:cs="Arial"/>
          <w:sz w:val="24"/>
          <w:szCs w:val="24"/>
        </w:rPr>
        <w:t>Su, J., &amp; Tong, X. (2016). Brand personality, consumer satisfaction, and loyalty: A</w:t>
      </w:r>
      <w:r w:rsidR="00C60A3F">
        <w:rPr>
          <w:rFonts w:ascii="Arial" w:hAnsi="Arial" w:cs="Arial"/>
          <w:sz w:val="24"/>
          <w:szCs w:val="24"/>
        </w:rPr>
        <w:tab/>
      </w:r>
      <w:r w:rsidRPr="008C304B">
        <w:rPr>
          <w:rFonts w:ascii="Arial" w:hAnsi="Arial" w:cs="Arial"/>
          <w:sz w:val="24"/>
          <w:szCs w:val="24"/>
        </w:rPr>
        <w:t>perspective from denim jeans brands. Family and Consumer Sciences Research</w:t>
      </w:r>
      <w:r w:rsidR="00C60A3F">
        <w:rPr>
          <w:rFonts w:ascii="Arial" w:hAnsi="Arial" w:cs="Arial"/>
          <w:sz w:val="24"/>
          <w:szCs w:val="24"/>
        </w:rPr>
        <w:tab/>
      </w:r>
      <w:r w:rsidRPr="008C304B">
        <w:rPr>
          <w:rFonts w:ascii="Arial" w:hAnsi="Arial" w:cs="Arial"/>
          <w:sz w:val="24"/>
          <w:szCs w:val="24"/>
        </w:rPr>
        <w:t>Journal, 44(4), 427-446.</w:t>
      </w:r>
    </w:p>
    <w:p w14:paraId="1F9A205E" w14:textId="2AD6B799" w:rsidR="008C304B" w:rsidRPr="00475FB2" w:rsidRDefault="008C304B" w:rsidP="00724046">
      <w:pPr>
        <w:spacing w:line="480" w:lineRule="auto"/>
        <w:rPr>
          <w:rFonts w:ascii="Arial" w:hAnsi="Arial" w:cs="Arial"/>
          <w:sz w:val="24"/>
          <w:szCs w:val="24"/>
        </w:rPr>
      </w:pPr>
      <w:r w:rsidRPr="008C304B">
        <w:rPr>
          <w:rFonts w:ascii="Arial" w:hAnsi="Arial" w:cs="Arial"/>
          <w:sz w:val="24"/>
          <w:szCs w:val="24"/>
        </w:rPr>
        <w:t>Walsh, M. M. (2018). Corporate Social Responsibility and Consumer Purchase</w:t>
      </w:r>
      <w:r w:rsidR="00C60A3F">
        <w:rPr>
          <w:rFonts w:ascii="Arial" w:hAnsi="Arial" w:cs="Arial"/>
          <w:sz w:val="24"/>
          <w:szCs w:val="24"/>
        </w:rPr>
        <w:tab/>
      </w:r>
      <w:r w:rsidRPr="008C304B">
        <w:rPr>
          <w:rFonts w:ascii="Arial" w:hAnsi="Arial" w:cs="Arial"/>
          <w:sz w:val="24"/>
          <w:szCs w:val="24"/>
        </w:rPr>
        <w:t>Behavior: The Moderating Role of Self-Presentation.</w:t>
      </w:r>
    </w:p>
    <w:sectPr w:rsidR="008C304B" w:rsidRPr="00475FB2" w:rsidSect="004901B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56BCE" w14:textId="77777777" w:rsidR="00790113" w:rsidRDefault="00790113" w:rsidP="007E30E5">
      <w:pPr>
        <w:spacing w:after="0" w:line="240" w:lineRule="auto"/>
      </w:pPr>
      <w:r>
        <w:separator/>
      </w:r>
    </w:p>
  </w:endnote>
  <w:endnote w:type="continuationSeparator" w:id="0">
    <w:p w14:paraId="404E9380" w14:textId="77777777" w:rsidR="00790113" w:rsidRDefault="00790113" w:rsidP="007E3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C5420" w14:textId="77777777" w:rsidR="00790113" w:rsidRDefault="00790113" w:rsidP="007E30E5">
      <w:pPr>
        <w:spacing w:after="0" w:line="240" w:lineRule="auto"/>
      </w:pPr>
      <w:r>
        <w:separator/>
      </w:r>
    </w:p>
  </w:footnote>
  <w:footnote w:type="continuationSeparator" w:id="0">
    <w:p w14:paraId="6374ED68" w14:textId="77777777" w:rsidR="00790113" w:rsidRDefault="00790113" w:rsidP="007E3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415F5" w14:textId="3AD1A53E" w:rsidR="004901B4" w:rsidRPr="004901B4" w:rsidRDefault="004901B4">
    <w:pPr>
      <w:pStyle w:val="Header"/>
      <w:rPr>
        <w:rFonts w:ascii="Arial" w:hAnsi="Arial" w:cs="Arial"/>
        <w:sz w:val="24"/>
        <w:szCs w:val="24"/>
      </w:rPr>
    </w:pPr>
    <w:r w:rsidRPr="004901B4">
      <w:rPr>
        <w:rFonts w:ascii="Arial" w:hAnsi="Arial" w:cs="Arial"/>
        <w:sz w:val="24"/>
        <w:szCs w:val="24"/>
      </w:rPr>
      <w:t>PURCHASE BEHAVIOR OF JEANS</w:t>
    </w:r>
  </w:p>
  <w:p w14:paraId="59F151C3" w14:textId="77777777" w:rsidR="004901B4" w:rsidRDefault="004901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61E7B" w14:textId="02AE4EF1" w:rsidR="004901B4" w:rsidRPr="004901B4" w:rsidRDefault="004901B4">
    <w:pPr>
      <w:pStyle w:val="Header"/>
      <w:rPr>
        <w:rFonts w:ascii="Arial" w:hAnsi="Arial" w:cs="Arial"/>
        <w:sz w:val="24"/>
        <w:szCs w:val="24"/>
      </w:rPr>
    </w:pPr>
    <w:r w:rsidRPr="004901B4">
      <w:rPr>
        <w:rFonts w:ascii="Arial" w:hAnsi="Arial" w:cs="Arial"/>
        <w:sz w:val="24"/>
        <w:szCs w:val="24"/>
      </w:rPr>
      <w:t>Running head: PURCHASE BEHAVIOR OF JEANS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0FB"/>
    <w:rsid w:val="00007790"/>
    <w:rsid w:val="00027D66"/>
    <w:rsid w:val="0003160B"/>
    <w:rsid w:val="000375F6"/>
    <w:rsid w:val="0005757E"/>
    <w:rsid w:val="000C45F0"/>
    <w:rsid w:val="00120ED1"/>
    <w:rsid w:val="00123E0A"/>
    <w:rsid w:val="001303E8"/>
    <w:rsid w:val="00140020"/>
    <w:rsid w:val="001608FE"/>
    <w:rsid w:val="00217A15"/>
    <w:rsid w:val="0026262F"/>
    <w:rsid w:val="002769FC"/>
    <w:rsid w:val="00282FED"/>
    <w:rsid w:val="00296089"/>
    <w:rsid w:val="002A56A6"/>
    <w:rsid w:val="002C1107"/>
    <w:rsid w:val="002C15D8"/>
    <w:rsid w:val="00317FED"/>
    <w:rsid w:val="00326DBC"/>
    <w:rsid w:val="003526AC"/>
    <w:rsid w:val="003602EA"/>
    <w:rsid w:val="00372F76"/>
    <w:rsid w:val="003823EC"/>
    <w:rsid w:val="003A4C9C"/>
    <w:rsid w:val="003A75D6"/>
    <w:rsid w:val="003B282E"/>
    <w:rsid w:val="003C1C1A"/>
    <w:rsid w:val="003F44C8"/>
    <w:rsid w:val="00405255"/>
    <w:rsid w:val="0043359E"/>
    <w:rsid w:val="00466AC4"/>
    <w:rsid w:val="00475543"/>
    <w:rsid w:val="00475FB2"/>
    <w:rsid w:val="00476463"/>
    <w:rsid w:val="00482898"/>
    <w:rsid w:val="004863F7"/>
    <w:rsid w:val="004901B4"/>
    <w:rsid w:val="004B18AC"/>
    <w:rsid w:val="004B3AA1"/>
    <w:rsid w:val="004B6EDF"/>
    <w:rsid w:val="004C3F7B"/>
    <w:rsid w:val="004F0D99"/>
    <w:rsid w:val="0050284E"/>
    <w:rsid w:val="0051612C"/>
    <w:rsid w:val="00527C3B"/>
    <w:rsid w:val="00550EC5"/>
    <w:rsid w:val="00555938"/>
    <w:rsid w:val="00587EDB"/>
    <w:rsid w:val="005A2FEB"/>
    <w:rsid w:val="005D36C1"/>
    <w:rsid w:val="00610D6B"/>
    <w:rsid w:val="006110A8"/>
    <w:rsid w:val="00637F08"/>
    <w:rsid w:val="00690D65"/>
    <w:rsid w:val="006A0AFA"/>
    <w:rsid w:val="006A527B"/>
    <w:rsid w:val="006C2BA9"/>
    <w:rsid w:val="006C5CCF"/>
    <w:rsid w:val="006D4B40"/>
    <w:rsid w:val="00706993"/>
    <w:rsid w:val="00712154"/>
    <w:rsid w:val="00724046"/>
    <w:rsid w:val="007279BB"/>
    <w:rsid w:val="00731F11"/>
    <w:rsid w:val="00735891"/>
    <w:rsid w:val="007413FF"/>
    <w:rsid w:val="007515E6"/>
    <w:rsid w:val="00752E2C"/>
    <w:rsid w:val="00790113"/>
    <w:rsid w:val="007921FC"/>
    <w:rsid w:val="007976E9"/>
    <w:rsid w:val="007B21CC"/>
    <w:rsid w:val="007E30E5"/>
    <w:rsid w:val="0080092B"/>
    <w:rsid w:val="0083661F"/>
    <w:rsid w:val="00845EBE"/>
    <w:rsid w:val="008C304B"/>
    <w:rsid w:val="008F2084"/>
    <w:rsid w:val="009567F6"/>
    <w:rsid w:val="009634E2"/>
    <w:rsid w:val="009636B3"/>
    <w:rsid w:val="00983DAB"/>
    <w:rsid w:val="009844D0"/>
    <w:rsid w:val="0099377A"/>
    <w:rsid w:val="009A181C"/>
    <w:rsid w:val="00A0203A"/>
    <w:rsid w:val="00A0763C"/>
    <w:rsid w:val="00A10134"/>
    <w:rsid w:val="00A553CE"/>
    <w:rsid w:val="00A577F2"/>
    <w:rsid w:val="00A717F1"/>
    <w:rsid w:val="00B140D2"/>
    <w:rsid w:val="00B42112"/>
    <w:rsid w:val="00B6074F"/>
    <w:rsid w:val="00B731F4"/>
    <w:rsid w:val="00BD0865"/>
    <w:rsid w:val="00C175DE"/>
    <w:rsid w:val="00C410FB"/>
    <w:rsid w:val="00C4154B"/>
    <w:rsid w:val="00C448D3"/>
    <w:rsid w:val="00C5292B"/>
    <w:rsid w:val="00C5439E"/>
    <w:rsid w:val="00C55EB8"/>
    <w:rsid w:val="00C60A3F"/>
    <w:rsid w:val="00C662F7"/>
    <w:rsid w:val="00CC07EF"/>
    <w:rsid w:val="00CF6805"/>
    <w:rsid w:val="00D111E4"/>
    <w:rsid w:val="00D2371E"/>
    <w:rsid w:val="00D91BDB"/>
    <w:rsid w:val="00DB6C64"/>
    <w:rsid w:val="00DD0558"/>
    <w:rsid w:val="00DD142F"/>
    <w:rsid w:val="00E1062C"/>
    <w:rsid w:val="00E557A9"/>
    <w:rsid w:val="00E76B36"/>
    <w:rsid w:val="00E95889"/>
    <w:rsid w:val="00EE76BE"/>
    <w:rsid w:val="00F13EAB"/>
    <w:rsid w:val="00F3433F"/>
    <w:rsid w:val="00F6312B"/>
    <w:rsid w:val="00FD1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371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2371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2371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0E5"/>
  </w:style>
  <w:style w:type="paragraph" w:styleId="Footer">
    <w:name w:val="footer"/>
    <w:basedOn w:val="Normal"/>
    <w:link w:val="FooterChar"/>
    <w:uiPriority w:val="99"/>
    <w:unhideWhenUsed/>
    <w:rsid w:val="007E3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0E5"/>
  </w:style>
  <w:style w:type="character" w:customStyle="1" w:styleId="Heading1Char">
    <w:name w:val="Heading 1 Char"/>
    <w:basedOn w:val="DefaultParagraphFont"/>
    <w:link w:val="Heading1"/>
    <w:uiPriority w:val="9"/>
    <w:rsid w:val="00D2371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2371E"/>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D23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71E"/>
    <w:rPr>
      <w:rFonts w:ascii="Tahoma" w:hAnsi="Tahoma" w:cs="Tahoma"/>
      <w:sz w:val="16"/>
      <w:szCs w:val="16"/>
    </w:rPr>
  </w:style>
  <w:style w:type="character" w:customStyle="1" w:styleId="Heading3Char">
    <w:name w:val="Heading 3 Char"/>
    <w:basedOn w:val="DefaultParagraphFont"/>
    <w:link w:val="Heading3"/>
    <w:uiPriority w:val="9"/>
    <w:rsid w:val="00D2371E"/>
    <w:rPr>
      <w:rFonts w:asciiTheme="majorHAnsi" w:eastAsiaTheme="majorEastAsia" w:hAnsiTheme="majorHAnsi" w:cstheme="majorBidi"/>
      <w:b/>
      <w:bCs/>
      <w:color w:val="4472C4" w:themeColor="accent1"/>
    </w:rPr>
  </w:style>
  <w:style w:type="paragraph" w:styleId="TOCHeading">
    <w:name w:val="TOC Heading"/>
    <w:basedOn w:val="Heading1"/>
    <w:next w:val="Normal"/>
    <w:uiPriority w:val="39"/>
    <w:semiHidden/>
    <w:unhideWhenUsed/>
    <w:qFormat/>
    <w:rsid w:val="00D2371E"/>
    <w:pPr>
      <w:spacing w:line="276" w:lineRule="auto"/>
      <w:outlineLvl w:val="9"/>
    </w:pPr>
    <w:rPr>
      <w:lang w:eastAsia="ja-JP"/>
    </w:rPr>
  </w:style>
  <w:style w:type="paragraph" w:styleId="TOC1">
    <w:name w:val="toc 1"/>
    <w:basedOn w:val="Normal"/>
    <w:next w:val="Normal"/>
    <w:autoRedefine/>
    <w:uiPriority w:val="39"/>
    <w:unhideWhenUsed/>
    <w:rsid w:val="00D2371E"/>
    <w:pPr>
      <w:spacing w:after="100"/>
    </w:pPr>
  </w:style>
  <w:style w:type="paragraph" w:styleId="TOC2">
    <w:name w:val="toc 2"/>
    <w:basedOn w:val="Normal"/>
    <w:next w:val="Normal"/>
    <w:autoRedefine/>
    <w:uiPriority w:val="39"/>
    <w:unhideWhenUsed/>
    <w:rsid w:val="00D2371E"/>
    <w:pPr>
      <w:spacing w:after="100"/>
      <w:ind w:left="220"/>
    </w:pPr>
  </w:style>
  <w:style w:type="paragraph" w:styleId="TOC3">
    <w:name w:val="toc 3"/>
    <w:basedOn w:val="Normal"/>
    <w:next w:val="Normal"/>
    <w:autoRedefine/>
    <w:uiPriority w:val="39"/>
    <w:unhideWhenUsed/>
    <w:rsid w:val="00D2371E"/>
    <w:pPr>
      <w:spacing w:after="100"/>
      <w:ind w:left="440"/>
    </w:pPr>
  </w:style>
  <w:style w:type="character" w:styleId="Hyperlink">
    <w:name w:val="Hyperlink"/>
    <w:basedOn w:val="DefaultParagraphFont"/>
    <w:uiPriority w:val="99"/>
    <w:unhideWhenUsed/>
    <w:rsid w:val="00D2371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371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2371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2371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0E5"/>
  </w:style>
  <w:style w:type="paragraph" w:styleId="Footer">
    <w:name w:val="footer"/>
    <w:basedOn w:val="Normal"/>
    <w:link w:val="FooterChar"/>
    <w:uiPriority w:val="99"/>
    <w:unhideWhenUsed/>
    <w:rsid w:val="007E3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0E5"/>
  </w:style>
  <w:style w:type="character" w:customStyle="1" w:styleId="Heading1Char">
    <w:name w:val="Heading 1 Char"/>
    <w:basedOn w:val="DefaultParagraphFont"/>
    <w:link w:val="Heading1"/>
    <w:uiPriority w:val="9"/>
    <w:rsid w:val="00D2371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2371E"/>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D23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71E"/>
    <w:rPr>
      <w:rFonts w:ascii="Tahoma" w:hAnsi="Tahoma" w:cs="Tahoma"/>
      <w:sz w:val="16"/>
      <w:szCs w:val="16"/>
    </w:rPr>
  </w:style>
  <w:style w:type="character" w:customStyle="1" w:styleId="Heading3Char">
    <w:name w:val="Heading 3 Char"/>
    <w:basedOn w:val="DefaultParagraphFont"/>
    <w:link w:val="Heading3"/>
    <w:uiPriority w:val="9"/>
    <w:rsid w:val="00D2371E"/>
    <w:rPr>
      <w:rFonts w:asciiTheme="majorHAnsi" w:eastAsiaTheme="majorEastAsia" w:hAnsiTheme="majorHAnsi" w:cstheme="majorBidi"/>
      <w:b/>
      <w:bCs/>
      <w:color w:val="4472C4" w:themeColor="accent1"/>
    </w:rPr>
  </w:style>
  <w:style w:type="paragraph" w:styleId="TOCHeading">
    <w:name w:val="TOC Heading"/>
    <w:basedOn w:val="Heading1"/>
    <w:next w:val="Normal"/>
    <w:uiPriority w:val="39"/>
    <w:semiHidden/>
    <w:unhideWhenUsed/>
    <w:qFormat/>
    <w:rsid w:val="00D2371E"/>
    <w:pPr>
      <w:spacing w:line="276" w:lineRule="auto"/>
      <w:outlineLvl w:val="9"/>
    </w:pPr>
    <w:rPr>
      <w:lang w:eastAsia="ja-JP"/>
    </w:rPr>
  </w:style>
  <w:style w:type="paragraph" w:styleId="TOC1">
    <w:name w:val="toc 1"/>
    <w:basedOn w:val="Normal"/>
    <w:next w:val="Normal"/>
    <w:autoRedefine/>
    <w:uiPriority w:val="39"/>
    <w:unhideWhenUsed/>
    <w:rsid w:val="00D2371E"/>
    <w:pPr>
      <w:spacing w:after="100"/>
    </w:pPr>
  </w:style>
  <w:style w:type="paragraph" w:styleId="TOC2">
    <w:name w:val="toc 2"/>
    <w:basedOn w:val="Normal"/>
    <w:next w:val="Normal"/>
    <w:autoRedefine/>
    <w:uiPriority w:val="39"/>
    <w:unhideWhenUsed/>
    <w:rsid w:val="00D2371E"/>
    <w:pPr>
      <w:spacing w:after="100"/>
      <w:ind w:left="220"/>
    </w:pPr>
  </w:style>
  <w:style w:type="paragraph" w:styleId="TOC3">
    <w:name w:val="toc 3"/>
    <w:basedOn w:val="Normal"/>
    <w:next w:val="Normal"/>
    <w:autoRedefine/>
    <w:uiPriority w:val="39"/>
    <w:unhideWhenUsed/>
    <w:rsid w:val="00D2371E"/>
    <w:pPr>
      <w:spacing w:after="100"/>
      <w:ind w:left="440"/>
    </w:pPr>
  </w:style>
  <w:style w:type="character" w:styleId="Hyperlink">
    <w:name w:val="Hyperlink"/>
    <w:basedOn w:val="DefaultParagraphFont"/>
    <w:uiPriority w:val="99"/>
    <w:unhideWhenUsed/>
    <w:rsid w:val="00D237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e\Downloads\20200619071314jeans_data_rci__4_.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Downloads\20200619071314jeans_data_rci__4_.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Downloads\20200619071314jeans_data_rci__4_.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Male</a:t>
            </a:r>
            <a:r>
              <a:rPr lang="en-GB" baseline="0"/>
              <a:t> and Female </a:t>
            </a:r>
            <a:endParaRPr lang="en-GB"/>
          </a:p>
        </c:rich>
      </c:tx>
      <c:overlay val="0"/>
      <c:spPr>
        <a:noFill/>
        <a:ln>
          <a:noFill/>
        </a:ln>
        <a:effectLst/>
      </c:spPr>
    </c:title>
    <c:autoTitleDeleted val="0"/>
    <c:plotArea>
      <c:layout>
        <c:manualLayout>
          <c:layoutTarget val="inner"/>
          <c:xMode val="edge"/>
          <c:yMode val="edge"/>
          <c:x val="0.10580314960629922"/>
          <c:y val="0.19486111111111112"/>
          <c:w val="0.79199081364829393"/>
          <c:h val="0.61498432487605714"/>
        </c:manualLayout>
      </c:layout>
      <c:barChart>
        <c:barDir val="col"/>
        <c:grouping val="clustered"/>
        <c:varyColors val="0"/>
        <c:ser>
          <c:idx val="0"/>
          <c:order val="0"/>
          <c:tx>
            <c:strRef>
              <c:f>'[20200619071314jeans_data_rci__4_.xls]Banner 1'!$A$10</c:f>
              <c:strCache>
                <c:ptCount val="1"/>
                <c:pt idx="0">
                  <c:v>TOTAL</c:v>
                </c:pt>
              </c:strCache>
            </c:strRef>
          </c:tx>
          <c:spPr>
            <a:solidFill>
              <a:schemeClr val="accent1"/>
            </a:solidFill>
            <a:ln>
              <a:noFill/>
            </a:ln>
            <a:effectLst/>
          </c:spPr>
          <c:invertIfNegative val="0"/>
          <c:val>
            <c:numRef>
              <c:f>'[20200619071314jeans_data_rci__4_.xls]Banner 1'!$B$10:$M$10</c:f>
              <c:numCache>
                <c:formatCode>0</c:formatCode>
                <c:ptCount val="12"/>
                <c:pt idx="0">
                  <c:v>1005</c:v>
                </c:pt>
                <c:pt idx="1">
                  <c:v>481</c:v>
                </c:pt>
                <c:pt idx="2">
                  <c:v>524</c:v>
                </c:pt>
                <c:pt idx="3">
                  <c:v>314</c:v>
                </c:pt>
                <c:pt idx="4">
                  <c:v>343</c:v>
                </c:pt>
                <c:pt idx="5">
                  <c:v>348</c:v>
                </c:pt>
                <c:pt idx="6">
                  <c:v>326</c:v>
                </c:pt>
                <c:pt idx="7">
                  <c:v>395</c:v>
                </c:pt>
                <c:pt idx="8">
                  <c:v>284</c:v>
                </c:pt>
                <c:pt idx="9">
                  <c:v>182</c:v>
                </c:pt>
                <c:pt idx="10">
                  <c:v>550</c:v>
                </c:pt>
                <c:pt idx="11">
                  <c:v>273</c:v>
                </c:pt>
              </c:numCache>
            </c:numRef>
          </c:val>
          <c:extLst xmlns:c16r2="http://schemas.microsoft.com/office/drawing/2015/06/chart">
            <c:ext xmlns:c16="http://schemas.microsoft.com/office/drawing/2014/chart" uri="{C3380CC4-5D6E-409C-BE32-E72D297353CC}">
              <c16:uniqueId val="{00000000-909A-48ED-9106-D2C2229F1C7B}"/>
            </c:ext>
          </c:extLst>
        </c:ser>
        <c:ser>
          <c:idx val="1"/>
          <c:order val="1"/>
          <c:tx>
            <c:strRef>
              <c:f>'[20200619071314jeans_data_rci__4_.xls]Banner 1'!$A$11</c:f>
              <c:strCache>
                <c:ptCount val="1"/>
              </c:strCache>
            </c:strRef>
          </c:tx>
          <c:spPr>
            <a:solidFill>
              <a:schemeClr val="accent2"/>
            </a:solidFill>
            <a:ln>
              <a:noFill/>
            </a:ln>
            <a:effectLst/>
          </c:spPr>
          <c:invertIfNegative val="0"/>
          <c:val>
            <c:numRef>
              <c:f>'[20200619071314jeans_data_rci__4_.xls]Banner 1'!$B$11:$M$11</c:f>
              <c:numCache>
                <c:formatCode>0.0%</c:formatCode>
                <c:ptCount val="12"/>
                <c:pt idx="0">
                  <c:v>1</c:v>
                </c:pt>
                <c:pt idx="1">
                  <c:v>1</c:v>
                </c:pt>
                <c:pt idx="2">
                  <c:v>1</c:v>
                </c:pt>
                <c:pt idx="3">
                  <c:v>1</c:v>
                </c:pt>
                <c:pt idx="4">
                  <c:v>1</c:v>
                </c:pt>
                <c:pt idx="5">
                  <c:v>1</c:v>
                </c:pt>
                <c:pt idx="6">
                  <c:v>1</c:v>
                </c:pt>
                <c:pt idx="7">
                  <c:v>1</c:v>
                </c:pt>
                <c:pt idx="8">
                  <c:v>1</c:v>
                </c:pt>
                <c:pt idx="9">
                  <c:v>1</c:v>
                </c:pt>
                <c:pt idx="10">
                  <c:v>1</c:v>
                </c:pt>
                <c:pt idx="11">
                  <c:v>1</c:v>
                </c:pt>
              </c:numCache>
            </c:numRef>
          </c:val>
          <c:extLst xmlns:c16r2="http://schemas.microsoft.com/office/drawing/2015/06/chart">
            <c:ext xmlns:c16="http://schemas.microsoft.com/office/drawing/2014/chart" uri="{C3380CC4-5D6E-409C-BE32-E72D297353CC}">
              <c16:uniqueId val="{00000001-909A-48ED-9106-D2C2229F1C7B}"/>
            </c:ext>
          </c:extLst>
        </c:ser>
        <c:ser>
          <c:idx val="2"/>
          <c:order val="2"/>
          <c:tx>
            <c:strRef>
              <c:f>'[20200619071314jeans_data_rci__4_.xls]Banner 1'!$A$12</c:f>
              <c:strCache>
                <c:ptCount val="1"/>
                <c:pt idx="0">
                  <c:v>Male</c:v>
                </c:pt>
              </c:strCache>
            </c:strRef>
          </c:tx>
          <c:spPr>
            <a:solidFill>
              <a:schemeClr val="accent3"/>
            </a:solidFill>
            <a:ln>
              <a:noFill/>
            </a:ln>
            <a:effectLst/>
          </c:spPr>
          <c:invertIfNegative val="0"/>
          <c:val>
            <c:numRef>
              <c:f>'[20200619071314jeans_data_rci__4_.xls]Banner 1'!$B$12:$M$12</c:f>
              <c:numCache>
                <c:formatCode>0.0%</c:formatCode>
                <c:ptCount val="12"/>
                <c:pt idx="0">
                  <c:v>0.47860696517412932</c:v>
                </c:pt>
                <c:pt idx="1">
                  <c:v>1</c:v>
                </c:pt>
                <c:pt idx="2" formatCode="General">
                  <c:v>0</c:v>
                </c:pt>
                <c:pt idx="3">
                  <c:v>0.56687898089171973</c:v>
                </c:pt>
                <c:pt idx="4">
                  <c:v>0.4139941690962099</c:v>
                </c:pt>
                <c:pt idx="5">
                  <c:v>0.46264367816091956</c:v>
                </c:pt>
                <c:pt idx="6">
                  <c:v>0.47546012269938653</c:v>
                </c:pt>
                <c:pt idx="7">
                  <c:v>0.51645569620253162</c:v>
                </c:pt>
                <c:pt idx="8">
                  <c:v>0.42957746478873243</c:v>
                </c:pt>
                <c:pt idx="9">
                  <c:v>0.45604395604395609</c:v>
                </c:pt>
                <c:pt idx="10">
                  <c:v>0.43818181818181823</c:v>
                </c:pt>
                <c:pt idx="11">
                  <c:v>0.57509157509157516</c:v>
                </c:pt>
              </c:numCache>
            </c:numRef>
          </c:val>
          <c:extLst xmlns:c16r2="http://schemas.microsoft.com/office/drawing/2015/06/chart">
            <c:ext xmlns:c16="http://schemas.microsoft.com/office/drawing/2014/chart" uri="{C3380CC4-5D6E-409C-BE32-E72D297353CC}">
              <c16:uniqueId val="{00000002-909A-48ED-9106-D2C2229F1C7B}"/>
            </c:ext>
          </c:extLst>
        </c:ser>
        <c:dLbls>
          <c:showLegendKey val="0"/>
          <c:showVal val="0"/>
          <c:showCatName val="0"/>
          <c:showSerName val="0"/>
          <c:showPercent val="0"/>
          <c:showBubbleSize val="0"/>
        </c:dLbls>
        <c:gapWidth val="219"/>
        <c:overlap val="-27"/>
        <c:axId val="736703616"/>
        <c:axId val="736705920"/>
      </c:barChart>
      <c:lineChart>
        <c:grouping val="standard"/>
        <c:varyColors val="0"/>
        <c:ser>
          <c:idx val="3"/>
          <c:order val="3"/>
          <c:tx>
            <c:strRef>
              <c:f>'[20200619071314jeans_data_rci__4_.xls]Banner 1'!$A$13</c:f>
              <c:strCache>
                <c:ptCount val="1"/>
                <c:pt idx="0">
                  <c:v>Female</c:v>
                </c:pt>
              </c:strCache>
            </c:strRef>
          </c:tx>
          <c:spPr>
            <a:ln w="28575" cap="rnd">
              <a:solidFill>
                <a:schemeClr val="accent4"/>
              </a:solidFill>
              <a:round/>
            </a:ln>
            <a:effectLst/>
          </c:spPr>
          <c:marker>
            <c:symbol val="none"/>
          </c:marker>
          <c:val>
            <c:numRef>
              <c:f>'[20200619071314jeans_data_rci__4_.xls]Banner 1'!$B$13:$M$13</c:f>
              <c:numCache>
                <c:formatCode>General</c:formatCode>
                <c:ptCount val="12"/>
                <c:pt idx="0" formatCode="0.0%">
                  <c:v>0.52139303482587063</c:v>
                </c:pt>
                <c:pt idx="1">
                  <c:v>0</c:v>
                </c:pt>
                <c:pt idx="2" formatCode="0.0%">
                  <c:v>1</c:v>
                </c:pt>
                <c:pt idx="3" formatCode="0.0%">
                  <c:v>0.43312101910828027</c:v>
                </c:pt>
                <c:pt idx="4" formatCode="0.0%">
                  <c:v>0.5860058309037901</c:v>
                </c:pt>
                <c:pt idx="5" formatCode="0.0%">
                  <c:v>0.53735632183908044</c:v>
                </c:pt>
                <c:pt idx="6" formatCode="0.0%">
                  <c:v>0.52453987730061347</c:v>
                </c:pt>
                <c:pt idx="7" formatCode="0.0%">
                  <c:v>0.48354430379746838</c:v>
                </c:pt>
                <c:pt idx="8" formatCode="0.0%">
                  <c:v>0.57042253521126762</c:v>
                </c:pt>
                <c:pt idx="9" formatCode="0.0%">
                  <c:v>0.54395604395604391</c:v>
                </c:pt>
                <c:pt idx="10" formatCode="0.0%">
                  <c:v>0.56181818181818177</c:v>
                </c:pt>
                <c:pt idx="11" formatCode="0.0%">
                  <c:v>0.4249084249084249</c:v>
                </c:pt>
              </c:numCache>
            </c:numRef>
          </c:val>
          <c:smooth val="0"/>
          <c:extLst xmlns:c16r2="http://schemas.microsoft.com/office/drawing/2015/06/chart">
            <c:ext xmlns:c16="http://schemas.microsoft.com/office/drawing/2014/chart" uri="{C3380CC4-5D6E-409C-BE32-E72D297353CC}">
              <c16:uniqueId val="{00000003-909A-48ED-9106-D2C2229F1C7B}"/>
            </c:ext>
          </c:extLst>
        </c:ser>
        <c:dLbls>
          <c:showLegendKey val="0"/>
          <c:showVal val="0"/>
          <c:showCatName val="0"/>
          <c:showSerName val="0"/>
          <c:showPercent val="0"/>
          <c:showBubbleSize val="0"/>
        </c:dLbls>
        <c:marker val="1"/>
        <c:smooth val="0"/>
        <c:axId val="736708480"/>
        <c:axId val="736704000"/>
      </c:lineChart>
      <c:catAx>
        <c:axId val="73670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705920"/>
        <c:crosses val="autoZero"/>
        <c:auto val="1"/>
        <c:lblAlgn val="ctr"/>
        <c:lblOffset val="100"/>
        <c:noMultiLvlLbl val="0"/>
      </c:catAx>
      <c:valAx>
        <c:axId val="736705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703616"/>
        <c:crosses val="autoZero"/>
        <c:crossBetween val="between"/>
      </c:valAx>
      <c:valAx>
        <c:axId val="73670400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708480"/>
        <c:crosses val="max"/>
        <c:crossBetween val="between"/>
      </c:valAx>
      <c:catAx>
        <c:axId val="736708480"/>
        <c:scaling>
          <c:orientation val="minMax"/>
        </c:scaling>
        <c:delete val="1"/>
        <c:axPos val="b"/>
        <c:majorTickMark val="none"/>
        <c:minorTickMark val="none"/>
        <c:tickLblPos val="nextTo"/>
        <c:crossAx val="7367040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Race</a:t>
            </a:r>
          </a:p>
        </c:rich>
      </c:tx>
      <c:overlay val="0"/>
      <c:spPr>
        <a:noFill/>
        <a:ln>
          <a:noFill/>
        </a:ln>
        <a:effectLst/>
      </c:spPr>
    </c:title>
    <c:autoTitleDeleted val="0"/>
    <c:plotArea>
      <c:layout/>
      <c:barChart>
        <c:barDir val="bar"/>
        <c:grouping val="stacked"/>
        <c:varyColors val="0"/>
        <c:ser>
          <c:idx val="0"/>
          <c:order val="0"/>
          <c:spPr>
            <a:solidFill>
              <a:schemeClr val="accent1"/>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1'!$B$4597:$B$4612</c:f>
              <c:numCache>
                <c:formatCode>0.0%</c:formatCode>
                <c:ptCount val="16"/>
                <c:pt idx="0">
                  <c:v>0.12736318407960201</c:v>
                </c:pt>
                <c:pt idx="1">
                  <c:v>1.7910447761194031E-2</c:v>
                </c:pt>
                <c:pt idx="2">
                  <c:v>0.30447761194029854</c:v>
                </c:pt>
                <c:pt idx="3">
                  <c:v>5.9701492537313425E-3</c:v>
                </c:pt>
                <c:pt idx="4">
                  <c:v>6.1691542288557222E-2</c:v>
                </c:pt>
                <c:pt idx="5">
                  <c:v>0.11044776119402987</c:v>
                </c:pt>
                <c:pt idx="6">
                  <c:v>0.10547263681592041</c:v>
                </c:pt>
                <c:pt idx="7">
                  <c:v>9.9502487562189046E-2</c:v>
                </c:pt>
                <c:pt idx="8">
                  <c:v>1.1940298507462685E-2</c:v>
                </c:pt>
                <c:pt idx="9">
                  <c:v>0.1492537313432836</c:v>
                </c:pt>
                <c:pt idx="10">
                  <c:v>4.2786069651741289E-2</c:v>
                </c:pt>
                <c:pt idx="11">
                  <c:v>5.9701492537313425E-3</c:v>
                </c:pt>
                <c:pt idx="12">
                  <c:v>7.9601990049751256E-3</c:v>
                </c:pt>
                <c:pt idx="13">
                  <c:v>1.9900497512437811E-2</c:v>
                </c:pt>
                <c:pt idx="14">
                  <c:v>1.2935323383084578E-2</c:v>
                </c:pt>
                <c:pt idx="15">
                  <c:v>1.0945273631840795E-2</c:v>
                </c:pt>
              </c:numCache>
            </c:numRef>
          </c:val>
          <c:extLst xmlns:c16r2="http://schemas.microsoft.com/office/drawing/2015/06/chart">
            <c:ext xmlns:c16="http://schemas.microsoft.com/office/drawing/2014/chart" uri="{C3380CC4-5D6E-409C-BE32-E72D297353CC}">
              <c16:uniqueId val="{00000000-FE33-42E1-B3BD-3C5FB0F6E95A}"/>
            </c:ext>
          </c:extLst>
        </c:ser>
        <c:ser>
          <c:idx val="1"/>
          <c:order val="1"/>
          <c:spPr>
            <a:solidFill>
              <a:schemeClr val="accent2"/>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1'!$C$4597:$C$4612</c:f>
              <c:numCache>
                <c:formatCode>0.0%</c:formatCode>
                <c:ptCount val="16"/>
                <c:pt idx="0">
                  <c:v>9.5634095634095626E-2</c:v>
                </c:pt>
                <c:pt idx="1">
                  <c:v>2.4948024948024949E-2</c:v>
                </c:pt>
                <c:pt idx="2">
                  <c:v>0.31185031185031187</c:v>
                </c:pt>
                <c:pt idx="3">
                  <c:v>6.2370062370062374E-3</c:v>
                </c:pt>
                <c:pt idx="4">
                  <c:v>8.7318087318087323E-2</c:v>
                </c:pt>
                <c:pt idx="5">
                  <c:v>0.11226611226611226</c:v>
                </c:pt>
                <c:pt idx="6">
                  <c:v>9.3555093555093546E-2</c:v>
                </c:pt>
                <c:pt idx="7">
                  <c:v>8.5239085239085244E-2</c:v>
                </c:pt>
                <c:pt idx="8">
                  <c:v>1.2474012474012475E-2</c:v>
                </c:pt>
                <c:pt idx="9">
                  <c:v>0.12681912681912683</c:v>
                </c:pt>
                <c:pt idx="10">
                  <c:v>4.9896049896049899E-2</c:v>
                </c:pt>
                <c:pt idx="11">
                  <c:v>8.3160083160083165E-3</c:v>
                </c:pt>
                <c:pt idx="12">
                  <c:v>1.2474012474012475E-2</c:v>
                </c:pt>
                <c:pt idx="13">
                  <c:v>1.8711018711018712E-2</c:v>
                </c:pt>
                <c:pt idx="14">
                  <c:v>2.0790020790020791E-2</c:v>
                </c:pt>
                <c:pt idx="15">
                  <c:v>1.4553014553014554E-2</c:v>
                </c:pt>
              </c:numCache>
            </c:numRef>
          </c:val>
          <c:extLst xmlns:c16r2="http://schemas.microsoft.com/office/drawing/2015/06/chart">
            <c:ext xmlns:c16="http://schemas.microsoft.com/office/drawing/2014/chart" uri="{C3380CC4-5D6E-409C-BE32-E72D297353CC}">
              <c16:uniqueId val="{00000001-FE33-42E1-B3BD-3C5FB0F6E95A}"/>
            </c:ext>
          </c:extLst>
        </c:ser>
        <c:ser>
          <c:idx val="2"/>
          <c:order val="2"/>
          <c:spPr>
            <a:solidFill>
              <a:schemeClr val="accent3"/>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1'!$D$4597:$D$4612</c:f>
              <c:numCache>
                <c:formatCode>0.0%</c:formatCode>
                <c:ptCount val="16"/>
                <c:pt idx="0">
                  <c:v>0.15648854961832062</c:v>
                </c:pt>
                <c:pt idx="1">
                  <c:v>1.1450381679389313E-2</c:v>
                </c:pt>
                <c:pt idx="2">
                  <c:v>0.29770992366412213</c:v>
                </c:pt>
                <c:pt idx="3">
                  <c:v>5.7251908396946565E-3</c:v>
                </c:pt>
                <c:pt idx="4">
                  <c:v>3.8167938931297711E-2</c:v>
                </c:pt>
                <c:pt idx="5">
                  <c:v>0.10877862595419847</c:v>
                </c:pt>
                <c:pt idx="6">
                  <c:v>0.11641221374045803</c:v>
                </c:pt>
                <c:pt idx="7">
                  <c:v>0.11259541984732824</c:v>
                </c:pt>
                <c:pt idx="8">
                  <c:v>1.1450381679389313E-2</c:v>
                </c:pt>
                <c:pt idx="9">
                  <c:v>0.16984732824427481</c:v>
                </c:pt>
                <c:pt idx="10">
                  <c:v>3.6259541984732822E-2</c:v>
                </c:pt>
                <c:pt idx="11">
                  <c:v>3.8167938931297713E-3</c:v>
                </c:pt>
                <c:pt idx="12">
                  <c:v>3.8167938931297713E-3</c:v>
                </c:pt>
                <c:pt idx="13">
                  <c:v>2.0992366412213741E-2</c:v>
                </c:pt>
                <c:pt idx="14">
                  <c:v>5.7251908396946565E-3</c:v>
                </c:pt>
                <c:pt idx="15">
                  <c:v>7.6335877862595426E-3</c:v>
                </c:pt>
              </c:numCache>
            </c:numRef>
          </c:val>
          <c:extLst xmlns:c16r2="http://schemas.microsoft.com/office/drawing/2015/06/chart">
            <c:ext xmlns:c16="http://schemas.microsoft.com/office/drawing/2014/chart" uri="{C3380CC4-5D6E-409C-BE32-E72D297353CC}">
              <c16:uniqueId val="{00000002-FE33-42E1-B3BD-3C5FB0F6E95A}"/>
            </c:ext>
          </c:extLst>
        </c:ser>
        <c:ser>
          <c:idx val="3"/>
          <c:order val="3"/>
          <c:spPr>
            <a:solidFill>
              <a:schemeClr val="accent4"/>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1'!$E$4597:$E$4612</c:f>
              <c:numCache>
                <c:formatCode>0.0%</c:formatCode>
                <c:ptCount val="16"/>
                <c:pt idx="0">
                  <c:v>0.1178343949044586</c:v>
                </c:pt>
                <c:pt idx="1">
                  <c:v>3.8216560509554139E-2</c:v>
                </c:pt>
                <c:pt idx="2">
                  <c:v>0.24203821656050956</c:v>
                </c:pt>
                <c:pt idx="3">
                  <c:v>1.2738853503184712E-2</c:v>
                </c:pt>
                <c:pt idx="4">
                  <c:v>0.1464968152866242</c:v>
                </c:pt>
                <c:pt idx="5">
                  <c:v>0.10828025477707007</c:v>
                </c:pt>
                <c:pt idx="6">
                  <c:v>0.11464968152866241</c:v>
                </c:pt>
                <c:pt idx="7">
                  <c:v>8.9171974522292988E-2</c:v>
                </c:pt>
                <c:pt idx="8">
                  <c:v>3.1847133757961783E-2</c:v>
                </c:pt>
                <c:pt idx="9">
                  <c:v>0.12420382165605096</c:v>
                </c:pt>
                <c:pt idx="10">
                  <c:v>7.32484076433121E-2</c:v>
                </c:pt>
                <c:pt idx="11">
                  <c:v>1.2738853503184712E-2</c:v>
                </c:pt>
                <c:pt idx="12">
                  <c:v>1.9108280254777069E-2</c:v>
                </c:pt>
                <c:pt idx="13">
                  <c:v>2.2292993630573247E-2</c:v>
                </c:pt>
                <c:pt idx="14">
                  <c:v>2.5477707006369425E-2</c:v>
                </c:pt>
                <c:pt idx="15">
                  <c:v>3.1847133757961783E-2</c:v>
                </c:pt>
              </c:numCache>
            </c:numRef>
          </c:val>
          <c:extLst xmlns:c16r2="http://schemas.microsoft.com/office/drawing/2015/06/chart">
            <c:ext xmlns:c16="http://schemas.microsoft.com/office/drawing/2014/chart" uri="{C3380CC4-5D6E-409C-BE32-E72D297353CC}">
              <c16:uniqueId val="{00000003-FE33-42E1-B3BD-3C5FB0F6E95A}"/>
            </c:ext>
          </c:extLst>
        </c:ser>
        <c:ser>
          <c:idx val="4"/>
          <c:order val="4"/>
          <c:spPr>
            <a:solidFill>
              <a:schemeClr val="accent5"/>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1'!$F$4597:$F$4612</c:f>
              <c:numCache>
                <c:formatCode>0.0%</c:formatCode>
                <c:ptCount val="16"/>
                <c:pt idx="0">
                  <c:v>0.13702623906705541</c:v>
                </c:pt>
                <c:pt idx="1">
                  <c:v>1.7492711370262391E-2</c:v>
                </c:pt>
                <c:pt idx="2">
                  <c:v>0.31778425655976678</c:v>
                </c:pt>
                <c:pt idx="3">
                  <c:v>5.8309037900874643E-3</c:v>
                </c:pt>
                <c:pt idx="4">
                  <c:v>3.4985422740524783E-2</c:v>
                </c:pt>
                <c:pt idx="5">
                  <c:v>0.10495626822157435</c:v>
                </c:pt>
                <c:pt idx="6">
                  <c:v>0.11078717201166181</c:v>
                </c:pt>
                <c:pt idx="7">
                  <c:v>0.10204081632653061</c:v>
                </c:pt>
                <c:pt idx="8">
                  <c:v>2.9154518950437322E-3</c:v>
                </c:pt>
                <c:pt idx="9">
                  <c:v>0.15451895043731778</c:v>
                </c:pt>
                <c:pt idx="10">
                  <c:v>3.2069970845481049E-2</c:v>
                </c:pt>
                <c:pt idx="11" formatCode="General">
                  <c:v>0</c:v>
                </c:pt>
                <c:pt idx="12">
                  <c:v>5.8309037900874643E-3</c:v>
                </c:pt>
                <c:pt idx="13">
                  <c:v>2.3323615160349857E-2</c:v>
                </c:pt>
                <c:pt idx="14">
                  <c:v>8.7463556851311956E-3</c:v>
                </c:pt>
                <c:pt idx="15">
                  <c:v>2.9154518950437322E-3</c:v>
                </c:pt>
              </c:numCache>
            </c:numRef>
          </c:val>
          <c:extLst xmlns:c16r2="http://schemas.microsoft.com/office/drawing/2015/06/chart">
            <c:ext xmlns:c16="http://schemas.microsoft.com/office/drawing/2014/chart" uri="{C3380CC4-5D6E-409C-BE32-E72D297353CC}">
              <c16:uniqueId val="{00000004-FE33-42E1-B3BD-3C5FB0F6E95A}"/>
            </c:ext>
          </c:extLst>
        </c:ser>
        <c:ser>
          <c:idx val="5"/>
          <c:order val="5"/>
          <c:spPr>
            <a:solidFill>
              <a:schemeClr val="accent6"/>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1'!$G$4597:$G$4612</c:f>
              <c:numCache>
                <c:formatCode>General</c:formatCode>
                <c:ptCount val="16"/>
                <c:pt idx="0" formatCode="0.0%">
                  <c:v>0.12643678160919541</c:v>
                </c:pt>
                <c:pt idx="1">
                  <c:v>0</c:v>
                </c:pt>
                <c:pt idx="2" formatCode="0.0%">
                  <c:v>0.34770114942528735</c:v>
                </c:pt>
                <c:pt idx="3">
                  <c:v>0</c:v>
                </c:pt>
                <c:pt idx="4" formatCode="0.0%">
                  <c:v>1.1494252873563218E-2</c:v>
                </c:pt>
                <c:pt idx="5" formatCode="0.0%">
                  <c:v>0.11781609195402298</c:v>
                </c:pt>
                <c:pt idx="6" formatCode="0.0%">
                  <c:v>9.1954022988505746E-2</c:v>
                </c:pt>
                <c:pt idx="7" formatCode="0.0%">
                  <c:v>0.10632183908045978</c:v>
                </c:pt>
                <c:pt idx="8" formatCode="0.0%">
                  <c:v>2.8735632183908046E-3</c:v>
                </c:pt>
                <c:pt idx="9" formatCode="0.0%">
                  <c:v>0.16666666666666669</c:v>
                </c:pt>
                <c:pt idx="10" formatCode="0.0%">
                  <c:v>2.5862068965517241E-2</c:v>
                </c:pt>
                <c:pt idx="11" formatCode="0.0%">
                  <c:v>5.7471264367816091E-3</c:v>
                </c:pt>
                <c:pt idx="12">
                  <c:v>0</c:v>
                </c:pt>
                <c:pt idx="13" formatCode="0.0%">
                  <c:v>1.4367816091954023E-2</c:v>
                </c:pt>
                <c:pt idx="14" formatCode="0.0%">
                  <c:v>5.7471264367816091E-3</c:v>
                </c:pt>
                <c:pt idx="15">
                  <c:v>0</c:v>
                </c:pt>
              </c:numCache>
            </c:numRef>
          </c:val>
          <c:extLst xmlns:c16r2="http://schemas.microsoft.com/office/drawing/2015/06/chart">
            <c:ext xmlns:c16="http://schemas.microsoft.com/office/drawing/2014/chart" uri="{C3380CC4-5D6E-409C-BE32-E72D297353CC}">
              <c16:uniqueId val="{00000005-FE33-42E1-B3BD-3C5FB0F6E95A}"/>
            </c:ext>
          </c:extLst>
        </c:ser>
        <c:ser>
          <c:idx val="6"/>
          <c:order val="6"/>
          <c:spPr>
            <a:solidFill>
              <a:schemeClr val="accent1">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1'!$H$4597:$H$4612</c:f>
              <c:numCache>
                <c:formatCode>0.0%</c:formatCode>
                <c:ptCount val="16"/>
                <c:pt idx="0">
                  <c:v>0.12269938650306748</c:v>
                </c:pt>
                <c:pt idx="1">
                  <c:v>9.202453987730062E-3</c:v>
                </c:pt>
                <c:pt idx="2">
                  <c:v>0.30368098159509205</c:v>
                </c:pt>
                <c:pt idx="3" formatCode="General">
                  <c:v>0</c:v>
                </c:pt>
                <c:pt idx="4">
                  <c:v>6.1349693251533742E-2</c:v>
                </c:pt>
                <c:pt idx="5">
                  <c:v>8.5889570552147243E-2</c:v>
                </c:pt>
                <c:pt idx="6">
                  <c:v>0.11349693251533742</c:v>
                </c:pt>
                <c:pt idx="7">
                  <c:v>0.10122699386503067</c:v>
                </c:pt>
                <c:pt idx="8">
                  <c:v>6.1349693251533744E-3</c:v>
                </c:pt>
                <c:pt idx="9">
                  <c:v>0.18098159509202455</c:v>
                </c:pt>
                <c:pt idx="10">
                  <c:v>2.1472392638036811E-2</c:v>
                </c:pt>
                <c:pt idx="11">
                  <c:v>6.1349693251533744E-3</c:v>
                </c:pt>
                <c:pt idx="12">
                  <c:v>6.1349693251533744E-3</c:v>
                </c:pt>
                <c:pt idx="13">
                  <c:v>1.5337423312883436E-2</c:v>
                </c:pt>
                <c:pt idx="14">
                  <c:v>1.2269938650306749E-2</c:v>
                </c:pt>
                <c:pt idx="15">
                  <c:v>9.202453987730062E-3</c:v>
                </c:pt>
              </c:numCache>
            </c:numRef>
          </c:val>
          <c:extLst xmlns:c16r2="http://schemas.microsoft.com/office/drawing/2015/06/chart">
            <c:ext xmlns:c16="http://schemas.microsoft.com/office/drawing/2014/chart" uri="{C3380CC4-5D6E-409C-BE32-E72D297353CC}">
              <c16:uniqueId val="{00000006-FE33-42E1-B3BD-3C5FB0F6E95A}"/>
            </c:ext>
          </c:extLst>
        </c:ser>
        <c:ser>
          <c:idx val="7"/>
          <c:order val="7"/>
          <c:spPr>
            <a:solidFill>
              <a:schemeClr val="accent2">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1'!$I$4597:$I$4612</c:f>
              <c:numCache>
                <c:formatCode>0.0%</c:formatCode>
                <c:ptCount val="16"/>
                <c:pt idx="0">
                  <c:v>0.1139240506329114</c:v>
                </c:pt>
                <c:pt idx="1">
                  <c:v>1.518987341772152E-2</c:v>
                </c:pt>
                <c:pt idx="2">
                  <c:v>0.32658227848101268</c:v>
                </c:pt>
                <c:pt idx="3">
                  <c:v>5.0632911392405064E-3</c:v>
                </c:pt>
                <c:pt idx="4">
                  <c:v>7.0886075949367092E-2</c:v>
                </c:pt>
                <c:pt idx="5">
                  <c:v>0.14683544303797469</c:v>
                </c:pt>
                <c:pt idx="6">
                  <c:v>0.11139240506329115</c:v>
                </c:pt>
                <c:pt idx="7">
                  <c:v>8.8607594936708861E-2</c:v>
                </c:pt>
                <c:pt idx="8">
                  <c:v>1.2658227848101267E-2</c:v>
                </c:pt>
                <c:pt idx="9">
                  <c:v>0.12911392405063291</c:v>
                </c:pt>
                <c:pt idx="10">
                  <c:v>4.3037974683544304E-2</c:v>
                </c:pt>
                <c:pt idx="11">
                  <c:v>2.5316455696202532E-3</c:v>
                </c:pt>
                <c:pt idx="12">
                  <c:v>5.0632911392405064E-3</c:v>
                </c:pt>
                <c:pt idx="13">
                  <c:v>1.518987341772152E-2</c:v>
                </c:pt>
                <c:pt idx="14">
                  <c:v>1.7721518987341773E-2</c:v>
                </c:pt>
                <c:pt idx="15">
                  <c:v>1.0126582278481013E-2</c:v>
                </c:pt>
              </c:numCache>
            </c:numRef>
          </c:val>
          <c:extLst xmlns:c16r2="http://schemas.microsoft.com/office/drawing/2015/06/chart">
            <c:ext xmlns:c16="http://schemas.microsoft.com/office/drawing/2014/chart" uri="{C3380CC4-5D6E-409C-BE32-E72D297353CC}">
              <c16:uniqueId val="{00000007-FE33-42E1-B3BD-3C5FB0F6E95A}"/>
            </c:ext>
          </c:extLst>
        </c:ser>
        <c:ser>
          <c:idx val="8"/>
          <c:order val="8"/>
          <c:spPr>
            <a:solidFill>
              <a:schemeClr val="accent3">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1'!$J$4597:$J$4612</c:f>
              <c:numCache>
                <c:formatCode>0.0%</c:formatCode>
                <c:ptCount val="16"/>
                <c:pt idx="0">
                  <c:v>0.15140845070422537</c:v>
                </c:pt>
                <c:pt idx="1">
                  <c:v>3.1690140845070422E-2</c:v>
                </c:pt>
                <c:pt idx="2">
                  <c:v>0.27464788732394368</c:v>
                </c:pt>
                <c:pt idx="3">
                  <c:v>1.408450704225352E-2</c:v>
                </c:pt>
                <c:pt idx="4">
                  <c:v>4.9295774647887321E-2</c:v>
                </c:pt>
                <c:pt idx="5">
                  <c:v>8.8028169014084501E-2</c:v>
                </c:pt>
                <c:pt idx="6">
                  <c:v>8.8028169014084501E-2</c:v>
                </c:pt>
                <c:pt idx="7">
                  <c:v>0.11267605633802816</c:v>
                </c:pt>
                <c:pt idx="8">
                  <c:v>1.7605633802816902E-2</c:v>
                </c:pt>
                <c:pt idx="9">
                  <c:v>0.14084507042253522</c:v>
                </c:pt>
                <c:pt idx="10">
                  <c:v>6.6901408450704233E-2</c:v>
                </c:pt>
                <c:pt idx="11">
                  <c:v>1.0563380281690141E-2</c:v>
                </c:pt>
                <c:pt idx="12">
                  <c:v>1.408450704225352E-2</c:v>
                </c:pt>
                <c:pt idx="13">
                  <c:v>3.1690140845070422E-2</c:v>
                </c:pt>
                <c:pt idx="14">
                  <c:v>7.0422535211267599E-3</c:v>
                </c:pt>
                <c:pt idx="15">
                  <c:v>1.408450704225352E-2</c:v>
                </c:pt>
              </c:numCache>
            </c:numRef>
          </c:val>
          <c:extLst xmlns:c16r2="http://schemas.microsoft.com/office/drawing/2015/06/chart">
            <c:ext xmlns:c16="http://schemas.microsoft.com/office/drawing/2014/chart" uri="{C3380CC4-5D6E-409C-BE32-E72D297353CC}">
              <c16:uniqueId val="{00000008-FE33-42E1-B3BD-3C5FB0F6E95A}"/>
            </c:ext>
          </c:extLst>
        </c:ser>
        <c:ser>
          <c:idx val="9"/>
          <c:order val="9"/>
          <c:spPr>
            <a:solidFill>
              <a:schemeClr val="accent4">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1'!$K$4597:$K$4612</c:f>
              <c:numCache>
                <c:formatCode>0.0%</c:formatCode>
                <c:ptCount val="16"/>
                <c:pt idx="0">
                  <c:v>0.11538461538461539</c:v>
                </c:pt>
                <c:pt idx="1">
                  <c:v>2.197802197802198E-2</c:v>
                </c:pt>
                <c:pt idx="2">
                  <c:v>0.24725274725274726</c:v>
                </c:pt>
                <c:pt idx="3">
                  <c:v>5.4945054945054949E-3</c:v>
                </c:pt>
                <c:pt idx="4">
                  <c:v>7.1428571428571438E-2</c:v>
                </c:pt>
                <c:pt idx="5">
                  <c:v>0.10989010989010989</c:v>
                </c:pt>
                <c:pt idx="6">
                  <c:v>0.11538461538461539</c:v>
                </c:pt>
                <c:pt idx="7">
                  <c:v>9.3406593406593408E-2</c:v>
                </c:pt>
                <c:pt idx="8">
                  <c:v>5.4945054945054949E-3</c:v>
                </c:pt>
                <c:pt idx="9">
                  <c:v>0.21428571428571427</c:v>
                </c:pt>
                <c:pt idx="10">
                  <c:v>3.2967032967032968E-2</c:v>
                </c:pt>
                <c:pt idx="11">
                  <c:v>1.098901098901099E-2</c:v>
                </c:pt>
                <c:pt idx="12">
                  <c:v>1.098901098901099E-2</c:v>
                </c:pt>
                <c:pt idx="13">
                  <c:v>1.6483516483516484E-2</c:v>
                </c:pt>
                <c:pt idx="14">
                  <c:v>1.6483516483516484E-2</c:v>
                </c:pt>
                <c:pt idx="15">
                  <c:v>1.098901098901099E-2</c:v>
                </c:pt>
              </c:numCache>
            </c:numRef>
          </c:val>
          <c:extLst xmlns:c16r2="http://schemas.microsoft.com/office/drawing/2015/06/chart">
            <c:ext xmlns:c16="http://schemas.microsoft.com/office/drawing/2014/chart" uri="{C3380CC4-5D6E-409C-BE32-E72D297353CC}">
              <c16:uniqueId val="{00000009-FE33-42E1-B3BD-3C5FB0F6E95A}"/>
            </c:ext>
          </c:extLst>
        </c:ser>
        <c:ser>
          <c:idx val="10"/>
          <c:order val="10"/>
          <c:spPr>
            <a:solidFill>
              <a:schemeClr val="accent5">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1'!$L$4597:$L$4612</c:f>
              <c:numCache>
                <c:formatCode>0.0%</c:formatCode>
                <c:ptCount val="16"/>
                <c:pt idx="0">
                  <c:v>0.14909090909090908</c:v>
                </c:pt>
                <c:pt idx="1">
                  <c:v>1.8181818181818181E-2</c:v>
                </c:pt>
                <c:pt idx="2">
                  <c:v>0.3</c:v>
                </c:pt>
                <c:pt idx="3">
                  <c:v>3.6363636363636364E-3</c:v>
                </c:pt>
                <c:pt idx="4">
                  <c:v>6.363636363636363E-2</c:v>
                </c:pt>
                <c:pt idx="5">
                  <c:v>0.12181818181818183</c:v>
                </c:pt>
                <c:pt idx="6">
                  <c:v>0.10363636363636364</c:v>
                </c:pt>
                <c:pt idx="7">
                  <c:v>0.10545454545454545</c:v>
                </c:pt>
                <c:pt idx="8">
                  <c:v>1.2727272727272728E-2</c:v>
                </c:pt>
                <c:pt idx="9">
                  <c:v>0.14545454545454545</c:v>
                </c:pt>
                <c:pt idx="10">
                  <c:v>4.9090909090909095E-2</c:v>
                </c:pt>
                <c:pt idx="11">
                  <c:v>3.6363636363636364E-3</c:v>
                </c:pt>
                <c:pt idx="12">
                  <c:v>7.2727272727272727E-3</c:v>
                </c:pt>
                <c:pt idx="13">
                  <c:v>1.6363636363636365E-2</c:v>
                </c:pt>
                <c:pt idx="14">
                  <c:v>1.2727272727272728E-2</c:v>
                </c:pt>
                <c:pt idx="15">
                  <c:v>1.2727272727272728E-2</c:v>
                </c:pt>
              </c:numCache>
            </c:numRef>
          </c:val>
          <c:extLst xmlns:c16r2="http://schemas.microsoft.com/office/drawing/2015/06/chart">
            <c:ext xmlns:c16="http://schemas.microsoft.com/office/drawing/2014/chart" uri="{C3380CC4-5D6E-409C-BE32-E72D297353CC}">
              <c16:uniqueId val="{0000000A-FE33-42E1-B3BD-3C5FB0F6E95A}"/>
            </c:ext>
          </c:extLst>
        </c:ser>
        <c:ser>
          <c:idx val="11"/>
          <c:order val="11"/>
          <c:spPr>
            <a:solidFill>
              <a:schemeClr val="accent6">
                <a:lumMod val="60000"/>
              </a:schemeClr>
            </a:solidFill>
            <a:ln>
              <a:noFill/>
            </a:ln>
            <a:effectLst/>
          </c:spPr>
          <c:invertIfNegative val="0"/>
          <c:cat>
            <c:strRef>
              <c:f>'[20200619071314jeans_data_rci__4_.xls]Banner 1'!$A$4597:$A$4612</c:f>
              <c:strCache>
                <c:ptCount val="16"/>
                <c:pt idx="0">
                  <c:v>Aboriginal / Native Canadian</c:v>
                </c:pt>
                <c:pt idx="1">
                  <c:v>Black /African/Afro American</c:v>
                </c:pt>
                <c:pt idx="2">
                  <c:v>British</c:v>
                </c:pt>
                <c:pt idx="3">
                  <c:v>Caribbean/West Indian</c:v>
                </c:pt>
                <c:pt idx="4">
                  <c:v>Chinese (China, Hong Kong, Taiwan)</c:v>
                </c:pt>
                <c:pt idx="5">
                  <c:v>Eastern European (Polish, Czech, Slovak, Hungarian,..etc)</c:v>
                </c:pt>
                <c:pt idx="6">
                  <c:v>French (France)</c:v>
                </c:pt>
                <c:pt idx="7">
                  <c:v>German</c:v>
                </c:pt>
                <c:pt idx="8">
                  <c:v>Greek</c:v>
                </c:pt>
                <c:pt idx="9">
                  <c:v>Irish</c:v>
                </c:pt>
                <c:pt idx="10">
                  <c:v>Italian</c:v>
                </c:pt>
                <c:pt idx="11">
                  <c:v>Japanese</c:v>
                </c:pt>
                <c:pt idx="12">
                  <c:v>Portuguese</c:v>
                </c:pt>
                <c:pt idx="13">
                  <c:v>Russian</c:v>
                </c:pt>
                <c:pt idx="14">
                  <c:v>South Asian (India / Pakistan / Sri Lanka, Bangladesh)</c:v>
                </c:pt>
                <c:pt idx="15">
                  <c:v>South East Asian (Indonesia, Malaysia, Philippines,..etc)</c:v>
                </c:pt>
              </c:strCache>
            </c:strRef>
          </c:cat>
          <c:val>
            <c:numRef>
              <c:f>'[20200619071314jeans_data_rci__4_.xls]Banner 1'!$M$4597:$M$4612</c:f>
              <c:numCache>
                <c:formatCode>0.0%</c:formatCode>
                <c:ptCount val="16"/>
                <c:pt idx="0">
                  <c:v>9.1575091575091569E-2</c:v>
                </c:pt>
                <c:pt idx="1">
                  <c:v>1.4652014652014652E-2</c:v>
                </c:pt>
                <c:pt idx="2">
                  <c:v>0.35164835164835168</c:v>
                </c:pt>
                <c:pt idx="3">
                  <c:v>1.098901098901099E-2</c:v>
                </c:pt>
                <c:pt idx="4">
                  <c:v>5.1282051282051287E-2</c:v>
                </c:pt>
                <c:pt idx="5">
                  <c:v>8.7912087912087919E-2</c:v>
                </c:pt>
                <c:pt idx="6">
                  <c:v>0.10256410256410257</c:v>
                </c:pt>
                <c:pt idx="7">
                  <c:v>9.1575091575091569E-2</c:v>
                </c:pt>
                <c:pt idx="8">
                  <c:v>1.4652014652014652E-2</c:v>
                </c:pt>
                <c:pt idx="9">
                  <c:v>0.11355311355311357</c:v>
                </c:pt>
                <c:pt idx="10">
                  <c:v>3.6630036630036632E-2</c:v>
                </c:pt>
                <c:pt idx="11">
                  <c:v>7.326007326007326E-3</c:v>
                </c:pt>
                <c:pt idx="12">
                  <c:v>7.326007326007326E-3</c:v>
                </c:pt>
                <c:pt idx="13">
                  <c:v>2.9304029304029304E-2</c:v>
                </c:pt>
                <c:pt idx="14">
                  <c:v>1.098901098901099E-2</c:v>
                </c:pt>
                <c:pt idx="15">
                  <c:v>7.326007326007326E-3</c:v>
                </c:pt>
              </c:numCache>
            </c:numRef>
          </c:val>
          <c:extLst xmlns:c16r2="http://schemas.microsoft.com/office/drawing/2015/06/chart">
            <c:ext xmlns:c16="http://schemas.microsoft.com/office/drawing/2014/chart" uri="{C3380CC4-5D6E-409C-BE32-E72D297353CC}">
              <c16:uniqueId val="{0000000B-FE33-42E1-B3BD-3C5FB0F6E95A}"/>
            </c:ext>
          </c:extLst>
        </c:ser>
        <c:dLbls>
          <c:showLegendKey val="0"/>
          <c:showVal val="0"/>
          <c:showCatName val="0"/>
          <c:showSerName val="0"/>
          <c:showPercent val="0"/>
          <c:showBubbleSize val="0"/>
        </c:dLbls>
        <c:gapWidth val="150"/>
        <c:overlap val="100"/>
        <c:axId val="857132416"/>
        <c:axId val="857146496"/>
      </c:barChart>
      <c:catAx>
        <c:axId val="857132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7146496"/>
        <c:crosses val="autoZero"/>
        <c:auto val="1"/>
        <c:lblAlgn val="ctr"/>
        <c:lblOffset val="100"/>
        <c:noMultiLvlLbl val="0"/>
      </c:catAx>
      <c:valAx>
        <c:axId val="85714649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7132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Income</a:t>
            </a:r>
            <a:r>
              <a:rPr lang="en-GB" baseline="0"/>
              <a:t> and jeans</a:t>
            </a:r>
            <a:endParaRPr lang="en-GB"/>
          </a:p>
        </c:rich>
      </c:tx>
      <c:overlay val="0"/>
      <c:spPr>
        <a:noFill/>
        <a:ln>
          <a:noFill/>
        </a:ln>
        <a:effectLst/>
      </c:spPr>
    </c:title>
    <c:autoTitleDeleted val="0"/>
    <c:plotArea>
      <c:layout/>
      <c:barChart>
        <c:barDir val="col"/>
        <c:grouping val="clustered"/>
        <c:varyColors val="0"/>
        <c:ser>
          <c:idx val="0"/>
          <c:order val="0"/>
          <c:tx>
            <c:strRef>
              <c:f>'[20200619071314jeans_data_rci__4_.xls]Banner 1'!$A$4511</c:f>
              <c:strCache>
                <c:ptCount val="1"/>
                <c:pt idx="0">
                  <c:v>Under $30,000</c:v>
                </c:pt>
              </c:strCache>
            </c:strRef>
          </c:tx>
          <c:spPr>
            <a:solidFill>
              <a:schemeClr val="accent1"/>
            </a:solidFill>
            <a:ln>
              <a:noFill/>
            </a:ln>
            <a:effectLst/>
          </c:spPr>
          <c:invertIfNegative val="0"/>
          <c:val>
            <c:numRef>
              <c:f>'[20200619071314jeans_data_rci__4_.xls]Banner 1'!$B$4511:$M$4511</c:f>
              <c:numCache>
                <c:formatCode>0.0%</c:formatCode>
                <c:ptCount val="12"/>
                <c:pt idx="0">
                  <c:v>0.14029850746268657</c:v>
                </c:pt>
                <c:pt idx="1">
                  <c:v>0.13513513513513514</c:v>
                </c:pt>
                <c:pt idx="2">
                  <c:v>0.14503816793893129</c:v>
                </c:pt>
                <c:pt idx="3">
                  <c:v>0.17834394904458598</c:v>
                </c:pt>
                <c:pt idx="4">
                  <c:v>0.1282798833819242</c:v>
                </c:pt>
                <c:pt idx="5">
                  <c:v>0.11781609195402298</c:v>
                </c:pt>
                <c:pt idx="6">
                  <c:v>0.19325153374233128</c:v>
                </c:pt>
                <c:pt idx="7">
                  <c:v>0.10632911392405063</c:v>
                </c:pt>
                <c:pt idx="8">
                  <c:v>0.12676056338028169</c:v>
                </c:pt>
                <c:pt idx="9">
                  <c:v>0.23626373626373628</c:v>
                </c:pt>
                <c:pt idx="10">
                  <c:v>0.11272727272727273</c:v>
                </c:pt>
                <c:pt idx="11">
                  <c:v>0.13186813186813187</c:v>
                </c:pt>
              </c:numCache>
            </c:numRef>
          </c:val>
          <c:extLst xmlns:c16r2="http://schemas.microsoft.com/office/drawing/2015/06/chart">
            <c:ext xmlns:c16="http://schemas.microsoft.com/office/drawing/2014/chart" uri="{C3380CC4-5D6E-409C-BE32-E72D297353CC}">
              <c16:uniqueId val="{00000000-B3C0-43D6-8C23-1F1D3A2F5028}"/>
            </c:ext>
          </c:extLst>
        </c:ser>
        <c:ser>
          <c:idx val="1"/>
          <c:order val="1"/>
          <c:tx>
            <c:strRef>
              <c:f>'[20200619071314jeans_data_rci__4_.xls]Banner 1'!$A$4512</c:f>
              <c:strCache>
                <c:ptCount val="1"/>
                <c:pt idx="0">
                  <c:v>$30,000 to less than $40,000</c:v>
                </c:pt>
              </c:strCache>
            </c:strRef>
          </c:tx>
          <c:spPr>
            <a:solidFill>
              <a:schemeClr val="accent2"/>
            </a:solidFill>
            <a:ln>
              <a:noFill/>
            </a:ln>
            <a:effectLst/>
          </c:spPr>
          <c:invertIfNegative val="0"/>
          <c:val>
            <c:numRef>
              <c:f>'[20200619071314jeans_data_rci__4_.xls]Banner 1'!$B$4512:$M$4512</c:f>
              <c:numCache>
                <c:formatCode>0.0%</c:formatCode>
                <c:ptCount val="12"/>
                <c:pt idx="0">
                  <c:v>0.14527363184079603</c:v>
                </c:pt>
                <c:pt idx="1">
                  <c:v>0.15800415800415801</c:v>
                </c:pt>
                <c:pt idx="2">
                  <c:v>0.13358778625954199</c:v>
                </c:pt>
                <c:pt idx="3">
                  <c:v>0.15286624203821655</c:v>
                </c:pt>
                <c:pt idx="4">
                  <c:v>0.14868804664723032</c:v>
                </c:pt>
                <c:pt idx="5">
                  <c:v>0.13505747126436782</c:v>
                </c:pt>
                <c:pt idx="6">
                  <c:v>0.16871165644171779</c:v>
                </c:pt>
                <c:pt idx="7">
                  <c:v>0.14177215189873418</c:v>
                </c:pt>
                <c:pt idx="8">
                  <c:v>0.1232394366197183</c:v>
                </c:pt>
                <c:pt idx="9">
                  <c:v>0.14835164835164835</c:v>
                </c:pt>
                <c:pt idx="10">
                  <c:v>0.15272727272727274</c:v>
                </c:pt>
                <c:pt idx="11">
                  <c:v>0.12820512820512822</c:v>
                </c:pt>
              </c:numCache>
            </c:numRef>
          </c:val>
          <c:extLst xmlns:c16r2="http://schemas.microsoft.com/office/drawing/2015/06/chart">
            <c:ext xmlns:c16="http://schemas.microsoft.com/office/drawing/2014/chart" uri="{C3380CC4-5D6E-409C-BE32-E72D297353CC}">
              <c16:uniqueId val="{00000001-B3C0-43D6-8C23-1F1D3A2F5028}"/>
            </c:ext>
          </c:extLst>
        </c:ser>
        <c:ser>
          <c:idx val="2"/>
          <c:order val="2"/>
          <c:tx>
            <c:strRef>
              <c:f>'[20200619071314jeans_data_rci__4_.xls]Banner 1'!$A$4513</c:f>
              <c:strCache>
                <c:ptCount val="1"/>
                <c:pt idx="0">
                  <c:v>$40,000 to less than $50,000</c:v>
                </c:pt>
              </c:strCache>
            </c:strRef>
          </c:tx>
          <c:spPr>
            <a:solidFill>
              <a:schemeClr val="accent3"/>
            </a:solidFill>
            <a:ln>
              <a:noFill/>
            </a:ln>
            <a:effectLst/>
          </c:spPr>
          <c:invertIfNegative val="0"/>
          <c:val>
            <c:numRef>
              <c:f>'[20200619071314jeans_data_rci__4_.xls]Banner 1'!$B$4513:$M$4513</c:f>
              <c:numCache>
                <c:formatCode>0.0%</c:formatCode>
                <c:ptCount val="12"/>
                <c:pt idx="0">
                  <c:v>0.10149253731343284</c:v>
                </c:pt>
                <c:pt idx="1">
                  <c:v>9.7713097713097719E-2</c:v>
                </c:pt>
                <c:pt idx="2">
                  <c:v>0.10496183206106871</c:v>
                </c:pt>
                <c:pt idx="3">
                  <c:v>0.10509554140127389</c:v>
                </c:pt>
                <c:pt idx="4">
                  <c:v>0.11078717201166181</c:v>
                </c:pt>
                <c:pt idx="5">
                  <c:v>8.9080459770114931E-2</c:v>
                </c:pt>
                <c:pt idx="6">
                  <c:v>7.6687116564417179E-2</c:v>
                </c:pt>
                <c:pt idx="7">
                  <c:v>0.13417721518987344</c:v>
                </c:pt>
                <c:pt idx="8">
                  <c:v>8.4507042253521125E-2</c:v>
                </c:pt>
                <c:pt idx="9">
                  <c:v>7.6923076923076927E-2</c:v>
                </c:pt>
                <c:pt idx="10">
                  <c:v>0.10181818181818182</c:v>
                </c:pt>
                <c:pt idx="11">
                  <c:v>0.11721611721611722</c:v>
                </c:pt>
              </c:numCache>
            </c:numRef>
          </c:val>
          <c:extLst xmlns:c16r2="http://schemas.microsoft.com/office/drawing/2015/06/chart">
            <c:ext xmlns:c16="http://schemas.microsoft.com/office/drawing/2014/chart" uri="{C3380CC4-5D6E-409C-BE32-E72D297353CC}">
              <c16:uniqueId val="{00000002-B3C0-43D6-8C23-1F1D3A2F5028}"/>
            </c:ext>
          </c:extLst>
        </c:ser>
        <c:ser>
          <c:idx val="3"/>
          <c:order val="3"/>
          <c:tx>
            <c:strRef>
              <c:f>'[20200619071314jeans_data_rci__4_.xls]Banner 1'!$A$4514</c:f>
              <c:strCache>
                <c:ptCount val="1"/>
                <c:pt idx="0">
                  <c:v>$50,000 to less than $60,000</c:v>
                </c:pt>
              </c:strCache>
            </c:strRef>
          </c:tx>
          <c:spPr>
            <a:solidFill>
              <a:schemeClr val="accent4"/>
            </a:solidFill>
            <a:ln>
              <a:noFill/>
            </a:ln>
            <a:effectLst/>
          </c:spPr>
          <c:invertIfNegative val="0"/>
          <c:val>
            <c:numRef>
              <c:f>'[20200619071314jeans_data_rci__4_.xls]Banner 1'!$B$4514:$M$4514</c:f>
              <c:numCache>
                <c:formatCode>0.0%</c:formatCode>
                <c:ptCount val="12"/>
                <c:pt idx="0">
                  <c:v>7.9601990049751242E-2</c:v>
                </c:pt>
                <c:pt idx="1">
                  <c:v>9.5634095634095626E-2</c:v>
                </c:pt>
                <c:pt idx="2">
                  <c:v>6.4885496183206104E-2</c:v>
                </c:pt>
                <c:pt idx="3">
                  <c:v>7.0063694267515922E-2</c:v>
                </c:pt>
                <c:pt idx="4">
                  <c:v>9.0379008746355682E-2</c:v>
                </c:pt>
                <c:pt idx="5">
                  <c:v>7.7586206896551727E-2</c:v>
                </c:pt>
                <c:pt idx="6">
                  <c:v>4.9079754601226995E-2</c:v>
                </c:pt>
                <c:pt idx="7">
                  <c:v>9.3670886075949367E-2</c:v>
                </c:pt>
                <c:pt idx="8">
                  <c:v>9.5070422535211266E-2</c:v>
                </c:pt>
                <c:pt idx="9">
                  <c:v>3.2967032967032968E-2</c:v>
                </c:pt>
                <c:pt idx="10">
                  <c:v>9.2727272727272742E-2</c:v>
                </c:pt>
                <c:pt idx="11">
                  <c:v>8.4249084249084255E-2</c:v>
                </c:pt>
              </c:numCache>
            </c:numRef>
          </c:val>
          <c:extLst xmlns:c16r2="http://schemas.microsoft.com/office/drawing/2015/06/chart">
            <c:ext xmlns:c16="http://schemas.microsoft.com/office/drawing/2014/chart" uri="{C3380CC4-5D6E-409C-BE32-E72D297353CC}">
              <c16:uniqueId val="{00000003-B3C0-43D6-8C23-1F1D3A2F5028}"/>
            </c:ext>
          </c:extLst>
        </c:ser>
        <c:ser>
          <c:idx val="4"/>
          <c:order val="4"/>
          <c:tx>
            <c:strRef>
              <c:f>'[20200619071314jeans_data_rci__4_.xls]Banner 1'!$A$4515</c:f>
              <c:strCache>
                <c:ptCount val="1"/>
                <c:pt idx="0">
                  <c:v>$60,000 to less than $80,000</c:v>
                </c:pt>
              </c:strCache>
            </c:strRef>
          </c:tx>
          <c:spPr>
            <a:solidFill>
              <a:schemeClr val="accent5"/>
            </a:solidFill>
            <a:ln>
              <a:noFill/>
            </a:ln>
            <a:effectLst/>
          </c:spPr>
          <c:invertIfNegative val="0"/>
          <c:val>
            <c:numRef>
              <c:f>'[20200619071314jeans_data_rci__4_.xls]Banner 1'!$B$4515:$M$4515</c:f>
              <c:numCache>
                <c:formatCode>0.0%</c:formatCode>
                <c:ptCount val="12"/>
                <c:pt idx="0">
                  <c:v>0.12338308457711444</c:v>
                </c:pt>
                <c:pt idx="1">
                  <c:v>0.12474012474012475</c:v>
                </c:pt>
                <c:pt idx="2">
                  <c:v>0.12213740458015268</c:v>
                </c:pt>
                <c:pt idx="3">
                  <c:v>9.2356687898089179E-2</c:v>
                </c:pt>
                <c:pt idx="4">
                  <c:v>0.12244897959183673</c:v>
                </c:pt>
                <c:pt idx="5">
                  <c:v>0.15229885057471265</c:v>
                </c:pt>
                <c:pt idx="6">
                  <c:v>0.11042944785276074</c:v>
                </c:pt>
                <c:pt idx="7">
                  <c:v>0.12658227848101267</c:v>
                </c:pt>
                <c:pt idx="8">
                  <c:v>0.13380281690140847</c:v>
                </c:pt>
                <c:pt idx="9">
                  <c:v>7.1428571428571438E-2</c:v>
                </c:pt>
                <c:pt idx="10">
                  <c:v>0.13272727272727275</c:v>
                </c:pt>
                <c:pt idx="11">
                  <c:v>0.1391941391941392</c:v>
                </c:pt>
              </c:numCache>
            </c:numRef>
          </c:val>
          <c:extLst xmlns:c16r2="http://schemas.microsoft.com/office/drawing/2015/06/chart">
            <c:ext xmlns:c16="http://schemas.microsoft.com/office/drawing/2014/chart" uri="{C3380CC4-5D6E-409C-BE32-E72D297353CC}">
              <c16:uniqueId val="{00000004-B3C0-43D6-8C23-1F1D3A2F5028}"/>
            </c:ext>
          </c:extLst>
        </c:ser>
        <c:ser>
          <c:idx val="5"/>
          <c:order val="5"/>
          <c:tx>
            <c:strRef>
              <c:f>'[20200619071314jeans_data_rci__4_.xls]Banner 1'!$A$4516</c:f>
              <c:strCache>
                <c:ptCount val="1"/>
                <c:pt idx="0">
                  <c:v>$80,000 to less than $100,000</c:v>
                </c:pt>
              </c:strCache>
            </c:strRef>
          </c:tx>
          <c:spPr>
            <a:solidFill>
              <a:schemeClr val="accent6"/>
            </a:solidFill>
            <a:ln>
              <a:noFill/>
            </a:ln>
            <a:effectLst/>
          </c:spPr>
          <c:invertIfNegative val="0"/>
          <c:val>
            <c:numRef>
              <c:f>'[20200619071314jeans_data_rci__4_.xls]Banner 1'!$B$4516:$M$4516</c:f>
              <c:numCache>
                <c:formatCode>0.0%</c:formatCode>
                <c:ptCount val="12"/>
                <c:pt idx="0">
                  <c:v>9.4527363184079602E-2</c:v>
                </c:pt>
                <c:pt idx="1">
                  <c:v>0.10395010395010396</c:v>
                </c:pt>
                <c:pt idx="2">
                  <c:v>8.5877862595419852E-2</c:v>
                </c:pt>
                <c:pt idx="3">
                  <c:v>8.9171974522292988E-2</c:v>
                </c:pt>
                <c:pt idx="4">
                  <c:v>0.10495626822157435</c:v>
                </c:pt>
                <c:pt idx="5">
                  <c:v>8.9080459770114931E-2</c:v>
                </c:pt>
                <c:pt idx="6">
                  <c:v>9.815950920245399E-2</c:v>
                </c:pt>
                <c:pt idx="7">
                  <c:v>8.3544303797468356E-2</c:v>
                </c:pt>
                <c:pt idx="8">
                  <c:v>0.10563380281690141</c:v>
                </c:pt>
                <c:pt idx="9">
                  <c:v>7.1428571428571438E-2</c:v>
                </c:pt>
                <c:pt idx="10">
                  <c:v>0.10181818181818182</c:v>
                </c:pt>
                <c:pt idx="11">
                  <c:v>9.5238095238095233E-2</c:v>
                </c:pt>
              </c:numCache>
            </c:numRef>
          </c:val>
          <c:extLst xmlns:c16r2="http://schemas.microsoft.com/office/drawing/2015/06/chart">
            <c:ext xmlns:c16="http://schemas.microsoft.com/office/drawing/2014/chart" uri="{C3380CC4-5D6E-409C-BE32-E72D297353CC}">
              <c16:uniqueId val="{00000005-B3C0-43D6-8C23-1F1D3A2F5028}"/>
            </c:ext>
          </c:extLst>
        </c:ser>
        <c:ser>
          <c:idx val="6"/>
          <c:order val="6"/>
          <c:tx>
            <c:strRef>
              <c:f>'[20200619071314jeans_data_rci__4_.xls]Banner 1'!$A$4517</c:f>
              <c:strCache>
                <c:ptCount val="1"/>
                <c:pt idx="0">
                  <c:v>$100,000 to less than $125,000</c:v>
                </c:pt>
              </c:strCache>
            </c:strRef>
          </c:tx>
          <c:spPr>
            <a:solidFill>
              <a:schemeClr val="accent1">
                <a:lumMod val="60000"/>
              </a:schemeClr>
            </a:solidFill>
            <a:ln>
              <a:noFill/>
            </a:ln>
            <a:effectLst/>
          </c:spPr>
          <c:invertIfNegative val="0"/>
          <c:val>
            <c:numRef>
              <c:f>'[20200619071314jeans_data_rci__4_.xls]Banner 1'!$B$4517:$M$4517</c:f>
              <c:numCache>
                <c:formatCode>0.0%</c:formatCode>
                <c:ptCount val="12"/>
                <c:pt idx="0">
                  <c:v>7.0646766169154232E-2</c:v>
                </c:pt>
                <c:pt idx="1">
                  <c:v>6.8607068607068611E-2</c:v>
                </c:pt>
                <c:pt idx="2">
                  <c:v>7.2519083969465645E-2</c:v>
                </c:pt>
                <c:pt idx="3">
                  <c:v>5.7324840764331204E-2</c:v>
                </c:pt>
                <c:pt idx="4">
                  <c:v>6.9970845481049565E-2</c:v>
                </c:pt>
                <c:pt idx="5">
                  <c:v>8.3333333333333343E-2</c:v>
                </c:pt>
                <c:pt idx="6">
                  <c:v>3.9877300613496931E-2</c:v>
                </c:pt>
                <c:pt idx="7">
                  <c:v>8.1012658227848103E-2</c:v>
                </c:pt>
                <c:pt idx="8">
                  <c:v>9.1549295774647876E-2</c:v>
                </c:pt>
                <c:pt idx="9">
                  <c:v>5.4945054945054944E-2</c:v>
                </c:pt>
                <c:pt idx="10">
                  <c:v>7.636363636363637E-2</c:v>
                </c:pt>
                <c:pt idx="11">
                  <c:v>6.95970695970696E-2</c:v>
                </c:pt>
              </c:numCache>
            </c:numRef>
          </c:val>
          <c:extLst xmlns:c16r2="http://schemas.microsoft.com/office/drawing/2015/06/chart">
            <c:ext xmlns:c16="http://schemas.microsoft.com/office/drawing/2014/chart" uri="{C3380CC4-5D6E-409C-BE32-E72D297353CC}">
              <c16:uniqueId val="{00000006-B3C0-43D6-8C23-1F1D3A2F5028}"/>
            </c:ext>
          </c:extLst>
        </c:ser>
        <c:ser>
          <c:idx val="7"/>
          <c:order val="7"/>
          <c:tx>
            <c:strRef>
              <c:f>'[20200619071314jeans_data_rci__4_.xls]Banner 1'!$A$4518</c:f>
              <c:strCache>
                <c:ptCount val="1"/>
                <c:pt idx="0">
                  <c:v>$125,000 to less than $150,000</c:v>
                </c:pt>
              </c:strCache>
            </c:strRef>
          </c:tx>
          <c:spPr>
            <a:solidFill>
              <a:schemeClr val="accent2">
                <a:lumMod val="60000"/>
              </a:schemeClr>
            </a:solidFill>
            <a:ln>
              <a:noFill/>
            </a:ln>
            <a:effectLst/>
          </c:spPr>
          <c:invertIfNegative val="0"/>
          <c:val>
            <c:numRef>
              <c:f>'[20200619071314jeans_data_rci__4_.xls]Banner 1'!$B$4518:$M$4518</c:f>
              <c:numCache>
                <c:formatCode>0.0%</c:formatCode>
                <c:ptCount val="12"/>
                <c:pt idx="0">
                  <c:v>3.6815920398009953E-2</c:v>
                </c:pt>
                <c:pt idx="1">
                  <c:v>4.1580041580041582E-2</c:v>
                </c:pt>
                <c:pt idx="2">
                  <c:v>3.2442748091603052E-2</c:v>
                </c:pt>
                <c:pt idx="3">
                  <c:v>2.5477707006369425E-2</c:v>
                </c:pt>
                <c:pt idx="4">
                  <c:v>4.0816326530612249E-2</c:v>
                </c:pt>
                <c:pt idx="5">
                  <c:v>4.3103448275862072E-2</c:v>
                </c:pt>
                <c:pt idx="6">
                  <c:v>2.4539877300613498E-2</c:v>
                </c:pt>
                <c:pt idx="7">
                  <c:v>3.2911392405063293E-2</c:v>
                </c:pt>
                <c:pt idx="8">
                  <c:v>5.6338028169014079E-2</c:v>
                </c:pt>
                <c:pt idx="9">
                  <c:v>2.7472527472527472E-2</c:v>
                </c:pt>
                <c:pt idx="10">
                  <c:v>4.1818181818181817E-2</c:v>
                </c:pt>
                <c:pt idx="11">
                  <c:v>3.2967032967032968E-2</c:v>
                </c:pt>
              </c:numCache>
            </c:numRef>
          </c:val>
          <c:extLst xmlns:c16r2="http://schemas.microsoft.com/office/drawing/2015/06/chart">
            <c:ext xmlns:c16="http://schemas.microsoft.com/office/drawing/2014/chart" uri="{C3380CC4-5D6E-409C-BE32-E72D297353CC}">
              <c16:uniqueId val="{00000007-B3C0-43D6-8C23-1F1D3A2F5028}"/>
            </c:ext>
          </c:extLst>
        </c:ser>
        <c:ser>
          <c:idx val="8"/>
          <c:order val="8"/>
          <c:tx>
            <c:strRef>
              <c:f>'[20200619071314jeans_data_rci__4_.xls]Banner 1'!$A$4519</c:f>
              <c:strCache>
                <c:ptCount val="1"/>
                <c:pt idx="0">
                  <c:v>$150,000 or more</c:v>
                </c:pt>
              </c:strCache>
            </c:strRef>
          </c:tx>
          <c:spPr>
            <a:solidFill>
              <a:schemeClr val="accent3">
                <a:lumMod val="60000"/>
              </a:schemeClr>
            </a:solidFill>
            <a:ln>
              <a:noFill/>
            </a:ln>
            <a:effectLst/>
          </c:spPr>
          <c:invertIfNegative val="0"/>
          <c:val>
            <c:numRef>
              <c:f>'[20200619071314jeans_data_rci__4_.xls]Banner 1'!$B$4519:$M$4519</c:f>
              <c:numCache>
                <c:formatCode>0.0%</c:formatCode>
                <c:ptCount val="12"/>
                <c:pt idx="0">
                  <c:v>4.5771144278606964E-2</c:v>
                </c:pt>
                <c:pt idx="1">
                  <c:v>6.2370062370062374E-2</c:v>
                </c:pt>
                <c:pt idx="2">
                  <c:v>3.053435114503817E-2</c:v>
                </c:pt>
                <c:pt idx="3">
                  <c:v>5.4140127388535034E-2</c:v>
                </c:pt>
                <c:pt idx="4">
                  <c:v>4.0816326530612249E-2</c:v>
                </c:pt>
                <c:pt idx="5">
                  <c:v>4.3103448275862072E-2</c:v>
                </c:pt>
                <c:pt idx="6">
                  <c:v>2.4539877300613498E-2</c:v>
                </c:pt>
                <c:pt idx="7">
                  <c:v>5.0632911392405069E-2</c:v>
                </c:pt>
                <c:pt idx="8">
                  <c:v>6.3380281690140844E-2</c:v>
                </c:pt>
                <c:pt idx="9">
                  <c:v>5.4945054945054944E-2</c:v>
                </c:pt>
                <c:pt idx="10">
                  <c:v>4.9090909090909095E-2</c:v>
                </c:pt>
                <c:pt idx="11">
                  <c:v>3.2967032967032968E-2</c:v>
                </c:pt>
              </c:numCache>
            </c:numRef>
          </c:val>
          <c:extLst xmlns:c16r2="http://schemas.microsoft.com/office/drawing/2015/06/chart">
            <c:ext xmlns:c16="http://schemas.microsoft.com/office/drawing/2014/chart" uri="{C3380CC4-5D6E-409C-BE32-E72D297353CC}">
              <c16:uniqueId val="{00000008-B3C0-43D6-8C23-1F1D3A2F5028}"/>
            </c:ext>
          </c:extLst>
        </c:ser>
        <c:ser>
          <c:idx val="9"/>
          <c:order val="9"/>
          <c:tx>
            <c:strRef>
              <c:f>'[20200619071314jeans_data_rci__4_.xls]Banner 1'!$A$4520</c:f>
              <c:strCache>
                <c:ptCount val="1"/>
                <c:pt idx="0">
                  <c:v>Prefer not to answer</c:v>
                </c:pt>
              </c:strCache>
            </c:strRef>
          </c:tx>
          <c:spPr>
            <a:solidFill>
              <a:schemeClr val="accent4">
                <a:lumMod val="60000"/>
              </a:schemeClr>
            </a:solidFill>
            <a:ln>
              <a:noFill/>
            </a:ln>
            <a:effectLst/>
          </c:spPr>
          <c:invertIfNegative val="0"/>
          <c:val>
            <c:numRef>
              <c:f>'[20200619071314jeans_data_rci__4_.xls]Banner 1'!$B$4520:$M$4520</c:f>
              <c:numCache>
                <c:formatCode>0.0%</c:formatCode>
                <c:ptCount val="12"/>
                <c:pt idx="0">
                  <c:v>0.16218905472636816</c:v>
                </c:pt>
                <c:pt idx="1">
                  <c:v>0.11226611226611226</c:v>
                </c:pt>
                <c:pt idx="2">
                  <c:v>0.20801526717557253</c:v>
                </c:pt>
                <c:pt idx="3">
                  <c:v>0.17515923566878983</c:v>
                </c:pt>
                <c:pt idx="4">
                  <c:v>0.14285714285714288</c:v>
                </c:pt>
                <c:pt idx="5">
                  <c:v>0.16954022988505749</c:v>
                </c:pt>
                <c:pt idx="6">
                  <c:v>0.21472392638036808</c:v>
                </c:pt>
                <c:pt idx="7">
                  <c:v>0.14936708860759493</c:v>
                </c:pt>
                <c:pt idx="8">
                  <c:v>0.11971830985915492</c:v>
                </c:pt>
                <c:pt idx="9">
                  <c:v>0.22527472527472531</c:v>
                </c:pt>
                <c:pt idx="10">
                  <c:v>0.13818181818181818</c:v>
                </c:pt>
                <c:pt idx="11">
                  <c:v>0.16849816849816851</c:v>
                </c:pt>
              </c:numCache>
            </c:numRef>
          </c:val>
          <c:extLst xmlns:c16r2="http://schemas.microsoft.com/office/drawing/2015/06/chart">
            <c:ext xmlns:c16="http://schemas.microsoft.com/office/drawing/2014/chart" uri="{C3380CC4-5D6E-409C-BE32-E72D297353CC}">
              <c16:uniqueId val="{00000009-B3C0-43D6-8C23-1F1D3A2F5028}"/>
            </c:ext>
          </c:extLst>
        </c:ser>
        <c:dLbls>
          <c:showLegendKey val="0"/>
          <c:showVal val="0"/>
          <c:showCatName val="0"/>
          <c:showSerName val="0"/>
          <c:showPercent val="0"/>
          <c:showBubbleSize val="0"/>
        </c:dLbls>
        <c:gapWidth val="219"/>
        <c:overlap val="-27"/>
        <c:axId val="977723776"/>
        <c:axId val="977725312"/>
      </c:barChart>
      <c:catAx>
        <c:axId val="97772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7725312"/>
        <c:crosses val="autoZero"/>
        <c:auto val="1"/>
        <c:lblAlgn val="ctr"/>
        <c:lblOffset val="100"/>
        <c:noMultiLvlLbl val="0"/>
      </c:catAx>
      <c:valAx>
        <c:axId val="9777253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772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6ECEA-C5B7-4030-B497-58D887296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2677</Words>
  <Characters>15259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2020-06-20T01:56:00Z</dcterms:created>
  <dcterms:modified xsi:type="dcterms:W3CDTF">2020-06-20T01:56:00Z</dcterms:modified>
</cp:coreProperties>
</file>