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AA8EAA" w14:textId="77777777" w:rsidR="00AA3EE7" w:rsidRDefault="00AA3EE7" w:rsidP="00AA3EE7">
      <w:pPr>
        <w:jc w:val="center"/>
        <w:rPr>
          <w:rFonts w:ascii="Times New Roman" w:hAnsi="Times New Roman" w:cs="Times New Roman"/>
          <w:sz w:val="24"/>
          <w:szCs w:val="24"/>
        </w:rPr>
      </w:pPr>
    </w:p>
    <w:p w14:paraId="382FEADF" w14:textId="77777777" w:rsidR="006F527E" w:rsidRDefault="006F527E" w:rsidP="00AA3EE7">
      <w:pPr>
        <w:jc w:val="center"/>
        <w:rPr>
          <w:rFonts w:ascii="Times New Roman" w:hAnsi="Times New Roman" w:cs="Times New Roman"/>
          <w:sz w:val="24"/>
          <w:szCs w:val="24"/>
        </w:rPr>
      </w:pPr>
    </w:p>
    <w:p w14:paraId="2152420F" w14:textId="77777777" w:rsidR="006F527E" w:rsidRDefault="006F527E" w:rsidP="00AA3EE7">
      <w:pPr>
        <w:jc w:val="center"/>
        <w:rPr>
          <w:rFonts w:ascii="Times New Roman" w:hAnsi="Times New Roman" w:cs="Times New Roman"/>
          <w:sz w:val="24"/>
          <w:szCs w:val="24"/>
        </w:rPr>
      </w:pPr>
    </w:p>
    <w:p w14:paraId="6BBCF324" w14:textId="77777777" w:rsidR="006F527E" w:rsidRDefault="006F527E" w:rsidP="00AA3EE7">
      <w:pPr>
        <w:jc w:val="center"/>
        <w:rPr>
          <w:rFonts w:ascii="Times New Roman" w:hAnsi="Times New Roman" w:cs="Times New Roman"/>
          <w:sz w:val="24"/>
          <w:szCs w:val="24"/>
        </w:rPr>
      </w:pPr>
    </w:p>
    <w:p w14:paraId="4AC8A709" w14:textId="77777777" w:rsidR="006F527E" w:rsidRDefault="006F527E" w:rsidP="00AA3EE7">
      <w:pPr>
        <w:jc w:val="center"/>
        <w:rPr>
          <w:rFonts w:ascii="Times New Roman" w:hAnsi="Times New Roman" w:cs="Times New Roman"/>
          <w:sz w:val="24"/>
          <w:szCs w:val="24"/>
        </w:rPr>
      </w:pPr>
    </w:p>
    <w:p w14:paraId="0EBCE0F6" w14:textId="77777777" w:rsidR="006F527E" w:rsidRDefault="006F527E" w:rsidP="00AA3EE7">
      <w:pPr>
        <w:jc w:val="center"/>
        <w:rPr>
          <w:rFonts w:ascii="Times New Roman" w:hAnsi="Times New Roman" w:cs="Times New Roman"/>
          <w:sz w:val="24"/>
          <w:szCs w:val="24"/>
        </w:rPr>
      </w:pPr>
    </w:p>
    <w:p w14:paraId="7F0EE4ED" w14:textId="77777777" w:rsidR="006F527E" w:rsidRDefault="006F527E" w:rsidP="00AA3EE7">
      <w:pPr>
        <w:jc w:val="center"/>
        <w:rPr>
          <w:rFonts w:ascii="Times New Roman" w:hAnsi="Times New Roman" w:cs="Times New Roman"/>
          <w:sz w:val="24"/>
          <w:szCs w:val="24"/>
        </w:rPr>
      </w:pPr>
    </w:p>
    <w:p w14:paraId="797154B3" w14:textId="77777777" w:rsidR="006F527E" w:rsidRDefault="006F527E" w:rsidP="00AA3EE7">
      <w:pPr>
        <w:jc w:val="center"/>
        <w:rPr>
          <w:rFonts w:ascii="Times New Roman" w:hAnsi="Times New Roman" w:cs="Times New Roman"/>
          <w:sz w:val="24"/>
          <w:szCs w:val="24"/>
        </w:rPr>
      </w:pPr>
    </w:p>
    <w:p w14:paraId="0BCB59EE" w14:textId="77777777" w:rsidR="00AA3EE7" w:rsidRDefault="00AA3EE7" w:rsidP="00AA3EE7">
      <w:pPr>
        <w:jc w:val="center"/>
        <w:rPr>
          <w:rFonts w:ascii="Times New Roman" w:hAnsi="Times New Roman" w:cs="Times New Roman"/>
          <w:sz w:val="24"/>
          <w:szCs w:val="24"/>
        </w:rPr>
      </w:pPr>
      <w:r>
        <w:rPr>
          <w:rFonts w:ascii="Times New Roman" w:hAnsi="Times New Roman" w:cs="Times New Roman"/>
          <w:sz w:val="24"/>
          <w:szCs w:val="24"/>
        </w:rPr>
        <w:t>3D Printing Stage 3</w:t>
      </w:r>
    </w:p>
    <w:p w14:paraId="1345BF87" w14:textId="77777777" w:rsidR="00AA3EE7" w:rsidRDefault="00AA3EE7" w:rsidP="00AA3EE7">
      <w:pPr>
        <w:jc w:val="center"/>
        <w:rPr>
          <w:rFonts w:ascii="Times New Roman" w:hAnsi="Times New Roman" w:cs="Times New Roman"/>
          <w:sz w:val="24"/>
          <w:szCs w:val="24"/>
        </w:rPr>
      </w:pPr>
      <w:r>
        <w:rPr>
          <w:rFonts w:ascii="Times New Roman" w:hAnsi="Times New Roman" w:cs="Times New Roman"/>
          <w:sz w:val="24"/>
          <w:szCs w:val="24"/>
        </w:rPr>
        <w:t>Roberto Julian</w:t>
      </w:r>
    </w:p>
    <w:p w14:paraId="75D15D21" w14:textId="77777777" w:rsidR="00AA3EE7" w:rsidRDefault="00AA3EE7" w:rsidP="00AA3EE7">
      <w:pPr>
        <w:jc w:val="center"/>
        <w:rPr>
          <w:rFonts w:ascii="Times New Roman" w:hAnsi="Times New Roman" w:cs="Times New Roman"/>
          <w:sz w:val="24"/>
          <w:szCs w:val="24"/>
        </w:rPr>
      </w:pPr>
      <w:r>
        <w:rPr>
          <w:rFonts w:ascii="Times New Roman" w:hAnsi="Times New Roman" w:cs="Times New Roman"/>
          <w:sz w:val="24"/>
          <w:szCs w:val="24"/>
        </w:rPr>
        <w:t>University of Maryland University College</w:t>
      </w:r>
    </w:p>
    <w:p w14:paraId="7BEEB8F0" w14:textId="77777777" w:rsidR="00AA3EE7" w:rsidRDefault="00AA3EE7" w:rsidP="00AA3EE7">
      <w:pPr>
        <w:jc w:val="center"/>
        <w:rPr>
          <w:rFonts w:ascii="Times New Roman" w:hAnsi="Times New Roman" w:cs="Times New Roman"/>
          <w:sz w:val="24"/>
          <w:szCs w:val="24"/>
        </w:rPr>
      </w:pPr>
      <w:r>
        <w:rPr>
          <w:rFonts w:ascii="Times New Roman" w:hAnsi="Times New Roman" w:cs="Times New Roman"/>
          <w:sz w:val="24"/>
          <w:szCs w:val="24"/>
        </w:rPr>
        <w:t>IFSM 310</w:t>
      </w:r>
      <w:r>
        <w:rPr>
          <w:rFonts w:ascii="Times New Roman" w:hAnsi="Times New Roman" w:cs="Times New Roman"/>
          <w:sz w:val="24"/>
          <w:szCs w:val="24"/>
        </w:rPr>
        <w:br w:type="page"/>
      </w:r>
    </w:p>
    <w:p w14:paraId="1039DC6E" w14:textId="77777777" w:rsidR="00AA3EE7" w:rsidRPr="00652B68" w:rsidRDefault="00AA3EE7" w:rsidP="00AA3EE7">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3D Printing Stage 3</w:t>
      </w:r>
    </w:p>
    <w:p w14:paraId="16CA2A93" w14:textId="77777777" w:rsidR="00AA3EE7" w:rsidRDefault="00AA3EE7" w:rsidP="00AA3EE7">
      <w:pPr>
        <w:spacing w:line="240" w:lineRule="auto"/>
        <w:jc w:val="center"/>
        <w:rPr>
          <w:rFonts w:ascii="Times New Roman" w:hAnsi="Times New Roman" w:cs="Times New Roman"/>
          <w:b/>
          <w:sz w:val="24"/>
          <w:szCs w:val="24"/>
        </w:rPr>
      </w:pPr>
    </w:p>
    <w:p w14:paraId="64D00F3C" w14:textId="77777777" w:rsidR="00F83336" w:rsidRPr="00AA3EE7" w:rsidRDefault="00AA3EE7" w:rsidP="00AA3EE7">
      <w:pPr>
        <w:spacing w:line="240" w:lineRule="auto"/>
        <w:jc w:val="center"/>
        <w:rPr>
          <w:rFonts w:ascii="Times New Roman" w:hAnsi="Times New Roman" w:cs="Times New Roman"/>
          <w:b/>
          <w:sz w:val="24"/>
          <w:szCs w:val="24"/>
        </w:rPr>
      </w:pPr>
      <w:r w:rsidRPr="00652B68">
        <w:rPr>
          <w:rFonts w:ascii="Times New Roman" w:hAnsi="Times New Roman" w:cs="Times New Roman"/>
          <w:b/>
          <w:sz w:val="24"/>
          <w:szCs w:val="24"/>
        </w:rPr>
        <w:t>Introduction</w:t>
      </w:r>
    </w:p>
    <w:p w14:paraId="1CE555BA" w14:textId="77777777" w:rsidR="00AA3EE7"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 xml:space="preserve">Mark’s success has led his father to be interested in boosting his business by investing funds to help Mark open two new offices. Mark wants to maintain the same number of employees in each office as the ones in the current office. He also wants to ensure that the employees get access to the ERP. </w:t>
      </w:r>
    </w:p>
    <w:p w14:paraId="25168DC0" w14:textId="77777777" w:rsidR="00AA3EE7" w:rsidRPr="00AA3EE7" w:rsidRDefault="00AA3EE7" w:rsidP="00AA3EE7">
      <w:pPr>
        <w:spacing w:line="240" w:lineRule="auto"/>
        <w:jc w:val="center"/>
        <w:rPr>
          <w:rFonts w:ascii="Times New Roman" w:hAnsi="Times New Roman" w:cs="Times New Roman"/>
          <w:b/>
          <w:sz w:val="24"/>
          <w:szCs w:val="24"/>
        </w:rPr>
      </w:pPr>
      <w:r w:rsidRPr="00AA3EE7">
        <w:rPr>
          <w:rFonts w:ascii="Times New Roman" w:hAnsi="Times New Roman" w:cs="Times New Roman"/>
          <w:b/>
          <w:sz w:val="24"/>
          <w:szCs w:val="24"/>
        </w:rPr>
        <w:t>Computer System Requirements for the New Offices</w:t>
      </w:r>
    </w:p>
    <w:p w14:paraId="6D48B5AC" w14:textId="77777777" w:rsidR="00AA3EE7"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Mark’s computer system components for the new offices include input devices, internal hardware, and output devices.</w:t>
      </w:r>
    </w:p>
    <w:p w14:paraId="196E66CC" w14:textId="2D2D2214" w:rsidR="00AA3EE7"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The computer system will require personal computers, 3D print</w:t>
      </w:r>
      <w:r w:rsidR="00BD5AE6">
        <w:rPr>
          <w:rFonts w:ascii="Times New Roman" w:hAnsi="Times New Roman" w:cs="Times New Roman"/>
          <w:sz w:val="24"/>
          <w:szCs w:val="24"/>
        </w:rPr>
        <w:t>ers, 3D scanners, and internet r</w:t>
      </w:r>
      <w:r w:rsidRPr="00AA3EE7">
        <w:rPr>
          <w:rFonts w:ascii="Times New Roman" w:hAnsi="Times New Roman" w:cs="Times New Roman"/>
          <w:sz w:val="24"/>
          <w:szCs w:val="24"/>
        </w:rPr>
        <w:t>outers. The input devices of the computer system will entail both the manual input devices and the automatic input devices. The automatic input devices will be the 3D scanner, (which will be used to scan the required object and enter it into the system). In the same way, the manual input devices will be the keyboard and the mouse. These will help in adding in the data and the command that Mark and his employees need the computer system to manipulate the data into producing the required 3D images (models). The internal computer hardware requirements for the system will be the motherboard (which allows all the components of the system to plug in and work collaboratively to produce the required 3D image), the CPU (which acts as the brain of the system, thereby controlling all data processing into making the final required 3D images), the internal memory (for storing information permanently or temporary), the graphics cards (which enable the 3D images to be displayed in the monitors) as well as the external storage devices like the external hard disk drives, which will allow Mark to store the data in large quantities outside, thereby allowing the internal memory to be free and used in processing new orders. The output devices needed in the computer system will be the monitors and the 3D printers which will help in producing the final processed images. However, Mark will not need a central router in each office. Instead, he will need the wireless routers since the Wide Area Network of the company shall have expanded due to the use of hierarchical network design.</w:t>
      </w:r>
    </w:p>
    <w:p w14:paraId="3B6A5562" w14:textId="77777777" w:rsidR="00AA3EE7"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Mark will require software for the 3D printing to be efficient. The first software requirement will be the operating system, which will enable the computer system to manipulate the data and produce the required images. Communication flow will be facilitated through the use of the network interface cards (NIC) and the drivers which will allow information to be sent and received between the personal computers and the 3D printer. Mark will also require 3D printer modeling software, which will help in ensuring that data is managed and processed efficiently. The need for security will require the use of a VPN, which will protect the exchanged data from spying. The use of vulnerability software will boost security.</w:t>
      </w:r>
    </w:p>
    <w:p w14:paraId="795A700F" w14:textId="77777777" w:rsidR="00AA3EE7" w:rsidRPr="00AA3EE7" w:rsidRDefault="00AA3EE7" w:rsidP="00AA3EE7">
      <w:pPr>
        <w:spacing w:line="240" w:lineRule="auto"/>
        <w:jc w:val="center"/>
        <w:rPr>
          <w:rFonts w:ascii="Times New Roman" w:hAnsi="Times New Roman" w:cs="Times New Roman"/>
          <w:b/>
          <w:sz w:val="24"/>
          <w:szCs w:val="24"/>
        </w:rPr>
      </w:pPr>
      <w:r w:rsidRPr="00AA3EE7">
        <w:rPr>
          <w:rFonts w:ascii="Times New Roman" w:hAnsi="Times New Roman" w:cs="Times New Roman"/>
          <w:b/>
          <w:sz w:val="24"/>
          <w:szCs w:val="24"/>
        </w:rPr>
        <w:t>ERP System</w:t>
      </w:r>
    </w:p>
    <w:p w14:paraId="1D89D907" w14:textId="77777777" w:rsidR="00AA3EE7"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ERP will require several hardware. The computer system hardware used in the ERP system will be the personal computer, with the external input devices being the keyboard and mouse. This will be used to input data for the stakeholders like customers, orders, employees as well as the financial data. The internal computer hardware will all help in processing and storing the ERP data. The computer output hardware in use for the ERP system will be the monitors which will display the information needed. This can as well be stored in an external device or the cloud.</w:t>
      </w:r>
    </w:p>
    <w:p w14:paraId="4C579279" w14:textId="77777777" w:rsidR="00AA3EE7"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 xml:space="preserve">The software required will be the ERP software installed to automatically capture and manage the input data concerning the stakeholders, as well as the computer software necessary for managing and displaying the data (OS). </w:t>
      </w:r>
    </w:p>
    <w:p w14:paraId="569AF6E2" w14:textId="77777777" w:rsidR="00AA3EE7" w:rsidRPr="00AA3EE7" w:rsidRDefault="00AA3EE7" w:rsidP="00AA3EE7">
      <w:pPr>
        <w:spacing w:line="240" w:lineRule="auto"/>
        <w:jc w:val="center"/>
        <w:rPr>
          <w:rFonts w:ascii="Times New Roman" w:hAnsi="Times New Roman" w:cs="Times New Roman"/>
          <w:b/>
          <w:sz w:val="24"/>
          <w:szCs w:val="24"/>
        </w:rPr>
      </w:pPr>
      <w:r w:rsidRPr="00AA3EE7">
        <w:rPr>
          <w:rFonts w:ascii="Times New Roman" w:hAnsi="Times New Roman" w:cs="Times New Roman"/>
          <w:b/>
          <w:sz w:val="24"/>
          <w:szCs w:val="24"/>
        </w:rPr>
        <w:t>Changes</w:t>
      </w:r>
    </w:p>
    <w:p w14:paraId="11FE2E85" w14:textId="77777777" w:rsidR="00AA3EE7"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Since Mark’s business is expanding, the first change will be to expand the network system. The use of hierarchical network design in creating the WAN system will enable this expansion to be effective. The new offices will use a combination of LAN and WAN to ensure that there is a high-speed internet connection. In the same way, the new offices will be implemented with the vulnerability scanner software to help in monitoring and identifying potential vulnerabilities and malware. The ERP system will also have to be expanded so that the additional two remote offices are integrated into the current ERP system for Mark to enhance efficient data-sharing and capturing for the new stakeholders.</w:t>
      </w:r>
    </w:p>
    <w:p w14:paraId="5F4B65CD" w14:textId="0DF88C13" w:rsidR="00AA3EE7" w:rsidRPr="00AA3EE7" w:rsidRDefault="00C331EA" w:rsidP="00AA3EE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The Difference i</w:t>
      </w:r>
      <w:bookmarkStart w:id="0" w:name="_GoBack"/>
      <w:bookmarkEnd w:id="0"/>
      <w:r>
        <w:rPr>
          <w:rFonts w:ascii="Times New Roman" w:hAnsi="Times New Roman" w:cs="Times New Roman"/>
          <w:b/>
          <w:sz w:val="24"/>
          <w:szCs w:val="24"/>
        </w:rPr>
        <w:t>n IT I</w:t>
      </w:r>
      <w:r w:rsidR="00AA3EE7" w:rsidRPr="00AA3EE7">
        <w:rPr>
          <w:rFonts w:ascii="Times New Roman" w:hAnsi="Times New Roman" w:cs="Times New Roman"/>
          <w:b/>
          <w:sz w:val="24"/>
          <w:szCs w:val="24"/>
        </w:rPr>
        <w:t>nfrastructure</w:t>
      </w:r>
    </w:p>
    <w:p w14:paraId="6A8D603B" w14:textId="77777777" w:rsidR="00EF6353" w:rsidRPr="00AA3EE7" w:rsidRDefault="00AA3EE7" w:rsidP="00AA3EE7">
      <w:pPr>
        <w:spacing w:line="240" w:lineRule="auto"/>
        <w:ind w:firstLine="720"/>
        <w:rPr>
          <w:rFonts w:ascii="Times New Roman" w:hAnsi="Times New Roman" w:cs="Times New Roman"/>
          <w:sz w:val="24"/>
          <w:szCs w:val="24"/>
        </w:rPr>
      </w:pPr>
      <w:r w:rsidRPr="00AA3EE7">
        <w:rPr>
          <w:rFonts w:ascii="Times New Roman" w:hAnsi="Times New Roman" w:cs="Times New Roman"/>
          <w:sz w:val="24"/>
          <w:szCs w:val="24"/>
        </w:rPr>
        <w:t>The new IT infrastructure will be different from the initial IT in that this new one will utilize both WAN and LAN system. Unlike the first IT infrastructure which relied mainly on the VPNs, the new IT system will depend on both VPN and the vulnerability scanner software which will boost the security of the system. The new IT will utilize more of wireless network routers and cloud back-ups to ensure that there is high-speed connectivity and that the work done is quickly backed-up and space created for new 3D images. In the same way, the ERP system will be expanded, which will require a more advanced version of the ERP software in the organization to ensure that all the remote systems are connected.</w:t>
      </w:r>
      <w:r w:rsidR="00EF6353" w:rsidRPr="00AA3EE7">
        <w:rPr>
          <w:rFonts w:ascii="Times New Roman" w:hAnsi="Times New Roman" w:cs="Times New Roman"/>
          <w:sz w:val="24"/>
          <w:szCs w:val="24"/>
        </w:rPr>
        <w:br w:type="page"/>
        <w:t>The Graphical representation of the network System</w:t>
      </w:r>
    </w:p>
    <w:p w14:paraId="4CB1B3D0" w14:textId="77777777" w:rsidR="00EF6353" w:rsidRPr="00AA3EE7" w:rsidRDefault="00EF6353" w:rsidP="00AA3EE7">
      <w:pPr>
        <w:spacing w:line="240" w:lineRule="auto"/>
        <w:rPr>
          <w:rFonts w:ascii="Times New Roman" w:hAnsi="Times New Roman" w:cs="Times New Roman"/>
          <w:sz w:val="24"/>
          <w:szCs w:val="24"/>
        </w:rPr>
      </w:pPr>
      <w:r w:rsidRPr="00AA3EE7">
        <w:rPr>
          <w:rFonts w:ascii="Times New Roman" w:hAnsi="Times New Roman" w:cs="Times New Roman"/>
          <w:noProof/>
          <w:sz w:val="24"/>
          <w:szCs w:val="24"/>
        </w:rPr>
        <w:drawing>
          <wp:inline distT="0" distB="0" distL="0" distR="0" wp14:anchorId="7B86FA6D" wp14:editId="04422F72">
            <wp:extent cx="5526157" cy="5017273"/>
            <wp:effectExtent l="50800" t="25400" r="36830" b="3746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584C207B" w14:textId="77777777" w:rsidR="00EA0780" w:rsidRPr="00AA3EE7" w:rsidRDefault="00EA0780" w:rsidP="00AA3EE7">
      <w:pPr>
        <w:spacing w:line="240" w:lineRule="auto"/>
        <w:rPr>
          <w:rFonts w:ascii="Times New Roman" w:hAnsi="Times New Roman" w:cs="Times New Roman"/>
          <w:sz w:val="24"/>
          <w:szCs w:val="24"/>
        </w:rPr>
      </w:pPr>
    </w:p>
    <w:sectPr w:rsidR="00EA0780" w:rsidRPr="00AA3EE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BDDBBD" w14:textId="77777777" w:rsidR="005C2152" w:rsidRDefault="005C2152" w:rsidP="006F527E">
      <w:pPr>
        <w:spacing w:after="0" w:line="240" w:lineRule="auto"/>
      </w:pPr>
      <w:r>
        <w:separator/>
      </w:r>
    </w:p>
  </w:endnote>
  <w:endnote w:type="continuationSeparator" w:id="0">
    <w:p w14:paraId="098AED1B" w14:textId="77777777" w:rsidR="005C2152" w:rsidRDefault="005C2152" w:rsidP="006F5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0A7887" w14:textId="77777777" w:rsidR="005C2152" w:rsidRDefault="005C2152" w:rsidP="006F527E">
      <w:pPr>
        <w:spacing w:after="0" w:line="240" w:lineRule="auto"/>
      </w:pPr>
      <w:r>
        <w:separator/>
      </w:r>
    </w:p>
  </w:footnote>
  <w:footnote w:type="continuationSeparator" w:id="0">
    <w:p w14:paraId="006BF4C6" w14:textId="77777777" w:rsidR="005C2152" w:rsidRDefault="005C2152" w:rsidP="006F527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33A04" w14:textId="77777777" w:rsidR="006F527E" w:rsidRPr="006F527E" w:rsidRDefault="006F527E">
    <w:pPr>
      <w:pStyle w:val="Header"/>
      <w:rPr>
        <w:rFonts w:ascii="Times New Roman" w:hAnsi="Times New Roman" w:cs="Times New Roman"/>
        <w:sz w:val="24"/>
        <w:szCs w:val="24"/>
      </w:rPr>
    </w:pPr>
    <w:r w:rsidRPr="006F527E">
      <w:rPr>
        <w:rFonts w:ascii="Times New Roman" w:hAnsi="Times New Roman" w:cs="Times New Roman"/>
        <w:sz w:val="24"/>
        <w:szCs w:val="24"/>
      </w:rPr>
      <w:t>Running head: 3D PRINTING STAGE 3</w:t>
    </w:r>
    <w:r>
      <w:rPr>
        <w:rFonts w:ascii="Times New Roman" w:hAnsi="Times New Roman" w:cs="Times New Roman"/>
        <w:sz w:val="24"/>
        <w:szCs w:val="24"/>
      </w:rPr>
      <w:tab/>
    </w:r>
    <w:r>
      <w:rPr>
        <w:rFonts w:ascii="Times New Roman" w:hAnsi="Times New Roman" w:cs="Times New Roman"/>
        <w:sz w:val="24"/>
        <w:szCs w:val="24"/>
      </w:rPr>
      <w:tab/>
    </w:r>
    <w:r>
      <w:rPr>
        <w:rStyle w:val="PageNumber"/>
      </w:rPr>
      <w:fldChar w:fldCharType="begin"/>
    </w:r>
    <w:r>
      <w:rPr>
        <w:rStyle w:val="PageNumber"/>
      </w:rPr>
      <w:instrText xml:space="preserve"> PAGE </w:instrText>
    </w:r>
    <w:r>
      <w:rPr>
        <w:rStyle w:val="PageNumber"/>
      </w:rPr>
      <w:fldChar w:fldCharType="separate"/>
    </w:r>
    <w:r w:rsidR="005C2152">
      <w:rPr>
        <w:rStyle w:val="PageNumber"/>
        <w:noProof/>
      </w:rPr>
      <w:t>1</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c0MzA1Nze1NDAzNTNR0lEKTi0uzszPAykwrAUAXF2ZxiwAAAA="/>
  </w:docVars>
  <w:rsids>
    <w:rsidRoot w:val="00EA0780"/>
    <w:rsid w:val="003F7E9B"/>
    <w:rsid w:val="005C2152"/>
    <w:rsid w:val="006630D9"/>
    <w:rsid w:val="006F527E"/>
    <w:rsid w:val="00A33A11"/>
    <w:rsid w:val="00AA3EE7"/>
    <w:rsid w:val="00BD5AE6"/>
    <w:rsid w:val="00C331EA"/>
    <w:rsid w:val="00EA0780"/>
    <w:rsid w:val="00EF6353"/>
    <w:rsid w:val="00F83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77B2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7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7E9B"/>
    <w:rPr>
      <w:rFonts w:ascii="Tahoma" w:hAnsi="Tahoma" w:cs="Tahoma"/>
      <w:sz w:val="16"/>
      <w:szCs w:val="16"/>
    </w:rPr>
  </w:style>
  <w:style w:type="paragraph" w:styleId="Header">
    <w:name w:val="header"/>
    <w:basedOn w:val="Normal"/>
    <w:link w:val="HeaderChar"/>
    <w:uiPriority w:val="99"/>
    <w:unhideWhenUsed/>
    <w:rsid w:val="006F52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27E"/>
  </w:style>
  <w:style w:type="paragraph" w:styleId="Footer">
    <w:name w:val="footer"/>
    <w:basedOn w:val="Normal"/>
    <w:link w:val="FooterChar"/>
    <w:uiPriority w:val="99"/>
    <w:unhideWhenUsed/>
    <w:rsid w:val="006F52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27E"/>
  </w:style>
  <w:style w:type="character" w:styleId="PageNumber">
    <w:name w:val="page number"/>
    <w:basedOn w:val="DefaultParagraphFont"/>
    <w:uiPriority w:val="99"/>
    <w:semiHidden/>
    <w:unhideWhenUsed/>
    <w:rsid w:val="006F5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diagramData" Target="diagrams/data1.xml"/><Relationship Id="rId7" Type="http://schemas.openxmlformats.org/officeDocument/2006/relationships/diagramLayout" Target="diagrams/layout1.xml"/><Relationship Id="rId8" Type="http://schemas.openxmlformats.org/officeDocument/2006/relationships/diagramQuickStyle" Target="diagrams/quickStyle1.xml"/><Relationship Id="rId9" Type="http://schemas.openxmlformats.org/officeDocument/2006/relationships/diagramColors" Target="diagrams/colors1.xml"/><Relationship Id="rId10"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C4C62DC-5DF3-4069-9A3C-14D7B76C09F5}" type="doc">
      <dgm:prSet loTypeId="urn:microsoft.com/office/officeart/2005/8/layout/vList6" loCatId="list" qsTypeId="urn:microsoft.com/office/officeart/2005/8/quickstyle/simple1" qsCatId="simple" csTypeId="urn:microsoft.com/office/officeart/2005/8/colors/accent1_2" csCatId="accent1" phldr="1"/>
      <dgm:spPr/>
    </dgm:pt>
    <dgm:pt modelId="{B0902033-3584-4A3A-B4F3-DD007FED47AC}">
      <dgm:prSet phldrT="[Text]"/>
      <dgm:spPr/>
      <dgm:t>
        <a:bodyPr/>
        <a:lstStyle/>
        <a:p>
          <a:r>
            <a:rPr lang="en-US"/>
            <a:t>Main Office</a:t>
          </a:r>
        </a:p>
      </dgm:t>
    </dgm:pt>
    <dgm:pt modelId="{48D18DE4-FC26-4CEE-ACC6-06EE70D5BF7E}" type="parTrans" cxnId="{FC42FA23-3A50-4C03-ABE2-F7A8422C3C75}">
      <dgm:prSet/>
      <dgm:spPr/>
      <dgm:t>
        <a:bodyPr/>
        <a:lstStyle/>
        <a:p>
          <a:endParaRPr lang="en-US"/>
        </a:p>
      </dgm:t>
    </dgm:pt>
    <dgm:pt modelId="{B7652969-A876-479D-AEE7-F76599768890}" type="sibTrans" cxnId="{FC42FA23-3A50-4C03-ABE2-F7A8422C3C75}">
      <dgm:prSet/>
      <dgm:spPr/>
      <dgm:t>
        <a:bodyPr/>
        <a:lstStyle/>
        <a:p>
          <a:endParaRPr lang="en-US"/>
        </a:p>
      </dgm:t>
    </dgm:pt>
    <dgm:pt modelId="{E32DD949-0F2D-4838-975F-D9FF098C6A2D}">
      <dgm:prSet phldrT="[Text]"/>
      <dgm:spPr/>
      <dgm:t>
        <a:bodyPr/>
        <a:lstStyle/>
        <a:p>
          <a:r>
            <a:rPr lang="en-US"/>
            <a:t>Phoenix Office</a:t>
          </a:r>
        </a:p>
      </dgm:t>
    </dgm:pt>
    <dgm:pt modelId="{F509A0A0-10E2-4A97-8D92-2C8177EA83EB}" type="parTrans" cxnId="{1466010E-F16B-4E5D-A16C-EF89A10A3397}">
      <dgm:prSet/>
      <dgm:spPr/>
      <dgm:t>
        <a:bodyPr/>
        <a:lstStyle/>
        <a:p>
          <a:endParaRPr lang="en-US"/>
        </a:p>
      </dgm:t>
    </dgm:pt>
    <dgm:pt modelId="{385A9106-859E-4486-A822-BAD6D3BB5BB9}" type="sibTrans" cxnId="{1466010E-F16B-4E5D-A16C-EF89A10A3397}">
      <dgm:prSet/>
      <dgm:spPr/>
      <dgm:t>
        <a:bodyPr/>
        <a:lstStyle/>
        <a:p>
          <a:endParaRPr lang="en-US"/>
        </a:p>
      </dgm:t>
    </dgm:pt>
    <dgm:pt modelId="{3595C2F6-2A4A-4132-98C7-97A8DA9B9478}">
      <dgm:prSet phldrT="[Text]"/>
      <dgm:spPr/>
      <dgm:t>
        <a:bodyPr/>
        <a:lstStyle/>
        <a:p>
          <a:r>
            <a:rPr lang="en-US"/>
            <a:t>Memphis office</a:t>
          </a:r>
        </a:p>
      </dgm:t>
    </dgm:pt>
    <dgm:pt modelId="{01466AAF-249B-4C05-868D-D21F7AAAEFC3}" type="parTrans" cxnId="{BB995B6E-F3EB-45F1-A1E6-9C2B8945ABB1}">
      <dgm:prSet/>
      <dgm:spPr/>
      <dgm:t>
        <a:bodyPr/>
        <a:lstStyle/>
        <a:p>
          <a:endParaRPr lang="en-US"/>
        </a:p>
      </dgm:t>
    </dgm:pt>
    <dgm:pt modelId="{38486A16-05E2-40CE-83B4-7253321ACED2}" type="sibTrans" cxnId="{BB995B6E-F3EB-45F1-A1E6-9C2B8945ABB1}">
      <dgm:prSet/>
      <dgm:spPr/>
      <dgm:t>
        <a:bodyPr/>
        <a:lstStyle/>
        <a:p>
          <a:endParaRPr lang="en-US"/>
        </a:p>
      </dgm:t>
    </dgm:pt>
    <dgm:pt modelId="{D27F7055-F084-4219-8086-E46AA456A8D3}">
      <dgm:prSet/>
      <dgm:spPr/>
      <dgm:t>
        <a:bodyPr/>
        <a:lstStyle/>
        <a:p>
          <a:endParaRPr lang="en-US"/>
        </a:p>
      </dgm:t>
    </dgm:pt>
    <dgm:pt modelId="{136AFF09-62E1-4BD8-A7EC-66D6D7C37569}" type="parTrans" cxnId="{025CCC45-6ED2-428E-A5E6-A7F250D64336}">
      <dgm:prSet/>
      <dgm:spPr/>
      <dgm:t>
        <a:bodyPr/>
        <a:lstStyle/>
        <a:p>
          <a:endParaRPr lang="en-US"/>
        </a:p>
      </dgm:t>
    </dgm:pt>
    <dgm:pt modelId="{049B964E-B871-40F7-9130-4159A4A5A32B}" type="sibTrans" cxnId="{025CCC45-6ED2-428E-A5E6-A7F250D64336}">
      <dgm:prSet/>
      <dgm:spPr/>
      <dgm:t>
        <a:bodyPr/>
        <a:lstStyle/>
        <a:p>
          <a:endParaRPr lang="en-US"/>
        </a:p>
      </dgm:t>
    </dgm:pt>
    <dgm:pt modelId="{1B97F409-F6F3-4306-82C9-3D98BD6DF954}">
      <dgm:prSet/>
      <dgm:spPr/>
      <dgm:t>
        <a:bodyPr/>
        <a:lstStyle/>
        <a:p>
          <a:r>
            <a:rPr lang="en-US"/>
            <a:t>Main router</a:t>
          </a:r>
        </a:p>
      </dgm:t>
    </dgm:pt>
    <dgm:pt modelId="{20CE4B75-4CA3-4C5C-B146-379AA5805F6F}" type="parTrans" cxnId="{0D7BFA5D-9E9D-4977-BB22-829E460657D0}">
      <dgm:prSet/>
      <dgm:spPr/>
      <dgm:t>
        <a:bodyPr/>
        <a:lstStyle/>
        <a:p>
          <a:endParaRPr lang="en-US"/>
        </a:p>
      </dgm:t>
    </dgm:pt>
    <dgm:pt modelId="{307E4FD0-7E4C-44FC-9BAD-4FB19ECAC0BE}" type="sibTrans" cxnId="{0D7BFA5D-9E9D-4977-BB22-829E460657D0}">
      <dgm:prSet/>
      <dgm:spPr/>
      <dgm:t>
        <a:bodyPr/>
        <a:lstStyle/>
        <a:p>
          <a:endParaRPr lang="en-US"/>
        </a:p>
      </dgm:t>
    </dgm:pt>
    <dgm:pt modelId="{C4D2E96F-ED4E-4DBE-B8D7-0DCC862BB05A}">
      <dgm:prSet/>
      <dgm:spPr/>
      <dgm:t>
        <a:bodyPr/>
        <a:lstStyle/>
        <a:p>
          <a:r>
            <a:rPr lang="en-US"/>
            <a:t>3D printers, 3D scanner, VPN, main Switch, Servers</a:t>
          </a:r>
        </a:p>
      </dgm:t>
    </dgm:pt>
    <dgm:pt modelId="{F543CFEB-66C8-46B3-844B-A3CD3E8F1819}" type="parTrans" cxnId="{5D3DF8FA-4F2F-44BF-8F07-2281D5DFA5E5}">
      <dgm:prSet/>
      <dgm:spPr/>
      <dgm:t>
        <a:bodyPr/>
        <a:lstStyle/>
        <a:p>
          <a:endParaRPr lang="en-US"/>
        </a:p>
      </dgm:t>
    </dgm:pt>
    <dgm:pt modelId="{B26B1764-A0B3-4446-B3F0-7D4CD30DD1FE}" type="sibTrans" cxnId="{5D3DF8FA-4F2F-44BF-8F07-2281D5DFA5E5}">
      <dgm:prSet/>
      <dgm:spPr/>
      <dgm:t>
        <a:bodyPr/>
        <a:lstStyle/>
        <a:p>
          <a:endParaRPr lang="en-US"/>
        </a:p>
      </dgm:t>
    </dgm:pt>
    <dgm:pt modelId="{0B6A0376-50D3-4FED-A99E-FA03173D31F5}">
      <dgm:prSet/>
      <dgm:spPr/>
      <dgm:t>
        <a:bodyPr/>
        <a:lstStyle/>
        <a:p>
          <a:r>
            <a:rPr lang="en-US"/>
            <a:t>Mobile phones for connections, one wireless router, and ERP system</a:t>
          </a:r>
        </a:p>
      </dgm:t>
    </dgm:pt>
    <dgm:pt modelId="{23E40BF1-5DEA-4FB6-81AB-D4B5F9C65F46}" type="parTrans" cxnId="{94E2EA1C-488B-4A97-8543-F7E2B248E29B}">
      <dgm:prSet/>
      <dgm:spPr/>
      <dgm:t>
        <a:bodyPr/>
        <a:lstStyle/>
        <a:p>
          <a:endParaRPr lang="en-US"/>
        </a:p>
      </dgm:t>
    </dgm:pt>
    <dgm:pt modelId="{DA8BD988-CB1E-4ED1-BD1C-702E287B3006}" type="sibTrans" cxnId="{94E2EA1C-488B-4A97-8543-F7E2B248E29B}">
      <dgm:prSet/>
      <dgm:spPr/>
      <dgm:t>
        <a:bodyPr/>
        <a:lstStyle/>
        <a:p>
          <a:endParaRPr lang="en-US"/>
        </a:p>
      </dgm:t>
    </dgm:pt>
    <dgm:pt modelId="{CB3ED84B-6226-4DFE-BDE7-811B13B9B8EB}">
      <dgm:prSet/>
      <dgm:spPr/>
      <dgm:t>
        <a:bodyPr/>
        <a:lstStyle/>
        <a:p>
          <a:r>
            <a:rPr lang="en-US"/>
            <a:t>personal computers</a:t>
          </a:r>
        </a:p>
      </dgm:t>
    </dgm:pt>
    <dgm:pt modelId="{265CA4A4-88CB-4D2C-92E8-AADC36A119EC}" type="parTrans" cxnId="{8B9FFE4F-F4BC-4DE6-9387-67DF6382F213}">
      <dgm:prSet/>
      <dgm:spPr/>
      <dgm:t>
        <a:bodyPr/>
        <a:lstStyle/>
        <a:p>
          <a:endParaRPr lang="en-US"/>
        </a:p>
      </dgm:t>
    </dgm:pt>
    <dgm:pt modelId="{A063E906-2116-418E-A722-0C2E85F93EE9}" type="sibTrans" cxnId="{8B9FFE4F-F4BC-4DE6-9387-67DF6382F213}">
      <dgm:prSet/>
      <dgm:spPr/>
      <dgm:t>
        <a:bodyPr/>
        <a:lstStyle/>
        <a:p>
          <a:endParaRPr lang="en-US"/>
        </a:p>
      </dgm:t>
    </dgm:pt>
    <dgm:pt modelId="{EBBAFFC4-5F96-49C6-90B2-2495AB9137E7}">
      <dgm:prSet/>
      <dgm:spPr/>
      <dgm:t>
        <a:bodyPr/>
        <a:lstStyle/>
        <a:p>
          <a:r>
            <a:rPr lang="en-US"/>
            <a:t> Two wireless routers</a:t>
          </a:r>
        </a:p>
      </dgm:t>
    </dgm:pt>
    <dgm:pt modelId="{48C6B329-36D0-411A-8788-9E02D43FE644}" type="parTrans" cxnId="{08CA42E0-1DD5-493A-9F61-B298D285C3B5}">
      <dgm:prSet/>
      <dgm:spPr/>
      <dgm:t>
        <a:bodyPr/>
        <a:lstStyle/>
        <a:p>
          <a:endParaRPr lang="en-US"/>
        </a:p>
      </dgm:t>
    </dgm:pt>
    <dgm:pt modelId="{ECF73824-3C5A-441E-A0FC-D6875B5C42D0}" type="sibTrans" cxnId="{08CA42E0-1DD5-493A-9F61-B298D285C3B5}">
      <dgm:prSet/>
      <dgm:spPr/>
      <dgm:t>
        <a:bodyPr/>
        <a:lstStyle/>
        <a:p>
          <a:endParaRPr lang="en-US"/>
        </a:p>
      </dgm:t>
    </dgm:pt>
    <dgm:pt modelId="{F28B28DB-F00E-413F-AF50-965445E260D3}">
      <dgm:prSet/>
      <dgm:spPr/>
      <dgm:t>
        <a:bodyPr/>
        <a:lstStyle/>
        <a:p>
          <a:r>
            <a:rPr lang="en-US"/>
            <a:t>3D printers, 3D scanner,  main Switch, Servers</a:t>
          </a:r>
        </a:p>
      </dgm:t>
    </dgm:pt>
    <dgm:pt modelId="{074EFFAF-9A18-4E6A-83ED-4286837811DA}" type="parTrans" cxnId="{9640C39D-5CD0-4F26-BAE1-AAB8953C1271}">
      <dgm:prSet/>
      <dgm:spPr/>
      <dgm:t>
        <a:bodyPr/>
        <a:lstStyle/>
        <a:p>
          <a:endParaRPr lang="en-US"/>
        </a:p>
      </dgm:t>
    </dgm:pt>
    <dgm:pt modelId="{4E9A55BC-84EB-44E9-8643-BF0CF9283CAA}" type="sibTrans" cxnId="{9640C39D-5CD0-4F26-BAE1-AAB8953C1271}">
      <dgm:prSet/>
      <dgm:spPr/>
      <dgm:t>
        <a:bodyPr/>
        <a:lstStyle/>
        <a:p>
          <a:endParaRPr lang="en-US"/>
        </a:p>
      </dgm:t>
    </dgm:pt>
    <dgm:pt modelId="{CBA1FD25-B924-44DC-AC61-66744CD2B4A8}">
      <dgm:prSet/>
      <dgm:spPr/>
      <dgm:t>
        <a:bodyPr/>
        <a:lstStyle/>
        <a:p>
          <a:r>
            <a:rPr lang="en-US"/>
            <a:t>Mobile phones for connections,</a:t>
          </a:r>
        </a:p>
      </dgm:t>
    </dgm:pt>
    <dgm:pt modelId="{482EFF98-C025-4667-95AC-F5A86A6109DA}" type="parTrans" cxnId="{5E31A180-37C3-4951-91C6-A16171AB0BE7}">
      <dgm:prSet/>
      <dgm:spPr/>
      <dgm:t>
        <a:bodyPr/>
        <a:lstStyle/>
        <a:p>
          <a:endParaRPr lang="en-US"/>
        </a:p>
      </dgm:t>
    </dgm:pt>
    <dgm:pt modelId="{DE8ED087-8427-4B07-8DEE-F2838DAF2776}" type="sibTrans" cxnId="{5E31A180-37C3-4951-91C6-A16171AB0BE7}">
      <dgm:prSet/>
      <dgm:spPr/>
      <dgm:t>
        <a:bodyPr/>
        <a:lstStyle/>
        <a:p>
          <a:endParaRPr lang="en-US"/>
        </a:p>
      </dgm:t>
    </dgm:pt>
    <dgm:pt modelId="{28223B0A-78AF-4E82-86C4-E45FF2238E31}">
      <dgm:prSet/>
      <dgm:spPr/>
      <dgm:t>
        <a:bodyPr/>
        <a:lstStyle/>
        <a:p>
          <a:r>
            <a:rPr lang="en-US"/>
            <a:t>personal computers</a:t>
          </a:r>
        </a:p>
      </dgm:t>
    </dgm:pt>
    <dgm:pt modelId="{DEB6614B-6C06-4EFF-B2F0-1C6B72613B25}" type="parTrans" cxnId="{22297476-9835-4AB6-82DD-4F248D313FF8}">
      <dgm:prSet/>
      <dgm:spPr/>
      <dgm:t>
        <a:bodyPr/>
        <a:lstStyle/>
        <a:p>
          <a:endParaRPr lang="en-US"/>
        </a:p>
      </dgm:t>
    </dgm:pt>
    <dgm:pt modelId="{FB9D012B-C29A-40E0-9DDB-FF949FE9D549}" type="sibTrans" cxnId="{22297476-9835-4AB6-82DD-4F248D313FF8}">
      <dgm:prSet/>
      <dgm:spPr/>
      <dgm:t>
        <a:bodyPr/>
        <a:lstStyle/>
        <a:p>
          <a:endParaRPr lang="en-US"/>
        </a:p>
      </dgm:t>
    </dgm:pt>
    <dgm:pt modelId="{13462EE2-82D6-4C7B-86A5-883E9DB966E9}">
      <dgm:prSet/>
      <dgm:spPr/>
      <dgm:t>
        <a:bodyPr/>
        <a:lstStyle/>
        <a:p>
          <a:r>
            <a:rPr lang="en-US"/>
            <a:t>Enhanced ERP system</a:t>
          </a:r>
        </a:p>
      </dgm:t>
    </dgm:pt>
    <dgm:pt modelId="{A480C5D7-0F82-4E1E-A567-F90D9BD0E603}" type="parTrans" cxnId="{29927243-E118-4DD6-A891-2E7BBDE95C20}">
      <dgm:prSet/>
      <dgm:spPr/>
      <dgm:t>
        <a:bodyPr/>
        <a:lstStyle/>
        <a:p>
          <a:endParaRPr lang="en-US"/>
        </a:p>
      </dgm:t>
    </dgm:pt>
    <dgm:pt modelId="{4EB89943-BFB3-4A86-93CB-CCDBCCDA32B4}" type="sibTrans" cxnId="{29927243-E118-4DD6-A891-2E7BBDE95C20}">
      <dgm:prSet/>
      <dgm:spPr/>
      <dgm:t>
        <a:bodyPr/>
        <a:lstStyle/>
        <a:p>
          <a:endParaRPr lang="en-US"/>
        </a:p>
      </dgm:t>
    </dgm:pt>
    <dgm:pt modelId="{35835461-1C97-4A2B-8ED6-49071701C7F7}">
      <dgm:prSet/>
      <dgm:spPr/>
      <dgm:t>
        <a:bodyPr/>
        <a:lstStyle/>
        <a:p>
          <a:r>
            <a:rPr lang="en-US"/>
            <a:t>VPN and vulnerability scanner software</a:t>
          </a:r>
        </a:p>
      </dgm:t>
    </dgm:pt>
    <dgm:pt modelId="{40480818-62AF-4384-ABF2-63AC117296D5}" type="parTrans" cxnId="{2A2D91B2-2687-4C04-8DCA-95DAD9C91BAE}">
      <dgm:prSet/>
      <dgm:spPr/>
      <dgm:t>
        <a:bodyPr/>
        <a:lstStyle/>
        <a:p>
          <a:endParaRPr lang="en-US"/>
        </a:p>
      </dgm:t>
    </dgm:pt>
    <dgm:pt modelId="{74802F74-A72C-4AEA-A124-F75AE41E1EA4}" type="sibTrans" cxnId="{2A2D91B2-2687-4C04-8DCA-95DAD9C91BAE}">
      <dgm:prSet/>
      <dgm:spPr/>
      <dgm:t>
        <a:bodyPr/>
        <a:lstStyle/>
        <a:p>
          <a:endParaRPr lang="en-US"/>
        </a:p>
      </dgm:t>
    </dgm:pt>
    <dgm:pt modelId="{7A5FF1FE-F934-4C89-9613-F92D1C48FE8D}">
      <dgm:prSet/>
      <dgm:spPr/>
      <dgm:t>
        <a:bodyPr/>
        <a:lstStyle/>
        <a:p>
          <a:r>
            <a:rPr lang="en-US"/>
            <a:t>Two wireless routers</a:t>
          </a:r>
        </a:p>
      </dgm:t>
    </dgm:pt>
    <dgm:pt modelId="{00F4E6F4-199B-4FCD-88AC-740AF604DE4F}" type="parTrans" cxnId="{40939942-7FC1-4A69-B5F6-6A6E80B57F36}">
      <dgm:prSet/>
      <dgm:spPr/>
      <dgm:t>
        <a:bodyPr/>
        <a:lstStyle/>
        <a:p>
          <a:endParaRPr lang="en-US"/>
        </a:p>
      </dgm:t>
    </dgm:pt>
    <dgm:pt modelId="{DED66CB8-8CB7-4E71-B802-74D18202ED06}" type="sibTrans" cxnId="{40939942-7FC1-4A69-B5F6-6A6E80B57F36}">
      <dgm:prSet/>
      <dgm:spPr/>
      <dgm:t>
        <a:bodyPr/>
        <a:lstStyle/>
        <a:p>
          <a:endParaRPr lang="en-US"/>
        </a:p>
      </dgm:t>
    </dgm:pt>
    <dgm:pt modelId="{F9D753FE-682D-4B4B-9D0A-550743BAC23E}">
      <dgm:prSet/>
      <dgm:spPr/>
      <dgm:t>
        <a:bodyPr/>
        <a:lstStyle/>
        <a:p>
          <a:r>
            <a:rPr lang="en-US"/>
            <a:t>3D printers, 3D scanner,  main Switch, Servers</a:t>
          </a:r>
        </a:p>
      </dgm:t>
    </dgm:pt>
    <dgm:pt modelId="{0F29739D-9D03-40F2-841B-9698E8B07258}" type="parTrans" cxnId="{0596C887-4E7A-421E-B097-812BAFE663F6}">
      <dgm:prSet/>
      <dgm:spPr/>
      <dgm:t>
        <a:bodyPr/>
        <a:lstStyle/>
        <a:p>
          <a:endParaRPr lang="en-US"/>
        </a:p>
      </dgm:t>
    </dgm:pt>
    <dgm:pt modelId="{9263C8A9-4C9A-48F0-9ACE-E0010DFFFF31}" type="sibTrans" cxnId="{0596C887-4E7A-421E-B097-812BAFE663F6}">
      <dgm:prSet/>
      <dgm:spPr/>
      <dgm:t>
        <a:bodyPr/>
        <a:lstStyle/>
        <a:p>
          <a:endParaRPr lang="en-US"/>
        </a:p>
      </dgm:t>
    </dgm:pt>
    <dgm:pt modelId="{CBB021FF-6240-44B6-A3B7-403F74EDF54D}">
      <dgm:prSet/>
      <dgm:spPr/>
      <dgm:t>
        <a:bodyPr/>
        <a:lstStyle/>
        <a:p>
          <a:r>
            <a:rPr lang="en-US"/>
            <a:t>Mobile phones for connections,</a:t>
          </a:r>
        </a:p>
      </dgm:t>
    </dgm:pt>
    <dgm:pt modelId="{4BEC51B5-52BC-4454-A07C-D6C48331BA73}" type="parTrans" cxnId="{71CEBE8A-E5AA-45B9-A649-6819BDCC8806}">
      <dgm:prSet/>
      <dgm:spPr/>
      <dgm:t>
        <a:bodyPr/>
        <a:lstStyle/>
        <a:p>
          <a:endParaRPr lang="en-US"/>
        </a:p>
      </dgm:t>
    </dgm:pt>
    <dgm:pt modelId="{99ADE2CD-B0C9-4461-8EC7-305ECC349EFA}" type="sibTrans" cxnId="{71CEBE8A-E5AA-45B9-A649-6819BDCC8806}">
      <dgm:prSet/>
      <dgm:spPr/>
      <dgm:t>
        <a:bodyPr/>
        <a:lstStyle/>
        <a:p>
          <a:endParaRPr lang="en-US"/>
        </a:p>
      </dgm:t>
    </dgm:pt>
    <dgm:pt modelId="{D43FC76E-BF36-4F28-85CF-03AFA37E9000}">
      <dgm:prSet/>
      <dgm:spPr/>
      <dgm:t>
        <a:bodyPr/>
        <a:lstStyle/>
        <a:p>
          <a:r>
            <a:rPr lang="en-US"/>
            <a:t>personal computers</a:t>
          </a:r>
        </a:p>
      </dgm:t>
    </dgm:pt>
    <dgm:pt modelId="{4CE098AE-04A5-4158-9ECB-4182FDA97474}" type="parTrans" cxnId="{061E9A72-93A2-4C0E-83B1-0F96C63F175C}">
      <dgm:prSet/>
      <dgm:spPr/>
      <dgm:t>
        <a:bodyPr/>
        <a:lstStyle/>
        <a:p>
          <a:endParaRPr lang="en-US"/>
        </a:p>
      </dgm:t>
    </dgm:pt>
    <dgm:pt modelId="{4AB8BAFF-2DEB-475E-BE00-67DDDC61CD82}" type="sibTrans" cxnId="{061E9A72-93A2-4C0E-83B1-0F96C63F175C}">
      <dgm:prSet/>
      <dgm:spPr/>
      <dgm:t>
        <a:bodyPr/>
        <a:lstStyle/>
        <a:p>
          <a:endParaRPr lang="en-US"/>
        </a:p>
      </dgm:t>
    </dgm:pt>
    <dgm:pt modelId="{A9F82406-7B17-484B-A904-A3660F8ADA7E}">
      <dgm:prSet/>
      <dgm:spPr/>
      <dgm:t>
        <a:bodyPr/>
        <a:lstStyle/>
        <a:p>
          <a:r>
            <a:rPr lang="en-US"/>
            <a:t>Enhanced ERP system</a:t>
          </a:r>
        </a:p>
      </dgm:t>
    </dgm:pt>
    <dgm:pt modelId="{FFE69555-16E8-484A-B35D-EF4E01440479}" type="parTrans" cxnId="{C7C72A7E-C69A-4DA7-80B5-C91B591B34F8}">
      <dgm:prSet/>
      <dgm:spPr/>
      <dgm:t>
        <a:bodyPr/>
        <a:lstStyle/>
        <a:p>
          <a:endParaRPr lang="en-US"/>
        </a:p>
      </dgm:t>
    </dgm:pt>
    <dgm:pt modelId="{3E0068A3-12C9-4D13-B267-9A81FD01243B}" type="sibTrans" cxnId="{C7C72A7E-C69A-4DA7-80B5-C91B591B34F8}">
      <dgm:prSet/>
      <dgm:spPr/>
      <dgm:t>
        <a:bodyPr/>
        <a:lstStyle/>
        <a:p>
          <a:endParaRPr lang="en-US"/>
        </a:p>
      </dgm:t>
    </dgm:pt>
    <dgm:pt modelId="{6F1A3792-43C1-4E77-B915-CA7263DB4E02}">
      <dgm:prSet/>
      <dgm:spPr/>
      <dgm:t>
        <a:bodyPr/>
        <a:lstStyle/>
        <a:p>
          <a:r>
            <a:rPr lang="en-US"/>
            <a:t>VPN and vulnerability scanner software</a:t>
          </a:r>
        </a:p>
      </dgm:t>
    </dgm:pt>
    <dgm:pt modelId="{3CD188E7-B1D2-490B-AC00-55CE7E68C4BE}" type="parTrans" cxnId="{32D01274-322F-4B41-84E5-EF7BAB907AA9}">
      <dgm:prSet/>
      <dgm:spPr/>
      <dgm:t>
        <a:bodyPr/>
        <a:lstStyle/>
        <a:p>
          <a:endParaRPr lang="en-US"/>
        </a:p>
      </dgm:t>
    </dgm:pt>
    <dgm:pt modelId="{0FCB81A0-0D40-42D3-8693-BCF5A47E67D9}" type="sibTrans" cxnId="{32D01274-322F-4B41-84E5-EF7BAB907AA9}">
      <dgm:prSet/>
      <dgm:spPr/>
      <dgm:t>
        <a:bodyPr/>
        <a:lstStyle/>
        <a:p>
          <a:endParaRPr lang="en-US"/>
        </a:p>
      </dgm:t>
    </dgm:pt>
    <dgm:pt modelId="{A5CE2D32-F6AA-408C-996F-8625832EA3D4}" type="pres">
      <dgm:prSet presAssocID="{2C4C62DC-5DF3-4069-9A3C-14D7B76C09F5}" presName="Name0" presStyleCnt="0">
        <dgm:presLayoutVars>
          <dgm:dir/>
          <dgm:animLvl val="lvl"/>
          <dgm:resizeHandles/>
        </dgm:presLayoutVars>
      </dgm:prSet>
      <dgm:spPr/>
    </dgm:pt>
    <dgm:pt modelId="{975BD254-56F5-43DE-B335-912DB9759EF3}" type="pres">
      <dgm:prSet presAssocID="{B0902033-3584-4A3A-B4F3-DD007FED47AC}" presName="linNode" presStyleCnt="0"/>
      <dgm:spPr/>
    </dgm:pt>
    <dgm:pt modelId="{3743F1B9-CD91-41A2-AA98-63C239B7620B}" type="pres">
      <dgm:prSet presAssocID="{B0902033-3584-4A3A-B4F3-DD007FED47AC}" presName="parentShp" presStyleLbl="node1" presStyleIdx="0" presStyleCnt="3">
        <dgm:presLayoutVars>
          <dgm:bulletEnabled val="1"/>
        </dgm:presLayoutVars>
      </dgm:prSet>
      <dgm:spPr/>
      <dgm:t>
        <a:bodyPr/>
        <a:lstStyle/>
        <a:p>
          <a:endParaRPr lang="en-US"/>
        </a:p>
      </dgm:t>
    </dgm:pt>
    <dgm:pt modelId="{A028BE1B-679D-489A-8AA3-BF4646AB43FB}" type="pres">
      <dgm:prSet presAssocID="{B0902033-3584-4A3A-B4F3-DD007FED47AC}" presName="childShp" presStyleLbl="bgAccFollowNode1" presStyleIdx="0" presStyleCnt="3" custScaleY="195154">
        <dgm:presLayoutVars>
          <dgm:bulletEnabled val="1"/>
        </dgm:presLayoutVars>
      </dgm:prSet>
      <dgm:spPr/>
      <dgm:t>
        <a:bodyPr/>
        <a:lstStyle/>
        <a:p>
          <a:endParaRPr lang="en-US"/>
        </a:p>
      </dgm:t>
    </dgm:pt>
    <dgm:pt modelId="{BE9C47DC-0E82-4634-B404-75F7078C5F25}" type="pres">
      <dgm:prSet presAssocID="{B7652969-A876-479D-AEE7-F76599768890}" presName="spacing" presStyleCnt="0"/>
      <dgm:spPr/>
    </dgm:pt>
    <dgm:pt modelId="{9F60A6C0-CE4E-4B04-A94E-EC82B47C695F}" type="pres">
      <dgm:prSet presAssocID="{3595C2F6-2A4A-4132-98C7-97A8DA9B9478}" presName="linNode" presStyleCnt="0"/>
      <dgm:spPr/>
    </dgm:pt>
    <dgm:pt modelId="{1E55C74F-6264-498A-8B98-94F0483189C4}" type="pres">
      <dgm:prSet presAssocID="{3595C2F6-2A4A-4132-98C7-97A8DA9B9478}" presName="parentShp" presStyleLbl="node1" presStyleIdx="1" presStyleCnt="3">
        <dgm:presLayoutVars>
          <dgm:bulletEnabled val="1"/>
        </dgm:presLayoutVars>
      </dgm:prSet>
      <dgm:spPr/>
      <dgm:t>
        <a:bodyPr/>
        <a:lstStyle/>
        <a:p>
          <a:endParaRPr lang="en-US"/>
        </a:p>
      </dgm:t>
    </dgm:pt>
    <dgm:pt modelId="{15808B72-CD12-445A-A585-8A0427BDD5BA}" type="pres">
      <dgm:prSet presAssocID="{3595C2F6-2A4A-4132-98C7-97A8DA9B9478}" presName="childShp" presStyleLbl="bgAccFollowNode1" presStyleIdx="1" presStyleCnt="3" custScaleY="238884">
        <dgm:presLayoutVars>
          <dgm:bulletEnabled val="1"/>
        </dgm:presLayoutVars>
      </dgm:prSet>
      <dgm:spPr/>
      <dgm:t>
        <a:bodyPr/>
        <a:lstStyle/>
        <a:p>
          <a:endParaRPr lang="en-US"/>
        </a:p>
      </dgm:t>
    </dgm:pt>
    <dgm:pt modelId="{72BC0E6B-F90A-4F0D-A3F9-9D4268884A55}" type="pres">
      <dgm:prSet presAssocID="{38486A16-05E2-40CE-83B4-7253321ACED2}" presName="spacing" presStyleCnt="0"/>
      <dgm:spPr/>
    </dgm:pt>
    <dgm:pt modelId="{05BAFA3D-D80F-4CB9-B77C-0F207EC9A95F}" type="pres">
      <dgm:prSet presAssocID="{E32DD949-0F2D-4838-975F-D9FF098C6A2D}" presName="linNode" presStyleCnt="0"/>
      <dgm:spPr/>
    </dgm:pt>
    <dgm:pt modelId="{D65AAC58-0FB5-4076-9AF6-A731877D1871}" type="pres">
      <dgm:prSet presAssocID="{E32DD949-0F2D-4838-975F-D9FF098C6A2D}" presName="parentShp" presStyleLbl="node1" presStyleIdx="2" presStyleCnt="3">
        <dgm:presLayoutVars>
          <dgm:bulletEnabled val="1"/>
        </dgm:presLayoutVars>
      </dgm:prSet>
      <dgm:spPr/>
      <dgm:t>
        <a:bodyPr/>
        <a:lstStyle/>
        <a:p>
          <a:endParaRPr lang="en-US"/>
        </a:p>
      </dgm:t>
    </dgm:pt>
    <dgm:pt modelId="{D4E4F2B7-EDC8-488F-8597-9AD6A4FF025B}" type="pres">
      <dgm:prSet presAssocID="{E32DD949-0F2D-4838-975F-D9FF098C6A2D}" presName="childShp" presStyleLbl="bgAccFollowNode1" presStyleIdx="2" presStyleCnt="3" custScaleY="289509">
        <dgm:presLayoutVars>
          <dgm:bulletEnabled val="1"/>
        </dgm:presLayoutVars>
      </dgm:prSet>
      <dgm:spPr/>
      <dgm:t>
        <a:bodyPr/>
        <a:lstStyle/>
        <a:p>
          <a:endParaRPr lang="en-US"/>
        </a:p>
      </dgm:t>
    </dgm:pt>
  </dgm:ptLst>
  <dgm:cxnLst>
    <dgm:cxn modelId="{FE1B4763-6FB0-F24D-B56F-4F745B9156EE}" type="presOf" srcId="{F28B28DB-F00E-413F-AF50-965445E260D3}" destId="{15808B72-CD12-445A-A585-8A0427BDD5BA}" srcOrd="0" destOrd="1" presId="urn:microsoft.com/office/officeart/2005/8/layout/vList6"/>
    <dgm:cxn modelId="{E01A99E9-F66C-4845-9BDE-9BF74BEC5FC3}" type="presOf" srcId="{6F1A3792-43C1-4E77-B915-CA7263DB4E02}" destId="{D4E4F2B7-EDC8-488F-8597-9AD6A4FF025B}" srcOrd="0" destOrd="5" presId="urn:microsoft.com/office/officeart/2005/8/layout/vList6"/>
    <dgm:cxn modelId="{6CB40437-DF60-454A-A531-CE33F60446B2}" type="presOf" srcId="{1B97F409-F6F3-4306-82C9-3D98BD6DF954}" destId="{A028BE1B-679D-489A-8AA3-BF4646AB43FB}" srcOrd="0" destOrd="0" presId="urn:microsoft.com/office/officeart/2005/8/layout/vList6"/>
    <dgm:cxn modelId="{71CEBE8A-E5AA-45B9-A649-6819BDCC8806}" srcId="{E32DD949-0F2D-4838-975F-D9FF098C6A2D}" destId="{CBB021FF-6240-44B6-A3B7-403F74EDF54D}" srcOrd="2" destOrd="0" parTransId="{4BEC51B5-52BC-4454-A07C-D6C48331BA73}" sibTransId="{99ADE2CD-B0C9-4461-8EC7-305ECC349EFA}"/>
    <dgm:cxn modelId="{061E9A72-93A2-4C0E-83B1-0F96C63F175C}" srcId="{E32DD949-0F2D-4838-975F-D9FF098C6A2D}" destId="{D43FC76E-BF36-4F28-85CF-03AFA37E9000}" srcOrd="3" destOrd="0" parTransId="{4CE098AE-04A5-4158-9ECB-4182FDA97474}" sibTransId="{4AB8BAFF-2DEB-475E-BE00-67DDDC61CD82}"/>
    <dgm:cxn modelId="{025CCC45-6ED2-428E-A5E6-A7F250D64336}" srcId="{B0902033-3584-4A3A-B4F3-DD007FED47AC}" destId="{D27F7055-F084-4219-8086-E46AA456A8D3}" srcOrd="4" destOrd="0" parTransId="{136AFF09-62E1-4BD8-A7EC-66D6D7C37569}" sibTransId="{049B964E-B871-40F7-9130-4159A4A5A32B}"/>
    <dgm:cxn modelId="{1060F87C-25ED-E14A-8A6F-DC3CF7A37745}" type="presOf" srcId="{28223B0A-78AF-4E82-86C4-E45FF2238E31}" destId="{15808B72-CD12-445A-A585-8A0427BDD5BA}" srcOrd="0" destOrd="3" presId="urn:microsoft.com/office/officeart/2005/8/layout/vList6"/>
    <dgm:cxn modelId="{A3345B72-1C77-2E40-8114-E14B7B225360}" type="presOf" srcId="{35835461-1C97-4A2B-8ED6-49071701C7F7}" destId="{15808B72-CD12-445A-A585-8A0427BDD5BA}" srcOrd="0" destOrd="5" presId="urn:microsoft.com/office/officeart/2005/8/layout/vList6"/>
    <dgm:cxn modelId="{40939942-7FC1-4A69-B5F6-6A6E80B57F36}" srcId="{E32DD949-0F2D-4838-975F-D9FF098C6A2D}" destId="{7A5FF1FE-F934-4C89-9613-F92D1C48FE8D}" srcOrd="0" destOrd="0" parTransId="{00F4E6F4-199B-4FCD-88AC-740AF604DE4F}" sibTransId="{DED66CB8-8CB7-4E71-B802-74D18202ED06}"/>
    <dgm:cxn modelId="{5E31A180-37C3-4951-91C6-A16171AB0BE7}" srcId="{3595C2F6-2A4A-4132-98C7-97A8DA9B9478}" destId="{CBA1FD25-B924-44DC-AC61-66744CD2B4A8}" srcOrd="2" destOrd="0" parTransId="{482EFF98-C025-4667-95AC-F5A86A6109DA}" sibTransId="{DE8ED087-8427-4B07-8DEE-F2838DAF2776}"/>
    <dgm:cxn modelId="{32D01274-322F-4B41-84E5-EF7BAB907AA9}" srcId="{E32DD949-0F2D-4838-975F-D9FF098C6A2D}" destId="{6F1A3792-43C1-4E77-B915-CA7263DB4E02}" srcOrd="5" destOrd="0" parTransId="{3CD188E7-B1D2-490B-AC00-55CE7E68C4BE}" sibTransId="{0FCB81A0-0D40-42D3-8693-BCF5A47E67D9}"/>
    <dgm:cxn modelId="{C7C72A7E-C69A-4DA7-80B5-C91B591B34F8}" srcId="{E32DD949-0F2D-4838-975F-D9FF098C6A2D}" destId="{A9F82406-7B17-484B-A904-A3660F8ADA7E}" srcOrd="4" destOrd="0" parTransId="{FFE69555-16E8-484A-B35D-EF4E01440479}" sibTransId="{3E0068A3-12C9-4D13-B267-9A81FD01243B}"/>
    <dgm:cxn modelId="{08CA42E0-1DD5-493A-9F61-B298D285C3B5}" srcId="{3595C2F6-2A4A-4132-98C7-97A8DA9B9478}" destId="{EBBAFFC4-5F96-49C6-90B2-2495AB9137E7}" srcOrd="0" destOrd="0" parTransId="{48C6B329-36D0-411A-8788-9E02D43FE644}" sibTransId="{ECF73824-3C5A-441E-A0FC-D6875B5C42D0}"/>
    <dgm:cxn modelId="{8B9FFE4F-F4BC-4DE6-9387-67DF6382F213}" srcId="{B0902033-3584-4A3A-B4F3-DD007FED47AC}" destId="{CB3ED84B-6226-4DFE-BDE7-811B13B9B8EB}" srcOrd="3" destOrd="0" parTransId="{265CA4A4-88CB-4D2C-92E8-AADC36A119EC}" sibTransId="{A063E906-2116-418E-A722-0C2E85F93EE9}"/>
    <dgm:cxn modelId="{07EBD2F3-10F2-CB49-9FCB-959E4D69E95E}" type="presOf" srcId="{B0902033-3584-4A3A-B4F3-DD007FED47AC}" destId="{3743F1B9-CD91-41A2-AA98-63C239B7620B}" srcOrd="0" destOrd="0" presId="urn:microsoft.com/office/officeart/2005/8/layout/vList6"/>
    <dgm:cxn modelId="{5D3DF8FA-4F2F-44BF-8F07-2281D5DFA5E5}" srcId="{B0902033-3584-4A3A-B4F3-DD007FED47AC}" destId="{C4D2E96F-ED4E-4DBE-B8D7-0DCC862BB05A}" srcOrd="1" destOrd="0" parTransId="{F543CFEB-66C8-46B3-844B-A3CD3E8F1819}" sibTransId="{B26B1764-A0B3-4446-B3F0-7D4CD30DD1FE}"/>
    <dgm:cxn modelId="{22297476-9835-4AB6-82DD-4F248D313FF8}" srcId="{3595C2F6-2A4A-4132-98C7-97A8DA9B9478}" destId="{28223B0A-78AF-4E82-86C4-E45FF2238E31}" srcOrd="3" destOrd="0" parTransId="{DEB6614B-6C06-4EFF-B2F0-1C6B72613B25}" sibTransId="{FB9D012B-C29A-40E0-9DDB-FF949FE9D549}"/>
    <dgm:cxn modelId="{1466010E-F16B-4E5D-A16C-EF89A10A3397}" srcId="{2C4C62DC-5DF3-4069-9A3C-14D7B76C09F5}" destId="{E32DD949-0F2D-4838-975F-D9FF098C6A2D}" srcOrd="2" destOrd="0" parTransId="{F509A0A0-10E2-4A97-8D92-2C8177EA83EB}" sibTransId="{385A9106-859E-4486-A822-BAD6D3BB5BB9}"/>
    <dgm:cxn modelId="{0596C887-4E7A-421E-B097-812BAFE663F6}" srcId="{E32DD949-0F2D-4838-975F-D9FF098C6A2D}" destId="{F9D753FE-682D-4B4B-9D0A-550743BAC23E}" srcOrd="1" destOrd="0" parTransId="{0F29739D-9D03-40F2-841B-9698E8B07258}" sibTransId="{9263C8A9-4C9A-48F0-9ACE-E0010DFFFF31}"/>
    <dgm:cxn modelId="{0D7BFA5D-9E9D-4977-BB22-829E460657D0}" srcId="{B0902033-3584-4A3A-B4F3-DD007FED47AC}" destId="{1B97F409-F6F3-4306-82C9-3D98BD6DF954}" srcOrd="0" destOrd="0" parTransId="{20CE4B75-4CA3-4C5C-B146-379AA5805F6F}" sibTransId="{307E4FD0-7E4C-44FC-9BAD-4FB19ECAC0BE}"/>
    <dgm:cxn modelId="{F5D71339-0BEF-CF47-88F4-334F5AA967EF}" type="presOf" srcId="{CB3ED84B-6226-4DFE-BDE7-811B13B9B8EB}" destId="{A028BE1B-679D-489A-8AA3-BF4646AB43FB}" srcOrd="0" destOrd="3" presId="urn:microsoft.com/office/officeart/2005/8/layout/vList6"/>
    <dgm:cxn modelId="{2A2D91B2-2687-4C04-8DCA-95DAD9C91BAE}" srcId="{3595C2F6-2A4A-4132-98C7-97A8DA9B9478}" destId="{35835461-1C97-4A2B-8ED6-49071701C7F7}" srcOrd="5" destOrd="0" parTransId="{40480818-62AF-4384-ABF2-63AC117296D5}" sibTransId="{74802F74-A72C-4AEA-A124-F75AE41E1EA4}"/>
    <dgm:cxn modelId="{FC42FA23-3A50-4C03-ABE2-F7A8422C3C75}" srcId="{2C4C62DC-5DF3-4069-9A3C-14D7B76C09F5}" destId="{B0902033-3584-4A3A-B4F3-DD007FED47AC}" srcOrd="0" destOrd="0" parTransId="{48D18DE4-FC26-4CEE-ACC6-06EE70D5BF7E}" sibTransId="{B7652969-A876-479D-AEE7-F76599768890}"/>
    <dgm:cxn modelId="{9640C39D-5CD0-4F26-BAE1-AAB8953C1271}" srcId="{3595C2F6-2A4A-4132-98C7-97A8DA9B9478}" destId="{F28B28DB-F00E-413F-AF50-965445E260D3}" srcOrd="1" destOrd="0" parTransId="{074EFFAF-9A18-4E6A-83ED-4286837811DA}" sibTransId="{4E9A55BC-84EB-44E9-8643-BF0CF9283CAA}"/>
    <dgm:cxn modelId="{94E2EA1C-488B-4A97-8543-F7E2B248E29B}" srcId="{B0902033-3584-4A3A-B4F3-DD007FED47AC}" destId="{0B6A0376-50D3-4FED-A99E-FA03173D31F5}" srcOrd="2" destOrd="0" parTransId="{23E40BF1-5DEA-4FB6-81AB-D4B5F9C65F46}" sibTransId="{DA8BD988-CB1E-4ED1-BD1C-702E287B3006}"/>
    <dgm:cxn modelId="{2A9A64E5-D992-FC40-BF95-0BFD700F3C8C}" type="presOf" srcId="{2C4C62DC-5DF3-4069-9A3C-14D7B76C09F5}" destId="{A5CE2D32-F6AA-408C-996F-8625832EA3D4}" srcOrd="0" destOrd="0" presId="urn:microsoft.com/office/officeart/2005/8/layout/vList6"/>
    <dgm:cxn modelId="{32423D4B-FBB3-194F-975A-141DB895B9E1}" type="presOf" srcId="{13462EE2-82D6-4C7B-86A5-883E9DB966E9}" destId="{15808B72-CD12-445A-A585-8A0427BDD5BA}" srcOrd="0" destOrd="4" presId="urn:microsoft.com/office/officeart/2005/8/layout/vList6"/>
    <dgm:cxn modelId="{29927243-E118-4DD6-A891-2E7BBDE95C20}" srcId="{3595C2F6-2A4A-4132-98C7-97A8DA9B9478}" destId="{13462EE2-82D6-4C7B-86A5-883E9DB966E9}" srcOrd="4" destOrd="0" parTransId="{A480C5D7-0F82-4E1E-A567-F90D9BD0E603}" sibTransId="{4EB89943-BFB3-4A86-93CB-CCDBCCDA32B4}"/>
    <dgm:cxn modelId="{9B41F044-E301-9E4F-82EB-C27CF3B8FF33}" type="presOf" srcId="{E32DD949-0F2D-4838-975F-D9FF098C6A2D}" destId="{D65AAC58-0FB5-4076-9AF6-A731877D1871}" srcOrd="0" destOrd="0" presId="urn:microsoft.com/office/officeart/2005/8/layout/vList6"/>
    <dgm:cxn modelId="{586C0E35-2D8E-F043-9314-BD9E5EFD9FF6}" type="presOf" srcId="{D43FC76E-BF36-4F28-85CF-03AFA37E9000}" destId="{D4E4F2B7-EDC8-488F-8597-9AD6A4FF025B}" srcOrd="0" destOrd="3" presId="urn:microsoft.com/office/officeart/2005/8/layout/vList6"/>
    <dgm:cxn modelId="{939DFFB4-B9CF-2444-BADB-12C37B1DB77F}" type="presOf" srcId="{CBA1FD25-B924-44DC-AC61-66744CD2B4A8}" destId="{15808B72-CD12-445A-A585-8A0427BDD5BA}" srcOrd="0" destOrd="2" presId="urn:microsoft.com/office/officeart/2005/8/layout/vList6"/>
    <dgm:cxn modelId="{49ECF76D-5876-1E4D-A36F-B184FD56D301}" type="presOf" srcId="{F9D753FE-682D-4B4B-9D0A-550743BAC23E}" destId="{D4E4F2B7-EDC8-488F-8597-9AD6A4FF025B}" srcOrd="0" destOrd="1" presId="urn:microsoft.com/office/officeart/2005/8/layout/vList6"/>
    <dgm:cxn modelId="{2DBEE05E-A5EF-A94A-941E-5BD7412B0E2E}" type="presOf" srcId="{0B6A0376-50D3-4FED-A99E-FA03173D31F5}" destId="{A028BE1B-679D-489A-8AA3-BF4646AB43FB}" srcOrd="0" destOrd="2" presId="urn:microsoft.com/office/officeart/2005/8/layout/vList6"/>
    <dgm:cxn modelId="{29D7210F-9B32-F646-BC8D-54F50F40A365}" type="presOf" srcId="{C4D2E96F-ED4E-4DBE-B8D7-0DCC862BB05A}" destId="{A028BE1B-679D-489A-8AA3-BF4646AB43FB}" srcOrd="0" destOrd="1" presId="urn:microsoft.com/office/officeart/2005/8/layout/vList6"/>
    <dgm:cxn modelId="{5C876D88-7E70-2A47-B725-07C7AB644805}" type="presOf" srcId="{EBBAFFC4-5F96-49C6-90B2-2495AB9137E7}" destId="{15808B72-CD12-445A-A585-8A0427BDD5BA}" srcOrd="0" destOrd="0" presId="urn:microsoft.com/office/officeart/2005/8/layout/vList6"/>
    <dgm:cxn modelId="{173E8773-A9AB-4249-9BB7-3F669E3F760B}" type="presOf" srcId="{3595C2F6-2A4A-4132-98C7-97A8DA9B9478}" destId="{1E55C74F-6264-498A-8B98-94F0483189C4}" srcOrd="0" destOrd="0" presId="urn:microsoft.com/office/officeart/2005/8/layout/vList6"/>
    <dgm:cxn modelId="{81CE8E33-BDB0-354D-9628-E26A15FBEBCF}" type="presOf" srcId="{D27F7055-F084-4219-8086-E46AA456A8D3}" destId="{A028BE1B-679D-489A-8AA3-BF4646AB43FB}" srcOrd="0" destOrd="4" presId="urn:microsoft.com/office/officeart/2005/8/layout/vList6"/>
    <dgm:cxn modelId="{BB995B6E-F3EB-45F1-A1E6-9C2B8945ABB1}" srcId="{2C4C62DC-5DF3-4069-9A3C-14D7B76C09F5}" destId="{3595C2F6-2A4A-4132-98C7-97A8DA9B9478}" srcOrd="1" destOrd="0" parTransId="{01466AAF-249B-4C05-868D-D21F7AAAEFC3}" sibTransId="{38486A16-05E2-40CE-83B4-7253321ACED2}"/>
    <dgm:cxn modelId="{BE8DECC7-2B3C-9546-A77E-BCC4F2E572A8}" type="presOf" srcId="{CBB021FF-6240-44B6-A3B7-403F74EDF54D}" destId="{D4E4F2B7-EDC8-488F-8597-9AD6A4FF025B}" srcOrd="0" destOrd="2" presId="urn:microsoft.com/office/officeart/2005/8/layout/vList6"/>
    <dgm:cxn modelId="{A8FAE374-04A7-8340-889A-47570690E09C}" type="presOf" srcId="{7A5FF1FE-F934-4C89-9613-F92D1C48FE8D}" destId="{D4E4F2B7-EDC8-488F-8597-9AD6A4FF025B}" srcOrd="0" destOrd="0" presId="urn:microsoft.com/office/officeart/2005/8/layout/vList6"/>
    <dgm:cxn modelId="{3BE2538B-AFF8-5241-AC1F-D7DC4D316C93}" type="presOf" srcId="{A9F82406-7B17-484B-A904-A3660F8ADA7E}" destId="{D4E4F2B7-EDC8-488F-8597-9AD6A4FF025B}" srcOrd="0" destOrd="4" presId="urn:microsoft.com/office/officeart/2005/8/layout/vList6"/>
    <dgm:cxn modelId="{2C2FD463-FAC5-B440-95F5-8A09A17BB2B0}" type="presParOf" srcId="{A5CE2D32-F6AA-408C-996F-8625832EA3D4}" destId="{975BD254-56F5-43DE-B335-912DB9759EF3}" srcOrd="0" destOrd="0" presId="urn:microsoft.com/office/officeart/2005/8/layout/vList6"/>
    <dgm:cxn modelId="{5F655007-AD8A-D442-B531-E97527B97B53}" type="presParOf" srcId="{975BD254-56F5-43DE-B335-912DB9759EF3}" destId="{3743F1B9-CD91-41A2-AA98-63C239B7620B}" srcOrd="0" destOrd="0" presId="urn:microsoft.com/office/officeart/2005/8/layout/vList6"/>
    <dgm:cxn modelId="{C28EF3E2-531B-054E-A8A1-75521C473E2C}" type="presParOf" srcId="{975BD254-56F5-43DE-B335-912DB9759EF3}" destId="{A028BE1B-679D-489A-8AA3-BF4646AB43FB}" srcOrd="1" destOrd="0" presId="urn:microsoft.com/office/officeart/2005/8/layout/vList6"/>
    <dgm:cxn modelId="{32B2E267-E862-A546-801E-CF7C6E8D57CC}" type="presParOf" srcId="{A5CE2D32-F6AA-408C-996F-8625832EA3D4}" destId="{BE9C47DC-0E82-4634-B404-75F7078C5F25}" srcOrd="1" destOrd="0" presId="urn:microsoft.com/office/officeart/2005/8/layout/vList6"/>
    <dgm:cxn modelId="{94E00787-82BA-834A-8D0C-ED0D6F89F5DD}" type="presParOf" srcId="{A5CE2D32-F6AA-408C-996F-8625832EA3D4}" destId="{9F60A6C0-CE4E-4B04-A94E-EC82B47C695F}" srcOrd="2" destOrd="0" presId="urn:microsoft.com/office/officeart/2005/8/layout/vList6"/>
    <dgm:cxn modelId="{BE03953D-9C78-3545-8E35-FA01B29B486D}" type="presParOf" srcId="{9F60A6C0-CE4E-4B04-A94E-EC82B47C695F}" destId="{1E55C74F-6264-498A-8B98-94F0483189C4}" srcOrd="0" destOrd="0" presId="urn:microsoft.com/office/officeart/2005/8/layout/vList6"/>
    <dgm:cxn modelId="{8454E92C-AECC-804E-829E-292CF52BB639}" type="presParOf" srcId="{9F60A6C0-CE4E-4B04-A94E-EC82B47C695F}" destId="{15808B72-CD12-445A-A585-8A0427BDD5BA}" srcOrd="1" destOrd="0" presId="urn:microsoft.com/office/officeart/2005/8/layout/vList6"/>
    <dgm:cxn modelId="{219E14D5-1DF4-F846-BED9-DE976F5805F3}" type="presParOf" srcId="{A5CE2D32-F6AA-408C-996F-8625832EA3D4}" destId="{72BC0E6B-F90A-4F0D-A3F9-9D4268884A55}" srcOrd="3" destOrd="0" presId="urn:microsoft.com/office/officeart/2005/8/layout/vList6"/>
    <dgm:cxn modelId="{CA960ED8-B593-A344-AD13-80E7EFA50CC0}" type="presParOf" srcId="{A5CE2D32-F6AA-408C-996F-8625832EA3D4}" destId="{05BAFA3D-D80F-4CB9-B77C-0F207EC9A95F}" srcOrd="4" destOrd="0" presId="urn:microsoft.com/office/officeart/2005/8/layout/vList6"/>
    <dgm:cxn modelId="{E17288BE-2E7B-3F4B-99CA-E7A7D5C8026C}" type="presParOf" srcId="{05BAFA3D-D80F-4CB9-B77C-0F207EC9A95F}" destId="{D65AAC58-0FB5-4076-9AF6-A731877D1871}" srcOrd="0" destOrd="0" presId="urn:microsoft.com/office/officeart/2005/8/layout/vList6"/>
    <dgm:cxn modelId="{758F23AB-5A27-4147-8064-98D3BC791B9C}" type="presParOf" srcId="{05BAFA3D-D80F-4CB9-B77C-0F207EC9A95F}" destId="{D4E4F2B7-EDC8-488F-8597-9AD6A4FF025B}" srcOrd="1" destOrd="0" presId="urn:microsoft.com/office/officeart/2005/8/layout/vList6"/>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28BE1B-679D-489A-8AA3-BF4646AB43FB}">
      <dsp:nvSpPr>
        <dsp:cNvPr id="0" name=""/>
        <dsp:cNvSpPr/>
      </dsp:nvSpPr>
      <dsp:spPr>
        <a:xfrm>
          <a:off x="2211541" y="3975"/>
          <a:ext cx="3309221" cy="1314764"/>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en-US" sz="1000" kern="1200"/>
            <a:t>Main router</a:t>
          </a:r>
        </a:p>
        <a:p>
          <a:pPr marL="57150" lvl="1" indent="-57150" algn="l" defTabSz="444500">
            <a:lnSpc>
              <a:spcPct val="90000"/>
            </a:lnSpc>
            <a:spcBef>
              <a:spcPct val="0"/>
            </a:spcBef>
            <a:spcAft>
              <a:spcPct val="15000"/>
            </a:spcAft>
            <a:buChar char="••"/>
          </a:pPr>
          <a:r>
            <a:rPr lang="en-US" sz="1000" kern="1200"/>
            <a:t>3D printers, 3D scanner, VPN, main Switch, Servers</a:t>
          </a:r>
        </a:p>
        <a:p>
          <a:pPr marL="57150" lvl="1" indent="-57150" algn="l" defTabSz="444500">
            <a:lnSpc>
              <a:spcPct val="90000"/>
            </a:lnSpc>
            <a:spcBef>
              <a:spcPct val="0"/>
            </a:spcBef>
            <a:spcAft>
              <a:spcPct val="15000"/>
            </a:spcAft>
            <a:buChar char="••"/>
          </a:pPr>
          <a:r>
            <a:rPr lang="en-US" sz="1000" kern="1200"/>
            <a:t>Mobile phones for connections, one wireless router, and ERP system</a:t>
          </a:r>
        </a:p>
        <a:p>
          <a:pPr marL="57150" lvl="1" indent="-57150" algn="l" defTabSz="444500">
            <a:lnSpc>
              <a:spcPct val="90000"/>
            </a:lnSpc>
            <a:spcBef>
              <a:spcPct val="0"/>
            </a:spcBef>
            <a:spcAft>
              <a:spcPct val="15000"/>
            </a:spcAft>
            <a:buChar char="••"/>
          </a:pPr>
          <a:r>
            <a:rPr lang="en-US" sz="1000" kern="1200"/>
            <a:t>personal computers</a:t>
          </a:r>
        </a:p>
        <a:p>
          <a:pPr marL="57150" lvl="1" indent="-57150" algn="l" defTabSz="444500">
            <a:lnSpc>
              <a:spcPct val="90000"/>
            </a:lnSpc>
            <a:spcBef>
              <a:spcPct val="0"/>
            </a:spcBef>
            <a:spcAft>
              <a:spcPct val="15000"/>
            </a:spcAft>
            <a:buChar char="••"/>
          </a:pPr>
          <a:endParaRPr lang="en-US" sz="1000" kern="1200"/>
        </a:p>
      </dsp:txBody>
      <dsp:txXfrm>
        <a:off x="2211541" y="168321"/>
        <a:ext cx="2816185" cy="986073"/>
      </dsp:txXfrm>
    </dsp:sp>
    <dsp:sp modelId="{3743F1B9-CD91-41A2-AA98-63C239B7620B}">
      <dsp:nvSpPr>
        <dsp:cNvPr id="0" name=""/>
        <dsp:cNvSpPr/>
      </dsp:nvSpPr>
      <dsp:spPr>
        <a:xfrm>
          <a:off x="5394" y="324504"/>
          <a:ext cx="2206147" cy="67370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45720" rIns="91440" bIns="45720" numCol="1" spcCol="1270" anchor="ctr" anchorCtr="0">
          <a:noAutofit/>
        </a:bodyPr>
        <a:lstStyle/>
        <a:p>
          <a:pPr lvl="0" algn="ctr" defTabSz="1066800">
            <a:lnSpc>
              <a:spcPct val="90000"/>
            </a:lnSpc>
            <a:spcBef>
              <a:spcPct val="0"/>
            </a:spcBef>
            <a:spcAft>
              <a:spcPct val="35000"/>
            </a:spcAft>
          </a:pPr>
          <a:r>
            <a:rPr lang="en-US" sz="2400" kern="1200"/>
            <a:t>Main Office</a:t>
          </a:r>
        </a:p>
      </dsp:txBody>
      <dsp:txXfrm>
        <a:off x="38282" y="357392"/>
        <a:ext cx="2140371" cy="607930"/>
      </dsp:txXfrm>
    </dsp:sp>
    <dsp:sp modelId="{15808B72-CD12-445A-A585-8A0427BDD5BA}">
      <dsp:nvSpPr>
        <dsp:cNvPr id="0" name=""/>
        <dsp:cNvSpPr/>
      </dsp:nvSpPr>
      <dsp:spPr>
        <a:xfrm>
          <a:off x="2211541" y="1386110"/>
          <a:ext cx="3309221" cy="1609376"/>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en-US" sz="1000" kern="1200"/>
            <a:t> Two wireless routers</a:t>
          </a:r>
        </a:p>
        <a:p>
          <a:pPr marL="57150" lvl="1" indent="-57150" algn="l" defTabSz="444500">
            <a:lnSpc>
              <a:spcPct val="90000"/>
            </a:lnSpc>
            <a:spcBef>
              <a:spcPct val="0"/>
            </a:spcBef>
            <a:spcAft>
              <a:spcPct val="15000"/>
            </a:spcAft>
            <a:buChar char="••"/>
          </a:pPr>
          <a:r>
            <a:rPr lang="en-US" sz="1000" kern="1200"/>
            <a:t>3D printers, 3D scanner,  main Switch, Servers</a:t>
          </a:r>
        </a:p>
        <a:p>
          <a:pPr marL="57150" lvl="1" indent="-57150" algn="l" defTabSz="444500">
            <a:lnSpc>
              <a:spcPct val="90000"/>
            </a:lnSpc>
            <a:spcBef>
              <a:spcPct val="0"/>
            </a:spcBef>
            <a:spcAft>
              <a:spcPct val="15000"/>
            </a:spcAft>
            <a:buChar char="••"/>
          </a:pPr>
          <a:r>
            <a:rPr lang="en-US" sz="1000" kern="1200"/>
            <a:t>Mobile phones for connections,</a:t>
          </a:r>
        </a:p>
        <a:p>
          <a:pPr marL="57150" lvl="1" indent="-57150" algn="l" defTabSz="444500">
            <a:lnSpc>
              <a:spcPct val="90000"/>
            </a:lnSpc>
            <a:spcBef>
              <a:spcPct val="0"/>
            </a:spcBef>
            <a:spcAft>
              <a:spcPct val="15000"/>
            </a:spcAft>
            <a:buChar char="••"/>
          </a:pPr>
          <a:r>
            <a:rPr lang="en-US" sz="1000" kern="1200"/>
            <a:t>personal computers</a:t>
          </a:r>
        </a:p>
        <a:p>
          <a:pPr marL="57150" lvl="1" indent="-57150" algn="l" defTabSz="444500">
            <a:lnSpc>
              <a:spcPct val="90000"/>
            </a:lnSpc>
            <a:spcBef>
              <a:spcPct val="0"/>
            </a:spcBef>
            <a:spcAft>
              <a:spcPct val="15000"/>
            </a:spcAft>
            <a:buChar char="••"/>
          </a:pPr>
          <a:r>
            <a:rPr lang="en-US" sz="1000" kern="1200"/>
            <a:t>Enhanced ERP system</a:t>
          </a:r>
        </a:p>
        <a:p>
          <a:pPr marL="57150" lvl="1" indent="-57150" algn="l" defTabSz="444500">
            <a:lnSpc>
              <a:spcPct val="90000"/>
            </a:lnSpc>
            <a:spcBef>
              <a:spcPct val="0"/>
            </a:spcBef>
            <a:spcAft>
              <a:spcPct val="15000"/>
            </a:spcAft>
            <a:buChar char="••"/>
          </a:pPr>
          <a:r>
            <a:rPr lang="en-US" sz="1000" kern="1200"/>
            <a:t>VPN and vulnerability scanner software</a:t>
          </a:r>
        </a:p>
      </dsp:txBody>
      <dsp:txXfrm>
        <a:off x="2211541" y="1587282"/>
        <a:ext cx="2705705" cy="1207032"/>
      </dsp:txXfrm>
    </dsp:sp>
    <dsp:sp modelId="{1E55C74F-6264-498A-8B98-94F0483189C4}">
      <dsp:nvSpPr>
        <dsp:cNvPr id="0" name=""/>
        <dsp:cNvSpPr/>
      </dsp:nvSpPr>
      <dsp:spPr>
        <a:xfrm>
          <a:off x="5394" y="1853945"/>
          <a:ext cx="2206147" cy="67370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45720" rIns="91440" bIns="45720" numCol="1" spcCol="1270" anchor="ctr" anchorCtr="0">
          <a:noAutofit/>
        </a:bodyPr>
        <a:lstStyle/>
        <a:p>
          <a:pPr lvl="0" algn="ctr" defTabSz="1066800">
            <a:lnSpc>
              <a:spcPct val="90000"/>
            </a:lnSpc>
            <a:spcBef>
              <a:spcPct val="0"/>
            </a:spcBef>
            <a:spcAft>
              <a:spcPct val="35000"/>
            </a:spcAft>
          </a:pPr>
          <a:r>
            <a:rPr lang="en-US" sz="2400" kern="1200"/>
            <a:t>Memphis office</a:t>
          </a:r>
        </a:p>
      </dsp:txBody>
      <dsp:txXfrm>
        <a:off x="38282" y="1886833"/>
        <a:ext cx="2140371" cy="607930"/>
      </dsp:txXfrm>
    </dsp:sp>
    <dsp:sp modelId="{D4E4F2B7-EDC8-488F-8597-9AD6A4FF025B}">
      <dsp:nvSpPr>
        <dsp:cNvPr id="0" name=""/>
        <dsp:cNvSpPr/>
      </dsp:nvSpPr>
      <dsp:spPr>
        <a:xfrm>
          <a:off x="2211541" y="3062857"/>
          <a:ext cx="3309221" cy="1950439"/>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en-US" sz="1000" kern="1200"/>
            <a:t>Two wireless routers</a:t>
          </a:r>
        </a:p>
        <a:p>
          <a:pPr marL="57150" lvl="1" indent="-57150" algn="l" defTabSz="444500">
            <a:lnSpc>
              <a:spcPct val="90000"/>
            </a:lnSpc>
            <a:spcBef>
              <a:spcPct val="0"/>
            </a:spcBef>
            <a:spcAft>
              <a:spcPct val="15000"/>
            </a:spcAft>
            <a:buChar char="••"/>
          </a:pPr>
          <a:r>
            <a:rPr lang="en-US" sz="1000" kern="1200"/>
            <a:t>3D printers, 3D scanner,  main Switch, Servers</a:t>
          </a:r>
        </a:p>
        <a:p>
          <a:pPr marL="57150" lvl="1" indent="-57150" algn="l" defTabSz="444500">
            <a:lnSpc>
              <a:spcPct val="90000"/>
            </a:lnSpc>
            <a:spcBef>
              <a:spcPct val="0"/>
            </a:spcBef>
            <a:spcAft>
              <a:spcPct val="15000"/>
            </a:spcAft>
            <a:buChar char="••"/>
          </a:pPr>
          <a:r>
            <a:rPr lang="en-US" sz="1000" kern="1200"/>
            <a:t>Mobile phones for connections,</a:t>
          </a:r>
        </a:p>
        <a:p>
          <a:pPr marL="57150" lvl="1" indent="-57150" algn="l" defTabSz="444500">
            <a:lnSpc>
              <a:spcPct val="90000"/>
            </a:lnSpc>
            <a:spcBef>
              <a:spcPct val="0"/>
            </a:spcBef>
            <a:spcAft>
              <a:spcPct val="15000"/>
            </a:spcAft>
            <a:buChar char="••"/>
          </a:pPr>
          <a:r>
            <a:rPr lang="en-US" sz="1000" kern="1200"/>
            <a:t>personal computers</a:t>
          </a:r>
        </a:p>
        <a:p>
          <a:pPr marL="57150" lvl="1" indent="-57150" algn="l" defTabSz="444500">
            <a:lnSpc>
              <a:spcPct val="90000"/>
            </a:lnSpc>
            <a:spcBef>
              <a:spcPct val="0"/>
            </a:spcBef>
            <a:spcAft>
              <a:spcPct val="15000"/>
            </a:spcAft>
            <a:buChar char="••"/>
          </a:pPr>
          <a:r>
            <a:rPr lang="en-US" sz="1000" kern="1200"/>
            <a:t>Enhanced ERP system</a:t>
          </a:r>
        </a:p>
        <a:p>
          <a:pPr marL="57150" lvl="1" indent="-57150" algn="l" defTabSz="444500">
            <a:lnSpc>
              <a:spcPct val="90000"/>
            </a:lnSpc>
            <a:spcBef>
              <a:spcPct val="0"/>
            </a:spcBef>
            <a:spcAft>
              <a:spcPct val="15000"/>
            </a:spcAft>
            <a:buChar char="••"/>
          </a:pPr>
          <a:r>
            <a:rPr lang="en-US" sz="1000" kern="1200"/>
            <a:t>VPN and vulnerability scanner software</a:t>
          </a:r>
        </a:p>
      </dsp:txBody>
      <dsp:txXfrm>
        <a:off x="2211541" y="3306662"/>
        <a:ext cx="2577806" cy="1462829"/>
      </dsp:txXfrm>
    </dsp:sp>
    <dsp:sp modelId="{D65AAC58-0FB5-4076-9AF6-A731877D1871}">
      <dsp:nvSpPr>
        <dsp:cNvPr id="0" name=""/>
        <dsp:cNvSpPr/>
      </dsp:nvSpPr>
      <dsp:spPr>
        <a:xfrm>
          <a:off x="5394" y="3701224"/>
          <a:ext cx="2206147" cy="67370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45720" rIns="91440" bIns="45720" numCol="1" spcCol="1270" anchor="ctr" anchorCtr="0">
          <a:noAutofit/>
        </a:bodyPr>
        <a:lstStyle/>
        <a:p>
          <a:pPr lvl="0" algn="ctr" defTabSz="1066800">
            <a:lnSpc>
              <a:spcPct val="90000"/>
            </a:lnSpc>
            <a:spcBef>
              <a:spcPct val="0"/>
            </a:spcBef>
            <a:spcAft>
              <a:spcPct val="35000"/>
            </a:spcAft>
          </a:pPr>
          <a:r>
            <a:rPr lang="en-US" sz="2400" kern="1200"/>
            <a:t>Phoenix Office</a:t>
          </a:r>
        </a:p>
      </dsp:txBody>
      <dsp:txXfrm>
        <a:off x="38282" y="3734112"/>
        <a:ext cx="2140371" cy="607930"/>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789</Words>
  <Characters>4502</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3</cp:revision>
  <cp:lastPrinted>2019-03-25T17:51:00Z</cp:lastPrinted>
  <dcterms:created xsi:type="dcterms:W3CDTF">2019-03-25T17:52:00Z</dcterms:created>
  <dcterms:modified xsi:type="dcterms:W3CDTF">2019-03-25T18:08:00Z</dcterms:modified>
</cp:coreProperties>
</file>