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00B3" w:rsidRDefault="009800B3" w:rsidP="00531690">
      <w:pPr>
        <w:ind w:firstLine="0"/>
        <w:rPr>
          <w:b/>
        </w:rPr>
      </w:pPr>
    </w:p>
    <w:p w:rsidR="009800B3" w:rsidRDefault="009800B3" w:rsidP="00531690">
      <w:pPr>
        <w:ind w:firstLine="0"/>
        <w:rPr>
          <w:b/>
        </w:rPr>
      </w:pPr>
    </w:p>
    <w:p w:rsidR="009800B3" w:rsidRDefault="009800B3" w:rsidP="00531690">
      <w:pPr>
        <w:ind w:firstLine="0"/>
        <w:rPr>
          <w:b/>
        </w:rPr>
      </w:pPr>
    </w:p>
    <w:p w:rsidR="009800B3" w:rsidRDefault="009800B3" w:rsidP="00531690">
      <w:pPr>
        <w:ind w:firstLine="0"/>
        <w:rPr>
          <w:b/>
        </w:rPr>
      </w:pPr>
    </w:p>
    <w:p w:rsidR="009800B3" w:rsidRDefault="009800B3" w:rsidP="00531690">
      <w:pPr>
        <w:ind w:firstLine="0"/>
        <w:rPr>
          <w:b/>
        </w:rPr>
      </w:pPr>
    </w:p>
    <w:p w:rsidR="009800B3" w:rsidRDefault="009800B3" w:rsidP="00531690">
      <w:pPr>
        <w:ind w:firstLine="0"/>
        <w:rPr>
          <w:b/>
        </w:rPr>
      </w:pPr>
    </w:p>
    <w:p w:rsidR="009800B3" w:rsidRDefault="009800B3" w:rsidP="00531690">
      <w:pPr>
        <w:ind w:firstLine="0"/>
        <w:rPr>
          <w:b/>
        </w:rPr>
      </w:pPr>
    </w:p>
    <w:p w:rsidR="009800B3" w:rsidRDefault="009800B3" w:rsidP="00531690">
      <w:pPr>
        <w:ind w:firstLine="0"/>
        <w:rPr>
          <w:b/>
        </w:rPr>
      </w:pPr>
    </w:p>
    <w:p w:rsidR="009800B3" w:rsidRDefault="009800B3" w:rsidP="00531690">
      <w:pPr>
        <w:ind w:firstLine="0"/>
        <w:rPr>
          <w:b/>
        </w:rPr>
      </w:pPr>
    </w:p>
    <w:p w:rsidR="009800B3" w:rsidRDefault="009800B3" w:rsidP="009800B3">
      <w:pPr>
        <w:ind w:firstLine="0"/>
        <w:jc w:val="center"/>
      </w:pPr>
      <w:r>
        <w:t>Juvenile Prisoners</w:t>
      </w:r>
    </w:p>
    <w:p w:rsidR="00184F82" w:rsidRDefault="00184F82" w:rsidP="009800B3">
      <w:pPr>
        <w:ind w:firstLine="0"/>
        <w:jc w:val="center"/>
      </w:pPr>
      <w:r>
        <w:t>Erick Martinez</w:t>
      </w:r>
    </w:p>
    <w:p w:rsidR="009800B3" w:rsidRDefault="00184F82" w:rsidP="009800B3">
      <w:pPr>
        <w:ind w:firstLine="0"/>
        <w:jc w:val="center"/>
      </w:pPr>
      <w:r>
        <w:t xml:space="preserve">Lamar University </w:t>
      </w:r>
      <w:bookmarkStart w:id="0" w:name="_GoBack"/>
      <w:bookmarkEnd w:id="0"/>
      <w:r w:rsidR="009800B3">
        <w:br w:type="page"/>
      </w:r>
    </w:p>
    <w:p w:rsidR="009800B3" w:rsidRPr="009800B3" w:rsidRDefault="009800B3" w:rsidP="009800B3">
      <w:pPr>
        <w:ind w:firstLine="0"/>
        <w:jc w:val="center"/>
      </w:pPr>
      <w:r>
        <w:lastRenderedPageBreak/>
        <w:t xml:space="preserve">Juvenile Prisoners </w:t>
      </w:r>
    </w:p>
    <w:p w:rsidR="00531690" w:rsidRPr="00531690" w:rsidRDefault="00531690" w:rsidP="00531690">
      <w:pPr>
        <w:ind w:firstLine="0"/>
        <w:rPr>
          <w:b/>
        </w:rPr>
      </w:pPr>
      <w:r w:rsidRPr="00531690">
        <w:rPr>
          <w:b/>
        </w:rPr>
        <w:t>Executive Summary</w:t>
      </w:r>
    </w:p>
    <w:p w:rsidR="00FC7379" w:rsidRDefault="00531690">
      <w:r>
        <w:t xml:space="preserve">The topic addressed in this paper is juvenile prisoners. </w:t>
      </w:r>
      <w:r w:rsidR="007D099D">
        <w:t xml:space="preserve">The proposed policy is to use rehabilitation technique as a method of taming the behavior of children and adolescents who are caught in criminal acts. </w:t>
      </w:r>
      <w:r w:rsidR="003A18B0">
        <w:t xml:space="preserve">Juvenile imprisonment and the criminal justice system in the United States have raised heated debates over the last few decades. Since early </w:t>
      </w:r>
      <w:r w:rsidR="006A5C94">
        <w:t>1</w:t>
      </w:r>
      <w:r w:rsidR="003A18B0">
        <w:t xml:space="preserve">960s, there has been a steady rise in the rate of crimes especially among teenagers. This prompted the </w:t>
      </w:r>
      <w:r w:rsidR="00FC7379">
        <w:t xml:space="preserve">criminologists to join hands and oppose the rehabilitative idea that was seen as a favorable model in the justice system. They unanimously resolved to initiate a model that would limit correctional discretion of offenders by the officials and in turn institute determinate sentencing. The program would later be reviewed in 1974 strengthened the shift from juvenile soft treatment to punishment. </w:t>
      </w:r>
    </w:p>
    <w:p w:rsidR="00137C5C" w:rsidRDefault="00FC7379">
      <w:r>
        <w:t>Qualitative and quantitative changes in the criminal justice system and especially on matters pertaining juvenile imprisonment</w:t>
      </w:r>
      <w:r w:rsidR="00137C5C">
        <w:t xml:space="preserve"> are associated to different developments in different societies. The oscillations in statistics on juvenile imprisonment and recidivism has led to constructive debates and the call for heightened punishments on teenage offenders. Crimes committed by minors provoke the need to thoroughly evaluate the political, national socio-economic, and legal system at the regional level and the universal level. </w:t>
      </w:r>
    </w:p>
    <w:p w:rsidR="00531690" w:rsidRDefault="00137C5C">
      <w:r>
        <w:t xml:space="preserve">The constant attack of the system of justice on matters of juvenile imprisonment is always under attack from the legislators, the public, the media, and the criminal justice professionals. There is therefore need to develop long lasting policies that would address the challenges revolving around juvenile imprisonment. The policy development must be effective and efficient and must seek to better the lives of these minor caught in the criminal acts. It should also seek to </w:t>
      </w:r>
      <w:r w:rsidR="00531690">
        <w:t xml:space="preserve">minimize the rate of crimes among the young adults. </w:t>
      </w:r>
    </w:p>
    <w:p w:rsidR="00125278" w:rsidRPr="00FE704B" w:rsidRDefault="00FC7379" w:rsidP="00FE704B">
      <w:pPr>
        <w:ind w:firstLine="0"/>
        <w:rPr>
          <w:b/>
        </w:rPr>
      </w:pPr>
      <w:r w:rsidRPr="00FE704B">
        <w:rPr>
          <w:b/>
        </w:rPr>
        <w:lastRenderedPageBreak/>
        <w:t xml:space="preserve"> </w:t>
      </w:r>
      <w:r w:rsidR="00531690" w:rsidRPr="00FE704B">
        <w:rPr>
          <w:b/>
        </w:rPr>
        <w:t>Literature Review</w:t>
      </w:r>
    </w:p>
    <w:p w:rsidR="00AA571E" w:rsidRDefault="00FE704B">
      <w:r>
        <w:t xml:space="preserve">This review is captures previous research on the effectiveness of sanctions put in place to minimize juvenile offending and the policies put in place as control measures. Notably, youth violence has been on the rise for a long time. The United States is one countries where juvenile incarceration ranks the highest across the globe. But in the last two decades, there has been a decline in the juvenile crime rate. Multiple data compiled by </w:t>
      </w:r>
      <w:proofErr w:type="spellStart"/>
      <w:r>
        <w:t>Sickmund</w:t>
      </w:r>
      <w:proofErr w:type="spellEnd"/>
      <w:r>
        <w:t xml:space="preserve"> and </w:t>
      </w:r>
      <w:proofErr w:type="spellStart"/>
      <w:r>
        <w:t>Puzzanchera</w:t>
      </w:r>
      <w:proofErr w:type="spellEnd"/>
      <w:r>
        <w:t xml:space="preserve"> (2014) indicates that the rate of juvenile crimes was at peak in the year 1997 and since then it has been decreasing. There were fewer arrest of minor between the year 2000 and 2010 and the percentage decline was estimated to be 10%. </w:t>
      </w:r>
      <w:proofErr w:type="spellStart"/>
      <w:r>
        <w:t>Sickmund</w:t>
      </w:r>
      <w:proofErr w:type="spellEnd"/>
      <w:r>
        <w:t xml:space="preserve"> and </w:t>
      </w:r>
      <w:proofErr w:type="spellStart"/>
      <w:r>
        <w:t>Puzzanchera</w:t>
      </w:r>
      <w:proofErr w:type="spellEnd"/>
      <w:r>
        <w:t xml:space="preserve"> (2014) continue to assert that the decline in violent crimes by juveniles has no relationship with the </w:t>
      </w:r>
      <w:r w:rsidR="00C47DB9">
        <w:t>sanctions put in place; however, the lowest rates were recorded in 1980. It is important to note that the rates of juvenile offenses are the highest in relation to all the other offenses. 70 percent of the juvenile offenses are usually related to violence</w:t>
      </w:r>
      <w:r w:rsidR="009800B3">
        <w:t xml:space="preserve"> (</w:t>
      </w:r>
      <w:proofErr w:type="spellStart"/>
      <w:r w:rsidR="009800B3">
        <w:t>Sickmund</w:t>
      </w:r>
      <w:proofErr w:type="spellEnd"/>
      <w:r w:rsidR="009800B3">
        <w:t xml:space="preserve"> &amp; </w:t>
      </w:r>
      <w:proofErr w:type="spellStart"/>
      <w:r w:rsidR="009800B3">
        <w:t>Puzzanchera</w:t>
      </w:r>
      <w:proofErr w:type="spellEnd"/>
      <w:r w:rsidR="009800B3">
        <w:t>, 2014)</w:t>
      </w:r>
      <w:r w:rsidR="00C47DB9">
        <w:t xml:space="preserve">. The rates on gang related homicides are usually high in densely populated </w:t>
      </w:r>
      <w:r w:rsidR="00021F59">
        <w:t xml:space="preserve">cities with an increase of about 10% between the year 2009 and 2010. </w:t>
      </w:r>
    </w:p>
    <w:p w:rsidR="00531690" w:rsidRDefault="00C47DB9">
      <w:r>
        <w:t xml:space="preserve"> </w:t>
      </w:r>
      <w:r w:rsidR="00AA571E">
        <w:t>A report published in 2014 indicates that there was a 34% decline in the number of juvenile imprisonment between 1999 and 2010. However, the data also revealed that about 7600 juveniles were unlawfully held in adult jails in 2010. This was</w:t>
      </w:r>
      <w:r w:rsidR="000121B4">
        <w:t xml:space="preserve"> a spike in that in the year 1990 there were less than 2000 juveniles held in adult prisons. The increase accounts for about 3% increase every year</w:t>
      </w:r>
      <w:r w:rsidR="009800B3">
        <w:t xml:space="preserve"> (Deschenes &amp; Greenwood, 1998)</w:t>
      </w:r>
      <w:r w:rsidR="000121B4">
        <w:t xml:space="preserve">. The criminal justice system is keen to make use of incarceration as a key sanction for young adult offenders. This comes regardless of the fact that data and statistics point out that there are more number of juveniles in adult facilities compared to those in residential facilities. </w:t>
      </w:r>
    </w:p>
    <w:p w:rsidR="000121B4" w:rsidRDefault="000121B4">
      <w:r>
        <w:lastRenderedPageBreak/>
        <w:t xml:space="preserve">The debate on the effective sentencing of juveniles has also surfaced the corridors of justice system. </w:t>
      </w:r>
      <w:r w:rsidR="009132AA">
        <w:t xml:space="preserve">A recent Supreme Court Decision banned sentencing juvenile offenders with death penalty and the focus was shifted to a debate on life imprisonment. According to Mitchell and </w:t>
      </w:r>
      <w:proofErr w:type="spellStart"/>
      <w:r w:rsidR="009132AA">
        <w:t>Brendtro</w:t>
      </w:r>
      <w:proofErr w:type="spellEnd"/>
      <w:r w:rsidR="009132AA">
        <w:t xml:space="preserve"> (2007), the justice system is doing away with rehabilitation as a method of reforms for the juveniles. Instead of rehabilitation, the justice system is advocating for more punitive responses as a way of protecting the society form the super predators. The data compiled in order to support the claim indicates that </w:t>
      </w:r>
      <w:r w:rsidR="00CC6F29">
        <w:t xml:space="preserve">murder convictions for juveniles decreased by 216% between the year 1990 and 2000. Although juveniles are committing fewer crimes with time, confinement for the juveniles has not stopped. </w:t>
      </w:r>
    </w:p>
    <w:p w:rsidR="00CC6F29" w:rsidRDefault="00CC6F29">
      <w:r>
        <w:t xml:space="preserve">In 1994, “get tough” policies were put in place after a widespread coverage from the media on juveniles’ violence. The policies led to tougher measures and harsh punishments for the juveniles as well as an increase in incarceration. According to Mears et al. (2011), the future behavior of juvenile offenders cannot be changed by a mere confinement in a security facility. </w:t>
      </w:r>
      <w:r w:rsidR="00BB74AA">
        <w:t xml:space="preserve">The research they did included other studies on the efficiency of sanctions for juvenile offenders. They proposed for increase in funding of the security facilities and they be run by the state or else they be funded by individuals in their private capacity. </w:t>
      </w:r>
      <w:r w:rsidR="007D56A2">
        <w:t>J</w:t>
      </w:r>
      <w:r w:rsidR="00BB74AA">
        <w:t xml:space="preserve">uvenile confinement has been described using different labels and names but they all mean the same. For instance, there are different various placements that </w:t>
      </w:r>
      <w:r w:rsidR="006C5817">
        <w:t>the juveniles can be placed into such as youth service centers, camps, academies, correctional facilities, and residential facilities. It is important to note that it is not possible for the juveniles to be placed in one type of placement hence the need for several facilities. They can also be getting transferred from one center to another to ensure they are equipped with all the intended skills over time</w:t>
      </w:r>
      <w:r w:rsidR="009800B3">
        <w:t xml:space="preserve"> (Barrett et al., 2010)</w:t>
      </w:r>
      <w:r w:rsidR="006C5817">
        <w:t xml:space="preserve">. There is also a blended </w:t>
      </w:r>
      <w:r w:rsidR="006C5817">
        <w:lastRenderedPageBreak/>
        <w:t>sentencing that requi</w:t>
      </w:r>
      <w:r w:rsidR="005C3956">
        <w:t xml:space="preserve">res youths who are to be imprisoned together with adults must start their sentences in a juvenile before they get transferred at the age of 18. </w:t>
      </w:r>
    </w:p>
    <w:p w:rsidR="005C3956" w:rsidRDefault="005C3956">
      <w:r>
        <w:t xml:space="preserve">The impact of transfers from juvenile prisons to those of adults is quite difficult to quantify due to the sentencing diversity employed in the courts. It is also difficult to generalize across different areas and populations but it can be administered in different sanctions. The process can either be formal or informal as long as the desired objective is attained. There exist a small group of juveniles who start by committing minor crimes and with time they graduate to </w:t>
      </w:r>
      <w:r w:rsidR="002718A0">
        <w:t xml:space="preserve">violent offense that could have been prevented if tough measures are taken at an early stage. Most of the delinquencies witnessed are actually recidivist accounts or repeat offenders. </w:t>
      </w:r>
    </w:p>
    <w:p w:rsidR="002718A0" w:rsidRDefault="002718A0">
      <w:r>
        <w:t xml:space="preserve">Confinement for juveniles is effective depending on how it is implemented. For instance, detention is done for two reasons; one is to rehabilitate the juvenile offender and the other is to protect and care for the society and the juvenile. Detention was also designed as a method of temporarily holding the juveniles who are awaiting transfers, trials, or release. </w:t>
      </w:r>
      <w:r w:rsidR="00323A8D">
        <w:t xml:space="preserve">Most of the studies done on the effectiveness of juvenile detention have remained relatively steadfast. Detention has been seen as a tool for preventing and even predicting dangerousness in the future for the juvenile offenders. Preventive detention is defined as a short term prediction of possible harm or dangerousness in the future. Residential placement on the other hand has a different impact on juvenile behavior. It is important to note that the term residential placement </w:t>
      </w:r>
      <w:r w:rsidR="00782311">
        <w:t xml:space="preserve">is just a synonym for a correlational facility where juvenile offenders are kept depending on </w:t>
      </w:r>
      <w:r w:rsidR="006A5C94">
        <w:t>level and severity of the offence committed</w:t>
      </w:r>
      <w:r w:rsidR="009800B3">
        <w:t xml:space="preserve"> (Campbell Collaboration, 2011b</w:t>
      </w:r>
      <w:proofErr w:type="gramStart"/>
      <w:r w:rsidR="009800B3">
        <w:t xml:space="preserve">) </w:t>
      </w:r>
      <w:r w:rsidR="006A5C94">
        <w:t>.</w:t>
      </w:r>
      <w:proofErr w:type="gramEnd"/>
      <w:r w:rsidR="006A5C94">
        <w:t xml:space="preserve"> Boot camps also yield different results for juvenile offenders. Originally, they were designed around training modules in military style and they become popular in the early 80s. Following the introduction of ‘get tough’ policies in the 90s, boot camps continued to become popular. The key difference between </w:t>
      </w:r>
      <w:r w:rsidR="006A5C94">
        <w:lastRenderedPageBreak/>
        <w:t xml:space="preserve">these facilities is that they use physical labor, work is done on daily basis, the schedule is very strict, there is use of exercise, and they apply shock incarceration. </w:t>
      </w:r>
    </w:p>
    <w:p w:rsidR="006A5C94" w:rsidRDefault="006A5C94">
      <w:r>
        <w:t xml:space="preserve">Although the rapid increase in criminal acts among the juveniles had led to the prediction of emergence of super predators, the prediction never came true and instead the opposite happened. As noted above, in the last two decades or so, juveniles’ crimes has been declining. This could be attributed to the policies put in place as well as other natural factors that </w:t>
      </w:r>
      <w:r w:rsidR="00B4693B">
        <w:t>are causing the society to change and get transformed. It is important to note that the more punitive criminal justice philosophy has placed a significant role in formulating procedures and policies that have helped shape the future or juvenile offenders and also save the society from unnecessary attacks. There has been a large number of juvenile offenders who have been transferred from the juvenile system of justice to the criminal system of justice. There were blended sentence provisions that were enacted into law in parallel to mandatory minimum sentences and offense-based criteria</w:t>
      </w:r>
      <w:r w:rsidR="009800B3">
        <w:t xml:space="preserve"> (</w:t>
      </w:r>
      <w:proofErr w:type="spellStart"/>
      <w:r w:rsidR="009800B3">
        <w:t>DeLisi</w:t>
      </w:r>
      <w:proofErr w:type="spellEnd"/>
      <w:r w:rsidR="009800B3">
        <w:t xml:space="preserve"> et al., 1998)</w:t>
      </w:r>
      <w:r w:rsidR="00B4693B">
        <w:t xml:space="preserve">. Punitive measure are the most widely used with the new laws designating juveniles as serious offenders. </w:t>
      </w:r>
      <w:r w:rsidR="00913460">
        <w:t xml:space="preserve">This led to the inclusion of more minors to the system hence an extension of confinement periods in the juvenile correctional facilities. </w:t>
      </w:r>
    </w:p>
    <w:p w:rsidR="00913460" w:rsidRDefault="00913460">
      <w:r>
        <w:t xml:space="preserve">Overreaction to crimes committed by juveniles is coming to an end. Both the criminal and juvenile justice systems are beginning to emphasis again on rehabilitation. In addition, there is significant optimism that it is possible to hold juveniles accountable while managing with sanctions and services the risk they could cause to the society. The idea is to provide them with an opportunity to reform without destroying their lives. The need to reform juveniles is an urgent matter that must be addressed as soon as possible. </w:t>
      </w:r>
    </w:p>
    <w:p w:rsidR="009800B3" w:rsidRDefault="009800B3" w:rsidP="006B29F9">
      <w:pPr>
        <w:ind w:firstLine="0"/>
        <w:rPr>
          <w:b/>
        </w:rPr>
      </w:pPr>
    </w:p>
    <w:p w:rsidR="00913460" w:rsidRPr="006B29F9" w:rsidRDefault="00913460" w:rsidP="006B29F9">
      <w:pPr>
        <w:ind w:firstLine="0"/>
        <w:rPr>
          <w:b/>
        </w:rPr>
      </w:pPr>
      <w:r w:rsidRPr="006B29F9">
        <w:rPr>
          <w:b/>
        </w:rPr>
        <w:lastRenderedPageBreak/>
        <w:t>Issues Dealt with by the Policy</w:t>
      </w:r>
    </w:p>
    <w:p w:rsidR="007540DC" w:rsidRDefault="006B29F9">
      <w:r>
        <w:t xml:space="preserve">The current proposed policy is an enhancement of the rehabilitation policy. It advocates for friendly but tough measures to encourage juveniles to reform and it is based on the needs of each individual. The presiding judge is expected to act on the best interest of the child or the adolescent to ensure their life is not jeopardized. The case is handled with utmost confidentiality to protect the self-esteem of the juvenile in question. </w:t>
      </w:r>
      <w:r w:rsidR="007540DC">
        <w:t xml:space="preserve">The process seeks to hold this young offenders accountable for the wrongdoing or crimes they commit, satisfy the demands for strict adherence to due process, and to prevent occurrence of such crimes in the future. The cost of carrying out rehabilitation process is kept at the minimum level possible with those charged with less serious offenses being subjected to lower-risk interventions. All participant ranging from professional, citizens, and volunteers share a general commitment to ensure the life of this young adults is safeguarded and improved. </w:t>
      </w:r>
    </w:p>
    <w:p w:rsidR="00913460" w:rsidRDefault="007540DC">
      <w:r>
        <w:t xml:space="preserve">The need for rehabilitation is anchored on the belief that adolescent are still underdeveloped and their behavior is usually influenced by the </w:t>
      </w:r>
      <w:r w:rsidR="00313B62">
        <w:t>changes taking place in their body. This is not to sanitize their criminal acts or justify the offence but an understanding that there is need to tame their moves. The major problems necessitating rehabilitation policy include the fact that s</w:t>
      </w:r>
      <w:r w:rsidR="00620CB4">
        <w:t xml:space="preserve">ubjecting juveniles to the same procedures with adults would be unfair to them. There is also a high likelihood for them to change and become responsible citizens in the future. The process seeks to address the causative agent of the criminal offense and find a solution on how to rectify that which is wrong in the behavior of the juvenile. </w:t>
      </w:r>
    </w:p>
    <w:p w:rsidR="00620CB4" w:rsidRDefault="00620CB4">
      <w:r>
        <w:t>The major category of people affected by this vice is the male humans. Statistics indicate that more than 60 percent of the juvenile cases involve the boy child. Again African-Americans are also more likely to be caught in violent acts compared to Native Americans</w:t>
      </w:r>
      <w:r w:rsidR="009800B3">
        <w:t xml:space="preserve"> (</w:t>
      </w:r>
      <w:proofErr w:type="spellStart"/>
      <w:r w:rsidR="009800B3">
        <w:t>Durlak</w:t>
      </w:r>
      <w:proofErr w:type="spellEnd"/>
      <w:r w:rsidR="009800B3">
        <w:t xml:space="preserve"> &amp; </w:t>
      </w:r>
      <w:r w:rsidR="009800B3">
        <w:lastRenderedPageBreak/>
        <w:t>Lipsey, 1991)</w:t>
      </w:r>
      <w:r>
        <w:t xml:space="preserve">. This is because they are more hostile and are not able to hold their tempers. When it comes to other criminal acts such as rape cases and assault, Native Americans are more susceptible to this vice. </w:t>
      </w:r>
    </w:p>
    <w:p w:rsidR="00620CB4" w:rsidRDefault="00620CB4">
      <w:r>
        <w:t xml:space="preserve">Law enforcement officers are always in the business of identifying the young offenders and to ensure that each person is subjected to the most appropriate and effective sanction for the offense committed. Prosecutors’ goal is to see the legal proceedings run efficiently and to ensure the rights and feelings of </w:t>
      </w:r>
      <w:r w:rsidR="004627DA">
        <w:t>these juveniles are protected while future crime is prevented. Defense attorney on the other hand has a role to ensure fair treatment of the young offenders even though they do not represent them directly</w:t>
      </w:r>
    </w:p>
    <w:p w:rsidR="004627DA" w:rsidRPr="004627DA" w:rsidRDefault="004627DA" w:rsidP="004627DA">
      <w:pPr>
        <w:ind w:firstLine="0"/>
        <w:rPr>
          <w:b/>
        </w:rPr>
      </w:pPr>
      <w:r w:rsidRPr="004627DA">
        <w:rPr>
          <w:b/>
        </w:rPr>
        <w:t>Overt and Covert Objectives of the Policy</w:t>
      </w:r>
    </w:p>
    <w:p w:rsidR="004627DA" w:rsidRDefault="004627DA">
      <w:r>
        <w:t xml:space="preserve">One of the overt objective of the policy is to shape the life of juveniles and ensure they do become resourceful citizens in the future. The policy also aims at protecting the rights of the children and ensure they are not harassed and implicated unfairly into things they cannot defend themselves. It is also true to say that the policy seeks to deter occurrence of such criminal acts in the future. The covert objectives on the other hand include separating the juveniles from the society as they reform to avoid a possibility citizens taking the law into their hands. The policy also portrays to the society that law and order are being enforced and therefore making them be peaceful. </w:t>
      </w:r>
    </w:p>
    <w:p w:rsidR="004627DA" w:rsidRPr="000F5D70" w:rsidRDefault="004627DA" w:rsidP="000F5D70">
      <w:pPr>
        <w:ind w:firstLine="0"/>
        <w:rPr>
          <w:b/>
        </w:rPr>
      </w:pPr>
      <w:r w:rsidRPr="000F5D70">
        <w:rPr>
          <w:b/>
        </w:rPr>
        <w:t>Implications of the Policy</w:t>
      </w:r>
    </w:p>
    <w:p w:rsidR="007D56A2" w:rsidRDefault="004627DA" w:rsidP="007D56A2">
      <w:r>
        <w:t xml:space="preserve">The impact of the policy is clear that it </w:t>
      </w:r>
      <w:r w:rsidR="000F5D70">
        <w:t xml:space="preserve">is more positive than negative. One key impact is that rates of crimes will significantly reduce thus allowing people to live without fear. It will also serve as a lesson to other young adults who could be thinking of getting involved in criminal acts. Most importantly the society with enjoy peaceful moments, tranquility, harmony, and </w:t>
      </w:r>
      <w:r w:rsidR="000F5D70">
        <w:lastRenderedPageBreak/>
        <w:t xml:space="preserve">prosperity as each person </w:t>
      </w:r>
      <w:r w:rsidR="00B46439">
        <w:t xml:space="preserve">respects the other and follows the due process to resolve conflicts. Rehabilitation is an effective tool in shaping the society, reducing rates of criminality, and also raising hope to those young adults caught on the wrong side of the law. </w:t>
      </w:r>
    </w:p>
    <w:p w:rsidR="007D56A2" w:rsidRDefault="007D56A2" w:rsidP="007D56A2"/>
    <w:p w:rsidR="007D56A2" w:rsidRDefault="007D56A2" w:rsidP="007D56A2">
      <w:pPr>
        <w:ind w:firstLine="0"/>
      </w:pPr>
    </w:p>
    <w:p w:rsidR="00B46439" w:rsidRPr="007D56A2" w:rsidRDefault="00B46439" w:rsidP="007D56A2">
      <w:pPr>
        <w:ind w:firstLine="0"/>
        <w:rPr>
          <w:b/>
        </w:rPr>
      </w:pPr>
      <w:r w:rsidRPr="007D56A2">
        <w:rPr>
          <w:b/>
        </w:rPr>
        <w:t>Alternative Policy</w:t>
      </w:r>
    </w:p>
    <w:p w:rsidR="007D099D" w:rsidRDefault="00B46439" w:rsidP="007D56A2">
      <w:r>
        <w:t>The alternative policy to rehabilitation would be to enforce punitive measures. Punitive measures can be destructive or constructive depending on how they are implemented. It is obvious that tough punishments to children bear fruits in shaping their live as it instills fear of engaging in wrongful acts. However, the justice system must appreciate the fact that children and adolescents are different in their psychological make</w:t>
      </w:r>
      <w:r w:rsidR="009800B3">
        <w:t xml:space="preserve"> (Mears et al., 2011)</w:t>
      </w:r>
      <w:r>
        <w:t xml:space="preserve">. There are those who respond positively to punishments while others </w:t>
      </w:r>
      <w:r w:rsidR="007D099D">
        <w:t>react vigorously causing disaster. The former change positively and become upright humans while the later can either take their own lives or else they accelerate the wrong doings they were being punished for. Punitive measures must therefore be implemented with utmost care where psychologists are involved to determine the behavioral response of the offender. However, again it should not appear to be discriminative as some gets lighter measures. Implementation of punitive measures must also be regulated to avoid overdoing it as it can lead to death or even physical damage. The people in charge must be carefully selected to ensure they have empathy and so they can avoid over doing it. When punitive measures are implemented in accordance to the law, they can bear fruit to about 60 percent. This is quite low compared to rehabilitation policy as it is 80 percent effective.</w:t>
      </w:r>
    </w:p>
    <w:p w:rsidR="007D099D" w:rsidRPr="007D56A2" w:rsidRDefault="007D099D" w:rsidP="00B46439">
      <w:pPr>
        <w:ind w:firstLine="0"/>
        <w:rPr>
          <w:b/>
        </w:rPr>
      </w:pPr>
      <w:r w:rsidRPr="007D56A2">
        <w:rPr>
          <w:b/>
        </w:rPr>
        <w:t xml:space="preserve">Conclusion </w:t>
      </w:r>
    </w:p>
    <w:p w:rsidR="007D56A2" w:rsidRDefault="007D099D" w:rsidP="007D56A2">
      <w:r>
        <w:lastRenderedPageBreak/>
        <w:tab/>
      </w:r>
      <w:r w:rsidR="007D56A2">
        <w:t xml:space="preserve">Juvenile imprisonment and the criminal justice system in the United States have raised heated debates over the last few decades. The changes in the criminal justice system and especially on matters pertaining juvenile imprisonment are associated to different developments in different societies. The United States is one countries where juvenile incarceration ranks the highest across the globe. But in the last two decades, there has been a decline in the juvenile crime rate. Get tough policies have been put in place to tame the behavior of this young adults. The policies led to tougher measures and harsh punishments for the juveniles as well as an increase in incarceration. They proposed for increase in funding of the security facilities and they be run by the state or else they be funded by individuals in their private capacity. Juvenile confinement has been described using different labels and names but they all mean the same. There exist a small group of juveniles who start by committing minor crimes and with time they graduate to violent offense that could have been prevented if tough measures are taken at an early stage. Juvenile confinement can either be inform of detention, residential placement, boot camps and others. Rehabilitation has been proposed as the most effective policy to rectify the behavior of young adults caught in criminal acts. The process seeks to hold this young offenders accountable for the wrongdoing or crimes they commit, satisfy the demands for strict adherence to due process, and to prevent occurrence of such crimes in the future. Although the process has its challenges, if well implemented it can produce positive results. </w:t>
      </w:r>
    </w:p>
    <w:p w:rsidR="007D56A2" w:rsidRDefault="007D56A2" w:rsidP="007D56A2">
      <w:pPr>
        <w:ind w:firstLine="0"/>
        <w:jc w:val="center"/>
      </w:pPr>
      <w:r>
        <w:br w:type="page"/>
      </w:r>
    </w:p>
    <w:p w:rsidR="00B46439" w:rsidRDefault="007D56A2" w:rsidP="007D56A2">
      <w:pPr>
        <w:ind w:firstLine="0"/>
        <w:jc w:val="center"/>
      </w:pPr>
      <w:r>
        <w:lastRenderedPageBreak/>
        <w:t>References</w:t>
      </w:r>
    </w:p>
    <w:p w:rsidR="009800B3" w:rsidRDefault="009800B3" w:rsidP="009800B3">
      <w:pPr>
        <w:ind w:left="720" w:hanging="720"/>
      </w:pPr>
      <w:r>
        <w:t xml:space="preserve">Barrett, D. E., </w:t>
      </w:r>
      <w:proofErr w:type="spellStart"/>
      <w:r>
        <w:t>Katsiyannis</w:t>
      </w:r>
      <w:proofErr w:type="spellEnd"/>
      <w:r>
        <w:t>, A., &amp; Zhang, D. (2010). Predictors of offense severity, adjudication, incarceration, and repeat referrals for juvenile offenders. Remedial and Special Education, 31(4), 261-275</w:t>
      </w:r>
    </w:p>
    <w:p w:rsidR="009800B3" w:rsidRDefault="009800B3" w:rsidP="009800B3">
      <w:pPr>
        <w:ind w:left="720" w:hanging="720"/>
      </w:pPr>
      <w:proofErr w:type="spellStart"/>
      <w:r>
        <w:t>Brendtro</w:t>
      </w:r>
      <w:proofErr w:type="spellEnd"/>
      <w:r>
        <w:t>, L. K. &amp; Mitchell, M. (2007). To restore or discard: Kids locked away for life. Reclaiming Children and Youth, 16(2). 24-26.</w:t>
      </w:r>
    </w:p>
    <w:p w:rsidR="009800B3" w:rsidRDefault="009800B3" w:rsidP="009800B3">
      <w:pPr>
        <w:ind w:left="720" w:hanging="720"/>
      </w:pPr>
      <w:r>
        <w:t xml:space="preserve">Campbell Collaboration, (2011b). Introduction to meta-analysis, Joshua R. </w:t>
      </w:r>
      <w:proofErr w:type="spellStart"/>
      <w:r>
        <w:t>Polanin</w:t>
      </w:r>
      <w:proofErr w:type="spellEnd"/>
      <w:r>
        <w:t xml:space="preserve">, The Campbell Collaboration. Available from </w:t>
      </w:r>
      <w:hyperlink r:id="rId6" w:history="1">
        <w:r w:rsidRPr="000A62BE">
          <w:rPr>
            <w:rStyle w:val="Hyperlink"/>
          </w:rPr>
          <w:t>https://www.youtube.com/watch?v=How7LW7WIFQ</w:t>
        </w:r>
      </w:hyperlink>
    </w:p>
    <w:p w:rsidR="009800B3" w:rsidRDefault="009800B3" w:rsidP="009800B3">
      <w:pPr>
        <w:ind w:left="720" w:hanging="720"/>
      </w:pPr>
      <w:r>
        <w:t xml:space="preserve">Deschenes, E. P., &amp; Greenwood, P. W. (1998). Alternative placements for juvenile offenders: Results from the evaluation of the Nokomis challenge program. Journal of Research in Crime and Delinquency, 35(3), 267-294. </w:t>
      </w:r>
      <w:proofErr w:type="spellStart"/>
      <w:r>
        <w:t>DeLisi</w:t>
      </w:r>
      <w:proofErr w:type="spellEnd"/>
      <w:r>
        <w:t>, M., Hochstetler, A., Jones-Johnson, G., Caudill, J. W., &amp; Marquart, J. W. (2011). The road to murder: The enduring criminogenic effects of juvenile confinement among a sample of adult career criminals. Youth Violence and Juvenile Justice, 9, 207-221.</w:t>
      </w:r>
    </w:p>
    <w:p w:rsidR="009800B3" w:rsidRDefault="009800B3" w:rsidP="009800B3">
      <w:pPr>
        <w:ind w:left="720" w:hanging="720"/>
      </w:pPr>
      <w:proofErr w:type="spellStart"/>
      <w:r>
        <w:t>Durlak</w:t>
      </w:r>
      <w:proofErr w:type="spellEnd"/>
      <w:r>
        <w:t xml:space="preserve">, J. A., &amp; Lipsey, M. W. (1991). A practitioner’s guide to meta-analysis. American Journal of Community Psychology, 19(3), 291-332. Elrod, P., &amp; Ryder, R.S. (2011). Juvenile justice: A social, historical, and legal perspective. 3 </w:t>
      </w:r>
      <w:proofErr w:type="spellStart"/>
      <w:r>
        <w:t>rd</w:t>
      </w:r>
      <w:proofErr w:type="spellEnd"/>
      <w:r>
        <w:t xml:space="preserve"> ed. Sudbury, MA: Jones and Bartlett.</w:t>
      </w:r>
    </w:p>
    <w:p w:rsidR="009800B3" w:rsidRDefault="009800B3" w:rsidP="009800B3">
      <w:pPr>
        <w:ind w:left="720" w:hanging="720"/>
      </w:pPr>
      <w:r>
        <w:t xml:space="preserve">Mears, D. P., Cochran, J., Greenman, S. J., </w:t>
      </w:r>
      <w:proofErr w:type="spellStart"/>
      <w:r>
        <w:t>Bhati</w:t>
      </w:r>
      <w:proofErr w:type="spellEnd"/>
      <w:r>
        <w:t xml:space="preserve">, A. S., &amp; Greenwald, M. A. (2011). Evidence of the effectiveness of juvenile court </w:t>
      </w:r>
      <w:proofErr w:type="spellStart"/>
      <w:r>
        <w:t>sactions</w:t>
      </w:r>
      <w:proofErr w:type="spellEnd"/>
      <w:r>
        <w:t>. Journal of Criminal Justice, 39, 509-520.</w:t>
      </w:r>
    </w:p>
    <w:p w:rsidR="009800B3" w:rsidRDefault="009800B3" w:rsidP="009800B3">
      <w:pPr>
        <w:ind w:left="720" w:hanging="720"/>
      </w:pPr>
      <w:proofErr w:type="spellStart"/>
      <w:r>
        <w:t>Sickmund</w:t>
      </w:r>
      <w:proofErr w:type="spellEnd"/>
      <w:r>
        <w:t xml:space="preserve">, M., &amp; </w:t>
      </w:r>
      <w:proofErr w:type="spellStart"/>
      <w:r>
        <w:t>Puzzanchera</w:t>
      </w:r>
      <w:proofErr w:type="spellEnd"/>
      <w:r>
        <w:t>, C. (eds). (2014). Juvenile offenders and victims: 2014 National Report. Pittsburgh, PA: National Center for Juvenile Justice.</w:t>
      </w:r>
    </w:p>
    <w:sectPr w:rsidR="009800B3" w:rsidSect="009800B3">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6113" w:rsidRDefault="00F46113" w:rsidP="009800B3">
      <w:pPr>
        <w:spacing w:line="240" w:lineRule="auto"/>
      </w:pPr>
      <w:r>
        <w:separator/>
      </w:r>
    </w:p>
  </w:endnote>
  <w:endnote w:type="continuationSeparator" w:id="0">
    <w:p w:rsidR="00F46113" w:rsidRDefault="00F46113" w:rsidP="009800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6113" w:rsidRDefault="00F46113" w:rsidP="009800B3">
      <w:pPr>
        <w:spacing w:line="240" w:lineRule="auto"/>
      </w:pPr>
      <w:r>
        <w:separator/>
      </w:r>
    </w:p>
  </w:footnote>
  <w:footnote w:type="continuationSeparator" w:id="0">
    <w:p w:rsidR="00F46113" w:rsidRDefault="00F46113" w:rsidP="009800B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3484125"/>
      <w:docPartObj>
        <w:docPartGallery w:val="Page Numbers (Top of Page)"/>
        <w:docPartUnique/>
      </w:docPartObj>
    </w:sdtPr>
    <w:sdtEndPr>
      <w:rPr>
        <w:noProof/>
      </w:rPr>
    </w:sdtEndPr>
    <w:sdtContent>
      <w:p w:rsidR="009800B3" w:rsidRDefault="009800B3" w:rsidP="009800B3">
        <w:pPr>
          <w:pStyle w:val="Header"/>
          <w:ind w:firstLine="0"/>
        </w:pPr>
        <w:r>
          <w:t>JUVENILE PRISONERS</w:t>
        </w:r>
        <w:r>
          <w:tab/>
        </w:r>
        <w:r>
          <w:tab/>
        </w:r>
        <w:r>
          <w:fldChar w:fldCharType="begin"/>
        </w:r>
        <w:r>
          <w:instrText xml:space="preserve"> PAGE   \* MERGEFORMAT </w:instrText>
        </w:r>
        <w:r>
          <w:fldChar w:fldCharType="separate"/>
        </w:r>
        <w:r>
          <w:rPr>
            <w:noProof/>
          </w:rPr>
          <w:t>2</w:t>
        </w:r>
        <w:r>
          <w:rPr>
            <w:noProof/>
          </w:rPr>
          <w:fldChar w:fldCharType="end"/>
        </w:r>
      </w:p>
    </w:sdtContent>
  </w:sdt>
  <w:p w:rsidR="009800B3" w:rsidRDefault="009800B3" w:rsidP="009800B3">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7214477"/>
      <w:docPartObj>
        <w:docPartGallery w:val="Page Numbers (Top of Page)"/>
        <w:docPartUnique/>
      </w:docPartObj>
    </w:sdtPr>
    <w:sdtEndPr>
      <w:rPr>
        <w:noProof/>
      </w:rPr>
    </w:sdtEndPr>
    <w:sdtContent>
      <w:p w:rsidR="009800B3" w:rsidRDefault="009800B3" w:rsidP="009800B3">
        <w:pPr>
          <w:pStyle w:val="Header"/>
          <w:ind w:firstLine="0"/>
        </w:pPr>
        <w:r>
          <w:t>Running head: JUVENILE PRISONERS</w:t>
        </w:r>
        <w:r>
          <w:tab/>
        </w:r>
        <w:r>
          <w:tab/>
        </w:r>
        <w:r>
          <w:fldChar w:fldCharType="begin"/>
        </w:r>
        <w:r>
          <w:instrText xml:space="preserve"> PAGE   \* MERGEFORMAT </w:instrText>
        </w:r>
        <w:r>
          <w:fldChar w:fldCharType="separate"/>
        </w:r>
        <w:r>
          <w:rPr>
            <w:noProof/>
          </w:rPr>
          <w:t>1</w:t>
        </w:r>
        <w:r>
          <w:rPr>
            <w:noProof/>
          </w:rPr>
          <w:fldChar w:fldCharType="end"/>
        </w:r>
      </w:p>
    </w:sdtContent>
  </w:sdt>
  <w:p w:rsidR="009800B3" w:rsidRDefault="009800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354"/>
    <w:rsid w:val="000121B4"/>
    <w:rsid w:val="00021F59"/>
    <w:rsid w:val="000F5D70"/>
    <w:rsid w:val="00125278"/>
    <w:rsid w:val="00127354"/>
    <w:rsid w:val="00137C5C"/>
    <w:rsid w:val="00184F82"/>
    <w:rsid w:val="002718A0"/>
    <w:rsid w:val="00313B62"/>
    <w:rsid w:val="00323A8D"/>
    <w:rsid w:val="003A18B0"/>
    <w:rsid w:val="004627DA"/>
    <w:rsid w:val="00531690"/>
    <w:rsid w:val="005C3956"/>
    <w:rsid w:val="00620CB4"/>
    <w:rsid w:val="006A5C94"/>
    <w:rsid w:val="006B29F9"/>
    <w:rsid w:val="006C5817"/>
    <w:rsid w:val="007540DC"/>
    <w:rsid w:val="00782311"/>
    <w:rsid w:val="007D099D"/>
    <w:rsid w:val="007D56A2"/>
    <w:rsid w:val="009132AA"/>
    <w:rsid w:val="00913460"/>
    <w:rsid w:val="009800B3"/>
    <w:rsid w:val="00AA571E"/>
    <w:rsid w:val="00B46439"/>
    <w:rsid w:val="00B4693B"/>
    <w:rsid w:val="00BB74AA"/>
    <w:rsid w:val="00C47DB9"/>
    <w:rsid w:val="00CC6F29"/>
    <w:rsid w:val="00E019BC"/>
    <w:rsid w:val="00F46113"/>
    <w:rsid w:val="00FC7379"/>
    <w:rsid w:val="00FE7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96998"/>
  <w15:chartTrackingRefBased/>
  <w15:docId w15:val="{1549903E-3A8E-445B-A7B0-123EF7907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00B3"/>
    <w:rPr>
      <w:color w:val="0563C1" w:themeColor="hyperlink"/>
      <w:u w:val="single"/>
    </w:rPr>
  </w:style>
  <w:style w:type="paragraph" w:styleId="Header">
    <w:name w:val="header"/>
    <w:basedOn w:val="Normal"/>
    <w:link w:val="HeaderChar"/>
    <w:uiPriority w:val="99"/>
    <w:unhideWhenUsed/>
    <w:rsid w:val="009800B3"/>
    <w:pPr>
      <w:tabs>
        <w:tab w:val="center" w:pos="4680"/>
        <w:tab w:val="right" w:pos="9360"/>
      </w:tabs>
      <w:spacing w:line="240" w:lineRule="auto"/>
    </w:pPr>
  </w:style>
  <w:style w:type="character" w:customStyle="1" w:styleId="HeaderChar">
    <w:name w:val="Header Char"/>
    <w:basedOn w:val="DefaultParagraphFont"/>
    <w:link w:val="Header"/>
    <w:uiPriority w:val="99"/>
    <w:rsid w:val="009800B3"/>
  </w:style>
  <w:style w:type="paragraph" w:styleId="Footer">
    <w:name w:val="footer"/>
    <w:basedOn w:val="Normal"/>
    <w:link w:val="FooterChar"/>
    <w:uiPriority w:val="99"/>
    <w:unhideWhenUsed/>
    <w:rsid w:val="009800B3"/>
    <w:pPr>
      <w:tabs>
        <w:tab w:val="center" w:pos="4680"/>
        <w:tab w:val="right" w:pos="9360"/>
      </w:tabs>
      <w:spacing w:line="240" w:lineRule="auto"/>
    </w:pPr>
  </w:style>
  <w:style w:type="character" w:customStyle="1" w:styleId="FooterChar">
    <w:name w:val="Footer Char"/>
    <w:basedOn w:val="DefaultParagraphFont"/>
    <w:link w:val="Footer"/>
    <w:uiPriority w:val="99"/>
    <w:rsid w:val="00980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How7LW7WIFQ"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2845</Words>
  <Characters>16217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Jurgen</dc:creator>
  <cp:keywords/>
  <dc:description/>
  <cp:lastModifiedBy>Erick Martinez</cp:lastModifiedBy>
  <cp:revision>2</cp:revision>
  <dcterms:created xsi:type="dcterms:W3CDTF">2020-11-23T23:28:00Z</dcterms:created>
  <dcterms:modified xsi:type="dcterms:W3CDTF">2020-11-23T23:28:00Z</dcterms:modified>
</cp:coreProperties>
</file>