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706" w:rsidRPr="0048594D" w:rsidRDefault="00D82706" w:rsidP="0048594D">
      <w:pPr>
        <w:spacing w:line="480" w:lineRule="auto"/>
        <w:jc w:val="center"/>
        <w:rPr>
          <w:rFonts w:ascii="Times New Roman" w:hAnsi="Times New Roman" w:cs="Times New Roman"/>
          <w:sz w:val="24"/>
          <w:szCs w:val="24"/>
          <w:shd w:val="clear" w:color="auto" w:fill="FFFFFF"/>
        </w:rPr>
      </w:pPr>
    </w:p>
    <w:p w:rsidR="00D82706" w:rsidRPr="0048594D" w:rsidRDefault="00D82706" w:rsidP="0048594D">
      <w:pPr>
        <w:spacing w:line="480" w:lineRule="auto"/>
        <w:jc w:val="center"/>
        <w:rPr>
          <w:rFonts w:ascii="Times New Roman" w:hAnsi="Times New Roman" w:cs="Times New Roman"/>
          <w:sz w:val="24"/>
          <w:szCs w:val="24"/>
          <w:shd w:val="clear" w:color="auto" w:fill="FFFFFF"/>
        </w:rPr>
      </w:pPr>
    </w:p>
    <w:p w:rsidR="00D82706" w:rsidRPr="0048594D" w:rsidRDefault="00D82706" w:rsidP="0048594D">
      <w:pPr>
        <w:spacing w:line="480" w:lineRule="auto"/>
        <w:jc w:val="center"/>
        <w:rPr>
          <w:rFonts w:ascii="Times New Roman" w:hAnsi="Times New Roman" w:cs="Times New Roman"/>
          <w:sz w:val="24"/>
          <w:szCs w:val="24"/>
          <w:shd w:val="clear" w:color="auto" w:fill="FFFFFF"/>
        </w:rPr>
      </w:pPr>
    </w:p>
    <w:p w:rsidR="00306AFC" w:rsidRDefault="00306AFC" w:rsidP="0048594D">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K</w:t>
      </w:r>
      <w:r w:rsidRPr="0053586D">
        <w:rPr>
          <w:rFonts w:ascii="Times New Roman" w:hAnsi="Times New Roman" w:cs="Times New Roman"/>
          <w:color w:val="000000"/>
          <w:sz w:val="24"/>
          <w:szCs w:val="24"/>
        </w:rPr>
        <w:t xml:space="preserve">etone </w:t>
      </w:r>
    </w:p>
    <w:p w:rsidR="00040568" w:rsidRPr="0048594D" w:rsidRDefault="00040568" w:rsidP="0048594D">
      <w:pPr>
        <w:spacing w:line="480" w:lineRule="auto"/>
        <w:jc w:val="center"/>
        <w:rPr>
          <w:rFonts w:ascii="Times New Roman" w:hAnsi="Times New Roman" w:cs="Times New Roman"/>
          <w:sz w:val="24"/>
          <w:szCs w:val="24"/>
          <w:shd w:val="clear" w:color="auto" w:fill="FFFFFF"/>
        </w:rPr>
      </w:pPr>
      <w:r w:rsidRPr="0048594D">
        <w:rPr>
          <w:rFonts w:ascii="Times New Roman" w:hAnsi="Times New Roman" w:cs="Times New Roman"/>
          <w:sz w:val="24"/>
          <w:szCs w:val="24"/>
          <w:shd w:val="clear" w:color="auto" w:fill="FFFFFF"/>
        </w:rPr>
        <w:t>Name</w:t>
      </w:r>
    </w:p>
    <w:p w:rsidR="00040568" w:rsidRPr="0048594D" w:rsidRDefault="00040568" w:rsidP="0048594D">
      <w:pPr>
        <w:spacing w:line="480" w:lineRule="auto"/>
        <w:jc w:val="center"/>
        <w:rPr>
          <w:rFonts w:ascii="Times New Roman" w:hAnsi="Times New Roman" w:cs="Times New Roman"/>
          <w:sz w:val="24"/>
          <w:szCs w:val="24"/>
          <w:shd w:val="clear" w:color="auto" w:fill="FFFFFF"/>
        </w:rPr>
      </w:pPr>
      <w:r w:rsidRPr="0048594D">
        <w:rPr>
          <w:rFonts w:ascii="Times New Roman" w:hAnsi="Times New Roman" w:cs="Times New Roman"/>
          <w:sz w:val="24"/>
          <w:szCs w:val="24"/>
          <w:shd w:val="clear" w:color="auto" w:fill="FFFFFF"/>
        </w:rPr>
        <w:t>University</w:t>
      </w:r>
    </w:p>
    <w:p w:rsidR="007B4E02" w:rsidRPr="0048594D" w:rsidRDefault="007B4E02" w:rsidP="0048594D">
      <w:pPr>
        <w:spacing w:line="480" w:lineRule="auto"/>
        <w:jc w:val="center"/>
        <w:rPr>
          <w:rFonts w:ascii="Times New Roman" w:hAnsi="Times New Roman" w:cs="Times New Roman"/>
          <w:sz w:val="24"/>
          <w:szCs w:val="24"/>
          <w:shd w:val="clear" w:color="auto" w:fill="FFFFFF"/>
        </w:rPr>
      </w:pPr>
      <w:r w:rsidRPr="0048594D">
        <w:rPr>
          <w:rFonts w:ascii="Times New Roman" w:hAnsi="Times New Roman" w:cs="Times New Roman"/>
          <w:sz w:val="24"/>
          <w:szCs w:val="24"/>
          <w:shd w:val="clear" w:color="auto" w:fill="FFFFFF"/>
        </w:rPr>
        <w:t>Date</w:t>
      </w:r>
    </w:p>
    <w:p w:rsidR="007B4E02" w:rsidRPr="0048594D" w:rsidRDefault="007B4E02" w:rsidP="0048594D">
      <w:pPr>
        <w:spacing w:line="480" w:lineRule="auto"/>
        <w:jc w:val="center"/>
        <w:rPr>
          <w:rFonts w:ascii="Times New Roman" w:hAnsi="Times New Roman" w:cs="Times New Roman"/>
          <w:sz w:val="24"/>
          <w:szCs w:val="24"/>
          <w:shd w:val="clear" w:color="auto" w:fill="FFFFFF"/>
        </w:rPr>
      </w:pPr>
    </w:p>
    <w:p w:rsidR="00D82706" w:rsidRPr="0048594D" w:rsidRDefault="00D82706" w:rsidP="0048594D">
      <w:pPr>
        <w:spacing w:line="480" w:lineRule="auto"/>
        <w:rPr>
          <w:rFonts w:ascii="Times New Roman" w:hAnsi="Times New Roman" w:cs="Times New Roman"/>
          <w:sz w:val="24"/>
          <w:szCs w:val="24"/>
          <w:shd w:val="clear" w:color="auto" w:fill="FFFFFF"/>
        </w:rPr>
      </w:pPr>
    </w:p>
    <w:p w:rsidR="00D82706" w:rsidRPr="0048594D" w:rsidRDefault="00D82706" w:rsidP="0048594D">
      <w:pPr>
        <w:spacing w:line="480" w:lineRule="auto"/>
        <w:rPr>
          <w:rFonts w:ascii="Times New Roman" w:hAnsi="Times New Roman" w:cs="Times New Roman"/>
          <w:sz w:val="24"/>
          <w:szCs w:val="24"/>
          <w:shd w:val="clear" w:color="auto" w:fill="FFFFFF"/>
        </w:rPr>
      </w:pPr>
    </w:p>
    <w:p w:rsidR="00D82706" w:rsidRPr="0048594D" w:rsidRDefault="00D82706" w:rsidP="0048594D">
      <w:pPr>
        <w:spacing w:line="480" w:lineRule="auto"/>
        <w:rPr>
          <w:rFonts w:ascii="Times New Roman" w:hAnsi="Times New Roman" w:cs="Times New Roman"/>
          <w:sz w:val="24"/>
          <w:szCs w:val="24"/>
          <w:shd w:val="clear" w:color="auto" w:fill="FFFFFF"/>
        </w:rPr>
      </w:pPr>
    </w:p>
    <w:p w:rsidR="00D82706" w:rsidRPr="0048594D" w:rsidRDefault="00D82706" w:rsidP="0048594D">
      <w:pPr>
        <w:spacing w:line="480" w:lineRule="auto"/>
        <w:rPr>
          <w:rFonts w:ascii="Times New Roman" w:hAnsi="Times New Roman" w:cs="Times New Roman"/>
          <w:sz w:val="24"/>
          <w:szCs w:val="24"/>
          <w:shd w:val="clear" w:color="auto" w:fill="FFFFFF"/>
        </w:rPr>
      </w:pPr>
    </w:p>
    <w:p w:rsidR="00D82706" w:rsidRPr="0048594D" w:rsidRDefault="00D82706" w:rsidP="0048594D">
      <w:pPr>
        <w:spacing w:line="480" w:lineRule="auto"/>
        <w:rPr>
          <w:rFonts w:ascii="Times New Roman" w:hAnsi="Times New Roman" w:cs="Times New Roman"/>
          <w:sz w:val="24"/>
          <w:szCs w:val="24"/>
          <w:shd w:val="clear" w:color="auto" w:fill="FFFFFF"/>
        </w:rPr>
      </w:pPr>
    </w:p>
    <w:p w:rsidR="00D82706" w:rsidRPr="0048594D" w:rsidRDefault="00D82706" w:rsidP="0048594D">
      <w:pPr>
        <w:spacing w:line="480" w:lineRule="auto"/>
        <w:rPr>
          <w:rFonts w:ascii="Times New Roman" w:hAnsi="Times New Roman" w:cs="Times New Roman"/>
          <w:sz w:val="24"/>
          <w:szCs w:val="24"/>
          <w:shd w:val="clear" w:color="auto" w:fill="FFFFFF"/>
        </w:rPr>
      </w:pPr>
    </w:p>
    <w:p w:rsidR="00D82706" w:rsidRPr="0048594D" w:rsidRDefault="00D82706" w:rsidP="0048594D">
      <w:pPr>
        <w:spacing w:line="480" w:lineRule="auto"/>
        <w:rPr>
          <w:rFonts w:ascii="Times New Roman" w:hAnsi="Times New Roman" w:cs="Times New Roman"/>
          <w:sz w:val="24"/>
          <w:szCs w:val="24"/>
          <w:shd w:val="clear" w:color="auto" w:fill="FFFFFF"/>
        </w:rPr>
      </w:pPr>
    </w:p>
    <w:p w:rsidR="00D82706" w:rsidRPr="0048594D" w:rsidRDefault="00D82706" w:rsidP="0048594D">
      <w:pPr>
        <w:spacing w:line="480" w:lineRule="auto"/>
        <w:rPr>
          <w:rFonts w:ascii="Times New Roman" w:hAnsi="Times New Roman" w:cs="Times New Roman"/>
          <w:sz w:val="24"/>
          <w:szCs w:val="24"/>
          <w:shd w:val="clear" w:color="auto" w:fill="FFFFFF"/>
        </w:rPr>
      </w:pPr>
    </w:p>
    <w:p w:rsidR="00D82706" w:rsidRPr="0048594D" w:rsidRDefault="00D82706" w:rsidP="0048594D">
      <w:pPr>
        <w:spacing w:line="480" w:lineRule="auto"/>
        <w:rPr>
          <w:rFonts w:ascii="Times New Roman" w:hAnsi="Times New Roman" w:cs="Times New Roman"/>
          <w:sz w:val="24"/>
          <w:szCs w:val="24"/>
          <w:shd w:val="clear" w:color="auto" w:fill="FFFFFF"/>
        </w:rPr>
      </w:pPr>
    </w:p>
    <w:p w:rsidR="008C15A9" w:rsidRDefault="008C15A9" w:rsidP="008C15A9">
      <w:pPr>
        <w:pStyle w:val="NormalWeb"/>
        <w:shd w:val="clear" w:color="auto" w:fill="FFFFFF"/>
        <w:spacing w:before="0" w:beforeAutospacing="0" w:after="0" w:afterAutospacing="0" w:line="480" w:lineRule="auto"/>
        <w:ind w:firstLine="720"/>
        <w:textAlignment w:val="baseline"/>
        <w:rPr>
          <w:color w:val="000000"/>
        </w:rPr>
      </w:pPr>
      <w:r w:rsidRPr="0053586D">
        <w:rPr>
          <w:color w:val="000000"/>
        </w:rPr>
        <w:lastRenderedPageBreak/>
        <w:t>Under standard circumstances, glucose is the primary fuel in the structure. Yet, when people restrict their consumption of sugars, which results in the insufficient glucose supply, the substance utilizes fat to create life, and in this process, compounds called ketone bodies, often referred to as ketones, are formed. Therefore, the term “ketogenic” is just re</w:t>
      </w:r>
      <w:r>
        <w:rPr>
          <w:color w:val="000000"/>
        </w:rPr>
        <w:t>lat</w:t>
      </w:r>
      <w:r w:rsidRPr="0053586D">
        <w:rPr>
          <w:color w:val="000000"/>
        </w:rPr>
        <w:t xml:space="preserve">ing to the condition at which ketones are created (as in the case of reducing sugar consumption). Ketones represent the alternate fuel source though the substance prefers glucose as fuel. Therefore, any diet that determines sugar consumption (e.g. Low carb/high protein, </w:t>
      </w:r>
      <w:r>
        <w:rPr>
          <w:color w:val="000000"/>
        </w:rPr>
        <w:t>reduced</w:t>
      </w:r>
      <w:r w:rsidRPr="0053586D">
        <w:rPr>
          <w:color w:val="000000"/>
        </w:rPr>
        <w:t xml:space="preserve"> carb/high fat) can lead in ketone output and the substance using ketones for life instead of applying glucose.</w:t>
      </w:r>
    </w:p>
    <w:p w:rsidR="008C15A9" w:rsidRDefault="008C15A9" w:rsidP="008C15A9">
      <w:pPr>
        <w:pStyle w:val="NormalWeb"/>
        <w:shd w:val="clear" w:color="auto" w:fill="FFFFFF"/>
        <w:spacing w:before="0" w:beforeAutospacing="0" w:after="0" w:afterAutospacing="0" w:line="480" w:lineRule="auto"/>
        <w:ind w:firstLine="720"/>
        <w:textAlignment w:val="baseline"/>
        <w:rPr>
          <w:color w:val="000000"/>
        </w:rPr>
      </w:pPr>
      <w:r w:rsidRPr="0053586D">
        <w:rPr>
          <w:color w:val="000000"/>
        </w:rPr>
        <w:t>The keto or ketogenic diet is a really low-carb diet, which turns the substance into the fat-burning device. It has some demonstrated benefits for weight loss, well-being</w:t>
      </w:r>
      <w:r>
        <w:rPr>
          <w:color w:val="000000"/>
        </w:rPr>
        <w:t>,</w:t>
      </w:r>
      <w:r w:rsidRPr="0053586D">
        <w:rPr>
          <w:color w:val="000000"/>
        </w:rPr>
        <w:t xml:space="preserve"> and execution, as millions of people have known already.Scientific reports today evidence that compared to different diets, reduced carb or keto is more effective. On the ketogenic diet, the whole body shifts its fuel supply to work almost </w:t>
      </w:r>
      <w:r>
        <w:rPr>
          <w:color w:val="000000"/>
        </w:rPr>
        <w:t>entir</w:t>
      </w:r>
      <w:r w:rsidRPr="0053586D">
        <w:rPr>
          <w:color w:val="000000"/>
        </w:rPr>
        <w:t xml:space="preserve">ely on fat. </w:t>
      </w:r>
      <w:r>
        <w:rPr>
          <w:color w:val="000000"/>
        </w:rPr>
        <w:t>I</w:t>
      </w:r>
      <w:r w:rsidRPr="0053586D">
        <w:rPr>
          <w:color w:val="000000"/>
        </w:rPr>
        <w:t xml:space="preserve">nsulin levels grow very low, and fat pain increases dramatically. It </w:t>
      </w:r>
      <w:r>
        <w:rPr>
          <w:color w:val="000000"/>
        </w:rPr>
        <w:t>produce</w:t>
      </w:r>
      <w:r w:rsidRPr="0053586D">
        <w:rPr>
          <w:color w:val="000000"/>
        </w:rPr>
        <w:t>s easy to find the fat shops to turn them off. That is good if you're attempting to lose weight, but there are also other less apparent benefits, e.g., less desire and a constant supply of life</w:t>
      </w:r>
      <w:r w:rsidR="00596CFE">
        <w:rPr>
          <w:color w:val="000000"/>
        </w:rPr>
        <w:t>, holding you alert and focused (</w:t>
      </w:r>
      <w:r w:rsidR="00596CFE" w:rsidRPr="003F6EF8">
        <w:rPr>
          <w:color w:val="222222"/>
          <w:shd w:val="clear" w:color="auto" w:fill="FFFFFF"/>
        </w:rPr>
        <w:t>McAr</w:t>
      </w:r>
      <w:r w:rsidR="00596CFE">
        <w:rPr>
          <w:color w:val="222222"/>
          <w:shd w:val="clear" w:color="auto" w:fill="FFFFFF"/>
        </w:rPr>
        <w:t xml:space="preserve">dle, </w:t>
      </w:r>
      <w:r w:rsidR="00596CFE" w:rsidRPr="003F6EF8">
        <w:rPr>
          <w:color w:val="222222"/>
          <w:shd w:val="clear" w:color="auto" w:fill="FFFFFF"/>
        </w:rPr>
        <w:t>2018). </w:t>
      </w:r>
    </w:p>
    <w:p w:rsidR="004A76B0" w:rsidRDefault="008C15A9" w:rsidP="008C15A9">
      <w:pPr>
        <w:pStyle w:val="NormalWeb"/>
        <w:shd w:val="clear" w:color="auto" w:fill="FFFFFF"/>
        <w:spacing w:before="0" w:beforeAutospacing="0" w:after="0" w:afterAutospacing="0" w:line="480" w:lineRule="auto"/>
        <w:ind w:firstLine="720"/>
        <w:textAlignment w:val="baseline"/>
        <w:rPr>
          <w:color w:val="000000"/>
        </w:rPr>
      </w:pPr>
      <w:r w:rsidRPr="0053586D">
        <w:rPr>
          <w:color w:val="000000"/>
        </w:rPr>
        <w:t xml:space="preserve">The most </w:t>
      </w:r>
      <w:r>
        <w:rPr>
          <w:color w:val="000000"/>
        </w:rPr>
        <w:t>ordinary</w:t>
      </w:r>
      <w:r w:rsidRPr="0053586D">
        <w:rPr>
          <w:color w:val="000000"/>
        </w:rPr>
        <w:t xml:space="preserve"> and comparatively small short-term side effects of</w:t>
      </w:r>
      <w:r w:rsidR="004A76B0">
        <w:rPr>
          <w:color w:val="000000"/>
        </w:rPr>
        <w:t xml:space="preserve"> the</w:t>
      </w:r>
      <w:r w:rsidRPr="0053586D">
        <w:rPr>
          <w:color w:val="000000"/>
        </w:rPr>
        <w:t xml:space="preserve"> ketogenic diet </w:t>
      </w:r>
      <w:r w:rsidR="004A76B0" w:rsidRPr="0053586D">
        <w:rPr>
          <w:color w:val="000000"/>
        </w:rPr>
        <w:t>comprise</w:t>
      </w:r>
      <w:r w:rsidRPr="0053586D">
        <w:rPr>
          <w:color w:val="000000"/>
        </w:rPr>
        <w:t xml:space="preserve"> the collection of</w:t>
      </w:r>
      <w:r w:rsidR="004A76B0">
        <w:rPr>
          <w:color w:val="000000"/>
        </w:rPr>
        <w:t xml:space="preserve"> the</w:t>
      </w:r>
      <w:r w:rsidRPr="0053586D">
        <w:rPr>
          <w:color w:val="000000"/>
        </w:rPr>
        <w:t xml:space="preserve"> symptoms like sickness, vomiting, worry, tiredness, vertigo, insomnia, trouble at </w:t>
      </w:r>
      <w:r w:rsidR="004A76B0" w:rsidRPr="0053586D">
        <w:rPr>
          <w:color w:val="000000"/>
        </w:rPr>
        <w:t>work out</w:t>
      </w:r>
      <w:r w:rsidRPr="0053586D">
        <w:rPr>
          <w:color w:val="000000"/>
        </w:rPr>
        <w:t xml:space="preserve"> tolerance, </w:t>
      </w:r>
      <w:r w:rsidR="004A76B0" w:rsidRPr="0053586D">
        <w:rPr>
          <w:color w:val="000000"/>
        </w:rPr>
        <w:t>also</w:t>
      </w:r>
      <w:r w:rsidRPr="0053586D">
        <w:rPr>
          <w:color w:val="000000"/>
        </w:rPr>
        <w:t xml:space="preserve"> constipation, </w:t>
      </w:r>
      <w:r w:rsidR="004A76B0" w:rsidRPr="0053586D">
        <w:rPr>
          <w:color w:val="000000"/>
        </w:rPr>
        <w:t>occasionally</w:t>
      </w:r>
      <w:r w:rsidRPr="0053586D">
        <w:rPr>
          <w:color w:val="000000"/>
        </w:rPr>
        <w:t xml:space="preserve"> referred to as keto flu. These </w:t>
      </w:r>
      <w:r w:rsidR="004A76B0" w:rsidRPr="0053586D">
        <w:rPr>
          <w:color w:val="000000"/>
        </w:rPr>
        <w:t>symptoms</w:t>
      </w:r>
      <w:r w:rsidRPr="0053586D">
        <w:rPr>
          <w:color w:val="000000"/>
        </w:rPr>
        <w:t xml:space="preserve"> settle in a couple of days to some weeks. </w:t>
      </w:r>
      <w:r w:rsidR="004A76B0">
        <w:rPr>
          <w:color w:val="000000"/>
        </w:rPr>
        <w:t>Making</w:t>
      </w:r>
      <w:r w:rsidR="004A76B0" w:rsidRPr="0053586D">
        <w:rPr>
          <w:color w:val="000000"/>
        </w:rPr>
        <w:t xml:space="preserve"> sure</w:t>
      </w:r>
      <w:r w:rsidRPr="0053586D">
        <w:rPr>
          <w:color w:val="000000"/>
        </w:rPr>
        <w:t xml:space="preserve"> sufficient substance and electrolyte consumption will help counter some of these symptoms. </w:t>
      </w:r>
    </w:p>
    <w:p w:rsidR="008C15A9" w:rsidRDefault="008C15A9" w:rsidP="008C15A9">
      <w:pPr>
        <w:pStyle w:val="NormalWeb"/>
        <w:shd w:val="clear" w:color="auto" w:fill="FFFFFF"/>
        <w:spacing w:before="0" w:beforeAutospacing="0" w:after="0" w:afterAutospacing="0" w:line="480" w:lineRule="auto"/>
        <w:ind w:firstLine="720"/>
        <w:textAlignment w:val="baseline"/>
        <w:rPr>
          <w:color w:val="000000"/>
        </w:rPr>
      </w:pPr>
      <w:r w:rsidRPr="0053586D">
        <w:rPr>
          <w:color w:val="000000"/>
        </w:rPr>
        <w:t xml:space="preserve">Adversely, this kind of diet may produce some long and short-term side effects. The short-term include feelings like constipation, the increase in blood pressure or cholesterol and the </w:t>
      </w:r>
      <w:r w:rsidRPr="0053586D">
        <w:rPr>
          <w:color w:val="000000"/>
        </w:rPr>
        <w:lastRenderedPageBreak/>
        <w:t>deficiencies in specific micronutrients. The long-term consequences will be a bit more severe. They include but are not limited to kidney stones, stunted development in children or teens and, dependent on how good you will take with the system, cardiac matters. To be quite honest with you, I did not particularly like the kind of diet in the time, but recently I moved it to this experiment. I will tell you with certainty that diet has been refined from its earlier stage growth and is now much more powerful. You would only want to understa</w:t>
      </w:r>
      <w:r w:rsidR="00596CFE">
        <w:rPr>
          <w:color w:val="000000"/>
        </w:rPr>
        <w:t>nd the regular dietary strategy (</w:t>
      </w:r>
      <w:r w:rsidR="00596CFE">
        <w:rPr>
          <w:color w:val="222222"/>
          <w:shd w:val="clear" w:color="auto" w:fill="FFFFFF"/>
        </w:rPr>
        <w:t xml:space="preserve">Honda, </w:t>
      </w:r>
      <w:r w:rsidR="00596CFE" w:rsidRPr="003F6EF8">
        <w:rPr>
          <w:color w:val="222222"/>
          <w:shd w:val="clear" w:color="auto" w:fill="FFFFFF"/>
        </w:rPr>
        <w:t>2019). </w:t>
      </w:r>
    </w:p>
    <w:p w:rsidR="008C15A9" w:rsidRDefault="008C15A9" w:rsidP="008C15A9">
      <w:pPr>
        <w:pStyle w:val="NormalWeb"/>
        <w:shd w:val="clear" w:color="auto" w:fill="FFFFFF"/>
        <w:spacing w:before="0" w:beforeAutospacing="0" w:after="0" w:afterAutospacing="0" w:line="480" w:lineRule="auto"/>
        <w:ind w:firstLine="720"/>
        <w:textAlignment w:val="baseline"/>
        <w:rPr>
          <w:color w:val="000000"/>
        </w:rPr>
      </w:pPr>
      <w:r w:rsidRPr="0053586D">
        <w:rPr>
          <w:color w:val="000000"/>
        </w:rPr>
        <w:t xml:space="preserve">Ketosis is the substance's fasting metabolism, at which it shifts over from glucose to plump as this </w:t>
      </w:r>
      <w:r>
        <w:rPr>
          <w:color w:val="000000"/>
        </w:rPr>
        <w:t>primary</w:t>
      </w:r>
      <w:r w:rsidRPr="0053586D">
        <w:rPr>
          <w:color w:val="000000"/>
        </w:rPr>
        <w:t xml:space="preserve"> source of cellular strength. At the ketogenic diet, you must eat less than 20–50g of net sugars per time in order to keep ketosis. During this transition period, the structure </w:t>
      </w:r>
      <w:r>
        <w:rPr>
          <w:color w:val="000000"/>
        </w:rPr>
        <w:t>main</w:t>
      </w:r>
      <w:r w:rsidRPr="0053586D">
        <w:rPr>
          <w:color w:val="000000"/>
        </w:rPr>
        <w:t xml:space="preserve">ly uses up its stores of glucose but has not even begun creating enough ketone bodies (processed fats) to </w:t>
      </w:r>
      <w:r>
        <w:rPr>
          <w:color w:val="000000"/>
        </w:rPr>
        <w:t>supply the body and mind adequately</w:t>
      </w:r>
      <w:r w:rsidRPr="0053586D">
        <w:rPr>
          <w:color w:val="000000"/>
        </w:rPr>
        <w:t>. This causes `` keto influenza '' and its related muscle spasms and brain confusion dangers</w:t>
      </w:r>
    </w:p>
    <w:p w:rsidR="0013108C" w:rsidRDefault="0013108C" w:rsidP="0013108C">
      <w:pPr>
        <w:pStyle w:val="NormalWeb"/>
        <w:shd w:val="clear" w:color="auto" w:fill="FFFFFF"/>
        <w:spacing w:before="0" w:beforeAutospacing="0" w:after="0" w:afterAutospacing="0" w:line="480" w:lineRule="auto"/>
        <w:ind w:firstLine="720"/>
        <w:textAlignment w:val="baseline"/>
        <w:rPr>
          <w:color w:val="000000"/>
        </w:rPr>
      </w:pPr>
      <w:r w:rsidRPr="0053586D">
        <w:rPr>
          <w:color w:val="000000"/>
        </w:rPr>
        <w:t>Long-term harmful conseque</w:t>
      </w:r>
      <w:r>
        <w:rPr>
          <w:color w:val="000000"/>
        </w:rPr>
        <w:t>nces include hepatic steatosis</w:t>
      </w:r>
      <w:r w:rsidRPr="0053586D">
        <w:rPr>
          <w:color w:val="000000"/>
        </w:rPr>
        <w:t>, kidney stones,</w:t>
      </w:r>
      <w:r w:rsidRPr="004A76B0">
        <w:rPr>
          <w:color w:val="000000"/>
        </w:rPr>
        <w:t xml:space="preserve"> </w:t>
      </w:r>
      <w:r w:rsidRPr="0053586D">
        <w:rPr>
          <w:color w:val="000000"/>
        </w:rPr>
        <w:t>hypoproteinemia and nutrition and material deficiencies.</w:t>
      </w:r>
    </w:p>
    <w:p w:rsidR="00596CFE" w:rsidRDefault="00596CFE">
      <w:pPr>
        <w:rPr>
          <w:rFonts w:ascii="Times New Roman" w:eastAsia="Times New Roman" w:hAnsi="Times New Roman" w:cs="Times New Roman"/>
          <w:sz w:val="24"/>
          <w:szCs w:val="24"/>
        </w:rPr>
      </w:pPr>
      <w:r>
        <w:br w:type="page"/>
      </w:r>
    </w:p>
    <w:p w:rsidR="00222FD4" w:rsidRDefault="00596CFE" w:rsidP="008C15A9">
      <w:pPr>
        <w:pStyle w:val="NormalWeb"/>
        <w:shd w:val="clear" w:color="auto" w:fill="FFFFFF"/>
        <w:spacing w:before="0" w:beforeAutospacing="0" w:after="0" w:afterAutospacing="0" w:line="480" w:lineRule="auto"/>
        <w:textAlignment w:val="baseline"/>
      </w:pPr>
      <w:r>
        <w:lastRenderedPageBreak/>
        <w:t>References</w:t>
      </w:r>
    </w:p>
    <w:p w:rsidR="00057128" w:rsidRPr="0048594D" w:rsidRDefault="00057128" w:rsidP="00057128">
      <w:pPr>
        <w:pStyle w:val="NormalWeb"/>
        <w:shd w:val="clear" w:color="auto" w:fill="FFFFFF"/>
        <w:spacing w:before="0" w:beforeAutospacing="0" w:after="0" w:afterAutospacing="0" w:line="480" w:lineRule="auto"/>
        <w:ind w:left="720" w:hanging="720"/>
        <w:textAlignment w:val="baseline"/>
      </w:pPr>
    </w:p>
    <w:p w:rsidR="00057128" w:rsidRPr="003F6EF8" w:rsidRDefault="00057128" w:rsidP="00057128">
      <w:pPr>
        <w:spacing w:line="480" w:lineRule="auto"/>
        <w:ind w:left="720" w:hanging="720"/>
        <w:rPr>
          <w:rFonts w:ascii="Times New Roman" w:hAnsi="Times New Roman" w:cs="Times New Roman"/>
          <w:sz w:val="24"/>
          <w:szCs w:val="24"/>
        </w:rPr>
      </w:pPr>
      <w:r w:rsidRPr="003F6EF8">
        <w:rPr>
          <w:rFonts w:ascii="Times New Roman" w:hAnsi="Times New Roman" w:cs="Times New Roman"/>
          <w:color w:val="222222"/>
          <w:sz w:val="24"/>
          <w:szCs w:val="24"/>
          <w:shd w:val="clear" w:color="auto" w:fill="FFFFFF"/>
        </w:rPr>
        <w:t>Honda, M. (2019). </w:t>
      </w:r>
      <w:r w:rsidRPr="003F6EF8">
        <w:rPr>
          <w:rFonts w:ascii="Times New Roman" w:hAnsi="Times New Roman" w:cs="Times New Roman"/>
          <w:i/>
          <w:iCs/>
          <w:color w:val="222222"/>
          <w:sz w:val="24"/>
          <w:szCs w:val="24"/>
          <w:shd w:val="clear" w:color="auto" w:fill="FFFFFF"/>
        </w:rPr>
        <w:t>Reverse Alzheimer's Disease Naturally: Alternative Treatments for Dementia including Alzheimer's Disease</w:t>
      </w:r>
      <w:r w:rsidRPr="003F6EF8">
        <w:rPr>
          <w:rFonts w:ascii="Times New Roman" w:hAnsi="Times New Roman" w:cs="Times New Roman"/>
          <w:color w:val="222222"/>
          <w:sz w:val="24"/>
          <w:szCs w:val="24"/>
          <w:shd w:val="clear" w:color="auto" w:fill="FFFFFF"/>
        </w:rPr>
        <w:t>. Hatherleigh Press.</w:t>
      </w:r>
    </w:p>
    <w:p w:rsidR="00057128" w:rsidRPr="003F6EF8" w:rsidRDefault="00057128" w:rsidP="00057128">
      <w:pPr>
        <w:spacing w:line="480" w:lineRule="auto"/>
        <w:ind w:left="720" w:hanging="720"/>
        <w:rPr>
          <w:rFonts w:ascii="Times New Roman" w:hAnsi="Times New Roman" w:cs="Times New Roman"/>
          <w:color w:val="222222"/>
          <w:sz w:val="24"/>
          <w:szCs w:val="24"/>
          <w:shd w:val="clear" w:color="auto" w:fill="FFFFFF"/>
        </w:rPr>
      </w:pPr>
      <w:r w:rsidRPr="003F6EF8">
        <w:rPr>
          <w:rFonts w:ascii="Times New Roman" w:hAnsi="Times New Roman" w:cs="Times New Roman"/>
          <w:color w:val="222222"/>
          <w:sz w:val="24"/>
          <w:szCs w:val="24"/>
          <w:shd w:val="clear" w:color="auto" w:fill="FFFFFF"/>
        </w:rPr>
        <w:t>McArdle, W. D. (2018). </w:t>
      </w:r>
      <w:r w:rsidRPr="003F6EF8">
        <w:rPr>
          <w:rFonts w:ascii="Times New Roman" w:hAnsi="Times New Roman" w:cs="Times New Roman"/>
          <w:i/>
          <w:iCs/>
          <w:color w:val="222222"/>
          <w:sz w:val="24"/>
          <w:szCs w:val="24"/>
          <w:shd w:val="clear" w:color="auto" w:fill="FFFFFF"/>
        </w:rPr>
        <w:t>Sports and exercise nutrition</w:t>
      </w:r>
      <w:r w:rsidRPr="003F6EF8">
        <w:rPr>
          <w:rFonts w:ascii="Times New Roman" w:hAnsi="Times New Roman" w:cs="Times New Roman"/>
          <w:color w:val="222222"/>
          <w:sz w:val="24"/>
          <w:szCs w:val="24"/>
          <w:shd w:val="clear" w:color="auto" w:fill="FFFFFF"/>
        </w:rPr>
        <w:t>. Lippincott Williams &amp; Wilkins.</w:t>
      </w:r>
    </w:p>
    <w:sectPr w:rsidR="00057128" w:rsidRPr="003F6EF8" w:rsidSect="009B08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3C95" w:rsidRDefault="00B83C95" w:rsidP="00040568">
      <w:pPr>
        <w:spacing w:after="0" w:line="240" w:lineRule="auto"/>
      </w:pPr>
      <w:r>
        <w:separator/>
      </w:r>
    </w:p>
  </w:endnote>
  <w:endnote w:type="continuationSeparator" w:id="1">
    <w:p w:rsidR="00B83C95" w:rsidRDefault="00B83C95" w:rsidP="000405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3C95" w:rsidRDefault="00B83C95" w:rsidP="00040568">
      <w:pPr>
        <w:spacing w:after="0" w:line="240" w:lineRule="auto"/>
      </w:pPr>
      <w:r>
        <w:separator/>
      </w:r>
    </w:p>
  </w:footnote>
  <w:footnote w:type="continuationSeparator" w:id="1">
    <w:p w:rsidR="00B83C95" w:rsidRDefault="00B83C95" w:rsidP="000405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568" w:rsidRPr="0016317F" w:rsidRDefault="00306AFC" w:rsidP="008E7C37">
    <w:pPr>
      <w:spacing w:line="480" w:lineRule="auto"/>
      <w:rPr>
        <w:rFonts w:ascii="Times New Roman" w:hAnsi="Times New Roman" w:cs="Times New Roman"/>
        <w:sz w:val="24"/>
        <w:szCs w:val="24"/>
      </w:rPr>
    </w:pPr>
    <w:r w:rsidRPr="0053586D">
      <w:rPr>
        <w:rFonts w:ascii="Times New Roman" w:hAnsi="Times New Roman" w:cs="Times New Roman"/>
        <w:color w:val="000000"/>
        <w:sz w:val="24"/>
        <w:szCs w:val="24"/>
      </w:rPr>
      <w:t>KETONE</w:t>
    </w:r>
    <w:r>
      <w:rPr>
        <w:rFonts w:ascii="Times New Roman" w:hAnsi="Times New Roman" w:cs="Times New Roman"/>
        <w:color w:val="000000"/>
        <w:sz w:val="24"/>
        <w:szCs w:val="24"/>
      </w:rPr>
      <w:tab/>
    </w:r>
    <w:r w:rsidR="004D4D37" w:rsidRPr="004D4D37">
      <w:rPr>
        <w:rFonts w:ascii="Times New Roman" w:hAnsi="Times New Roman" w:cs="Times New Roman"/>
        <w:sz w:val="24"/>
        <w:szCs w:val="24"/>
        <w:shd w:val="clear" w:color="auto" w:fill="FFFFFF"/>
      </w:rPr>
      <w:tab/>
    </w:r>
    <w:r w:rsidR="008E7C37">
      <w:rPr>
        <w:rFonts w:ascii="Times New Roman" w:hAnsi="Times New Roman" w:cs="Times New Roman"/>
        <w:sz w:val="24"/>
        <w:szCs w:val="24"/>
        <w:shd w:val="clear" w:color="auto" w:fill="FFFFFF"/>
      </w:rPr>
      <w:tab/>
    </w:r>
    <w:r w:rsidR="008E7C37">
      <w:rPr>
        <w:rFonts w:ascii="Times New Roman" w:hAnsi="Times New Roman" w:cs="Times New Roman"/>
        <w:sz w:val="24"/>
        <w:szCs w:val="24"/>
        <w:shd w:val="clear" w:color="auto" w:fill="FFFFFF"/>
      </w:rPr>
      <w:tab/>
    </w:r>
    <w:r w:rsidR="008E7C37">
      <w:rPr>
        <w:rFonts w:ascii="Times New Roman" w:hAnsi="Times New Roman" w:cs="Times New Roman"/>
        <w:sz w:val="24"/>
        <w:szCs w:val="24"/>
        <w:shd w:val="clear" w:color="auto" w:fill="FFFFFF"/>
      </w:rPr>
      <w:tab/>
    </w:r>
    <w:r w:rsidR="008E7C37">
      <w:rPr>
        <w:rFonts w:ascii="Times New Roman" w:hAnsi="Times New Roman" w:cs="Times New Roman"/>
        <w:sz w:val="24"/>
        <w:szCs w:val="24"/>
        <w:shd w:val="clear" w:color="auto" w:fill="FFFFFF"/>
      </w:rPr>
      <w:tab/>
    </w:r>
    <w:r w:rsidR="008E7C37">
      <w:rPr>
        <w:rFonts w:ascii="Times New Roman" w:hAnsi="Times New Roman" w:cs="Times New Roman"/>
        <w:sz w:val="24"/>
        <w:szCs w:val="24"/>
        <w:shd w:val="clear" w:color="auto" w:fill="FFFFFF"/>
      </w:rPr>
      <w:tab/>
    </w:r>
    <w:r w:rsidR="008E7C37">
      <w:rPr>
        <w:rFonts w:ascii="Times New Roman" w:hAnsi="Times New Roman" w:cs="Times New Roman"/>
        <w:sz w:val="24"/>
        <w:szCs w:val="24"/>
        <w:shd w:val="clear" w:color="auto" w:fill="FFFFFF"/>
      </w:rPr>
      <w:tab/>
    </w:r>
    <w:r w:rsidR="008E7C37">
      <w:rPr>
        <w:rFonts w:ascii="Times New Roman" w:hAnsi="Times New Roman" w:cs="Times New Roman"/>
        <w:sz w:val="24"/>
        <w:szCs w:val="24"/>
        <w:shd w:val="clear" w:color="auto" w:fill="FFFFFF"/>
      </w:rPr>
      <w:tab/>
    </w:r>
    <w:r w:rsidR="00040568" w:rsidRPr="0016317F">
      <w:rPr>
        <w:rFonts w:ascii="Times New Roman" w:hAnsi="Times New Roman" w:cs="Times New Roman"/>
        <w:sz w:val="24"/>
        <w:szCs w:val="24"/>
      </w:rPr>
      <w:tab/>
    </w:r>
    <w:r w:rsidR="00040568" w:rsidRPr="0016317F">
      <w:rPr>
        <w:rFonts w:ascii="Times New Roman" w:hAnsi="Times New Roman" w:cs="Times New Roman"/>
        <w:sz w:val="24"/>
        <w:szCs w:val="24"/>
      </w:rPr>
      <w:tab/>
    </w:r>
    <w:sdt>
      <w:sdtPr>
        <w:rPr>
          <w:rFonts w:ascii="Times New Roman" w:hAnsi="Times New Roman" w:cs="Times New Roman"/>
          <w:sz w:val="24"/>
          <w:szCs w:val="24"/>
        </w:rPr>
        <w:id w:val="776612937"/>
        <w:docPartObj>
          <w:docPartGallery w:val="Page Numbers (Top of Page)"/>
          <w:docPartUnique/>
        </w:docPartObj>
      </w:sdtPr>
      <w:sdtEndPr>
        <w:rPr>
          <w:noProof/>
        </w:rPr>
      </w:sdtEndPr>
      <w:sdtContent>
        <w:r w:rsidR="00DD1A0B" w:rsidRPr="0016317F">
          <w:rPr>
            <w:rFonts w:ascii="Times New Roman" w:hAnsi="Times New Roman" w:cs="Times New Roman"/>
            <w:sz w:val="24"/>
            <w:szCs w:val="24"/>
          </w:rPr>
          <w:fldChar w:fldCharType="begin"/>
        </w:r>
        <w:r w:rsidR="00040568" w:rsidRPr="0016317F">
          <w:rPr>
            <w:rFonts w:ascii="Times New Roman" w:hAnsi="Times New Roman" w:cs="Times New Roman"/>
            <w:sz w:val="24"/>
            <w:szCs w:val="24"/>
          </w:rPr>
          <w:instrText xml:space="preserve"> PAGE   \* MERGEFORMAT </w:instrText>
        </w:r>
        <w:r w:rsidR="00DD1A0B" w:rsidRPr="0016317F">
          <w:rPr>
            <w:rFonts w:ascii="Times New Roman" w:hAnsi="Times New Roman" w:cs="Times New Roman"/>
            <w:sz w:val="24"/>
            <w:szCs w:val="24"/>
          </w:rPr>
          <w:fldChar w:fldCharType="separate"/>
        </w:r>
        <w:r w:rsidR="00057128">
          <w:rPr>
            <w:rFonts w:ascii="Times New Roman" w:hAnsi="Times New Roman" w:cs="Times New Roman"/>
            <w:noProof/>
            <w:sz w:val="24"/>
            <w:szCs w:val="24"/>
          </w:rPr>
          <w:t>2</w:t>
        </w:r>
        <w:r w:rsidR="00DD1A0B" w:rsidRPr="0016317F">
          <w:rPr>
            <w:rFonts w:ascii="Times New Roman" w:hAnsi="Times New Roman" w:cs="Times New Roman"/>
            <w:noProof/>
            <w:sz w:val="24"/>
            <w:szCs w:val="24"/>
          </w:rPr>
          <w:fldChar w:fldCharType="end"/>
        </w:r>
      </w:sdtContent>
    </w:sdt>
  </w:p>
  <w:p w:rsidR="00040568" w:rsidRDefault="000405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846" w:rsidRDefault="009B0846" w:rsidP="008E7C37">
    <w:pPr>
      <w:spacing w:line="480" w:lineRule="auto"/>
    </w:pPr>
    <w:r w:rsidRPr="00780DA1">
      <w:rPr>
        <w:rFonts w:ascii="Times New Roman" w:hAnsi="Times New Roman" w:cs="Times New Roman"/>
        <w:sz w:val="24"/>
        <w:szCs w:val="24"/>
      </w:rPr>
      <w:t>Runnin</w:t>
    </w:r>
    <w:r w:rsidR="007B4E02">
      <w:rPr>
        <w:rFonts w:ascii="Times New Roman" w:hAnsi="Times New Roman" w:cs="Times New Roman"/>
        <w:sz w:val="24"/>
        <w:szCs w:val="24"/>
      </w:rPr>
      <w:t xml:space="preserve">g Head: </w:t>
    </w:r>
    <w:r w:rsidR="00306AFC" w:rsidRPr="0053586D">
      <w:rPr>
        <w:rFonts w:ascii="Times New Roman" w:hAnsi="Times New Roman" w:cs="Times New Roman"/>
        <w:color w:val="000000"/>
        <w:sz w:val="24"/>
        <w:szCs w:val="24"/>
      </w:rPr>
      <w:t>KETONE</w:t>
    </w:r>
    <w:r w:rsidR="008E7C37" w:rsidRPr="004D4D37">
      <w:rPr>
        <w:rFonts w:ascii="Times New Roman" w:hAnsi="Times New Roman" w:cs="Times New Roman"/>
        <w:sz w:val="24"/>
        <w:szCs w:val="24"/>
        <w:shd w:val="clear" w:color="auto" w:fill="FFFFFF"/>
      </w:rPr>
      <w:tab/>
    </w:r>
    <w:r w:rsidR="008E7C37">
      <w:rPr>
        <w:rFonts w:ascii="Times New Roman" w:hAnsi="Times New Roman" w:cs="Times New Roman"/>
        <w:sz w:val="24"/>
        <w:szCs w:val="24"/>
        <w:shd w:val="clear" w:color="auto" w:fill="FFFFFF"/>
      </w:rPr>
      <w:tab/>
    </w:r>
    <w:r w:rsidR="00306AFC">
      <w:rPr>
        <w:rFonts w:ascii="Times New Roman" w:hAnsi="Times New Roman" w:cs="Times New Roman"/>
        <w:sz w:val="24"/>
        <w:szCs w:val="24"/>
        <w:shd w:val="clear" w:color="auto" w:fill="FFFFFF"/>
      </w:rPr>
      <w:tab/>
    </w:r>
    <w:r w:rsidR="00306AFC">
      <w:rPr>
        <w:rFonts w:ascii="Times New Roman" w:hAnsi="Times New Roman" w:cs="Times New Roman"/>
        <w:sz w:val="24"/>
        <w:szCs w:val="24"/>
        <w:shd w:val="clear" w:color="auto" w:fill="FFFFFF"/>
      </w:rPr>
      <w:tab/>
    </w:r>
    <w:r w:rsidR="00306AFC">
      <w:rPr>
        <w:rFonts w:ascii="Times New Roman" w:hAnsi="Times New Roman" w:cs="Times New Roman"/>
        <w:sz w:val="24"/>
        <w:szCs w:val="24"/>
        <w:shd w:val="clear" w:color="auto" w:fill="FFFFFF"/>
      </w:rPr>
      <w:tab/>
    </w:r>
    <w:r w:rsidR="008E7C37">
      <w:rPr>
        <w:rFonts w:ascii="Times New Roman" w:hAnsi="Times New Roman" w:cs="Times New Roman"/>
        <w:sz w:val="24"/>
        <w:szCs w:val="24"/>
        <w:shd w:val="clear" w:color="auto" w:fill="FFFFFF"/>
      </w:rPr>
      <w:tab/>
    </w:r>
    <w:r w:rsidR="007B4E02">
      <w:rPr>
        <w:rFonts w:ascii="Times New Roman" w:hAnsi="Times New Roman" w:cs="Times New Roman"/>
        <w:sz w:val="24"/>
        <w:szCs w:val="24"/>
      </w:rPr>
      <w:tab/>
    </w:r>
    <w:r w:rsidR="007B4E02">
      <w:rPr>
        <w:rFonts w:ascii="Times New Roman" w:hAnsi="Times New Roman" w:cs="Times New Roman"/>
        <w:sz w:val="24"/>
        <w:szCs w:val="24"/>
      </w:rPr>
      <w:tab/>
    </w:r>
    <w:r>
      <w:tab/>
    </w:r>
    <w:sdt>
      <w:sdtPr>
        <w:id w:val="1714384531"/>
        <w:docPartObj>
          <w:docPartGallery w:val="Page Numbers (Top of Page)"/>
          <w:docPartUnique/>
        </w:docPartObj>
      </w:sdtPr>
      <w:sdtEndPr>
        <w:rPr>
          <w:noProof/>
        </w:rPr>
      </w:sdtEndPr>
      <w:sdtContent>
        <w:r w:rsidR="00DD1A0B">
          <w:fldChar w:fldCharType="begin"/>
        </w:r>
        <w:r>
          <w:instrText xml:space="preserve"> PAGE   \* MERGEFORMAT </w:instrText>
        </w:r>
        <w:r w:rsidR="00DD1A0B">
          <w:fldChar w:fldCharType="separate"/>
        </w:r>
        <w:r w:rsidR="00057128">
          <w:rPr>
            <w:noProof/>
          </w:rPr>
          <w:t>1</w:t>
        </w:r>
        <w:r w:rsidR="00DD1A0B">
          <w:rPr>
            <w:noProof/>
          </w:rPr>
          <w:fldChar w:fldCharType="end"/>
        </w:r>
      </w:sdtContent>
    </w:sdt>
  </w:p>
  <w:p w:rsidR="00040568" w:rsidRDefault="0004056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awNDY3NDQyN7U0MjJQ0lEKTi0uzszPAykwqQUAY5n9nSwAAAA="/>
  </w:docVars>
  <w:rsids>
    <w:rsidRoot w:val="00F14CD5"/>
    <w:rsid w:val="00012B16"/>
    <w:rsid w:val="00036F40"/>
    <w:rsid w:val="00040568"/>
    <w:rsid w:val="00057128"/>
    <w:rsid w:val="000575A3"/>
    <w:rsid w:val="000F321D"/>
    <w:rsid w:val="001009E8"/>
    <w:rsid w:val="0012236B"/>
    <w:rsid w:val="0013108C"/>
    <w:rsid w:val="0016317F"/>
    <w:rsid w:val="001732EB"/>
    <w:rsid w:val="00181C51"/>
    <w:rsid w:val="001B072A"/>
    <w:rsid w:val="001F6C3B"/>
    <w:rsid w:val="002002B7"/>
    <w:rsid w:val="00222FD4"/>
    <w:rsid w:val="00236616"/>
    <w:rsid w:val="002A5754"/>
    <w:rsid w:val="002E0EB0"/>
    <w:rsid w:val="003029F0"/>
    <w:rsid w:val="00306516"/>
    <w:rsid w:val="00306AFC"/>
    <w:rsid w:val="003503B0"/>
    <w:rsid w:val="00361B60"/>
    <w:rsid w:val="003E2344"/>
    <w:rsid w:val="003F4321"/>
    <w:rsid w:val="00454B1E"/>
    <w:rsid w:val="0048594D"/>
    <w:rsid w:val="00486A2D"/>
    <w:rsid w:val="004A76B0"/>
    <w:rsid w:val="004B0052"/>
    <w:rsid w:val="004B6E50"/>
    <w:rsid w:val="004D4D37"/>
    <w:rsid w:val="00523161"/>
    <w:rsid w:val="00542501"/>
    <w:rsid w:val="0057258F"/>
    <w:rsid w:val="00596CFE"/>
    <w:rsid w:val="005E0F51"/>
    <w:rsid w:val="00640CD3"/>
    <w:rsid w:val="006837D6"/>
    <w:rsid w:val="006D1EF0"/>
    <w:rsid w:val="00701BF7"/>
    <w:rsid w:val="00726EEC"/>
    <w:rsid w:val="007527F2"/>
    <w:rsid w:val="00780DA1"/>
    <w:rsid w:val="007B4E02"/>
    <w:rsid w:val="007E41DF"/>
    <w:rsid w:val="007F0BF5"/>
    <w:rsid w:val="007F652E"/>
    <w:rsid w:val="00810D81"/>
    <w:rsid w:val="00862785"/>
    <w:rsid w:val="008C15A9"/>
    <w:rsid w:val="008C59A5"/>
    <w:rsid w:val="008E7C37"/>
    <w:rsid w:val="008F3098"/>
    <w:rsid w:val="009265CA"/>
    <w:rsid w:val="009479C2"/>
    <w:rsid w:val="0095423F"/>
    <w:rsid w:val="009B0846"/>
    <w:rsid w:val="009F356B"/>
    <w:rsid w:val="00A53483"/>
    <w:rsid w:val="00A72DA8"/>
    <w:rsid w:val="00A91990"/>
    <w:rsid w:val="00B2369E"/>
    <w:rsid w:val="00B46E2D"/>
    <w:rsid w:val="00B740A0"/>
    <w:rsid w:val="00B83C95"/>
    <w:rsid w:val="00B903A6"/>
    <w:rsid w:val="00B96320"/>
    <w:rsid w:val="00BD5E25"/>
    <w:rsid w:val="00BF7B90"/>
    <w:rsid w:val="00C15725"/>
    <w:rsid w:val="00C255F8"/>
    <w:rsid w:val="00C5158C"/>
    <w:rsid w:val="00C6730A"/>
    <w:rsid w:val="00C9068A"/>
    <w:rsid w:val="00CB286D"/>
    <w:rsid w:val="00D82706"/>
    <w:rsid w:val="00D82A5F"/>
    <w:rsid w:val="00DB7417"/>
    <w:rsid w:val="00DB79D6"/>
    <w:rsid w:val="00DD1A0B"/>
    <w:rsid w:val="00DE7EA2"/>
    <w:rsid w:val="00E72AFD"/>
    <w:rsid w:val="00F00B14"/>
    <w:rsid w:val="00F14C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9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BF5"/>
    <w:rPr>
      <w:color w:val="0563C1" w:themeColor="hyperlink"/>
      <w:u w:val="single"/>
    </w:rPr>
  </w:style>
  <w:style w:type="character" w:customStyle="1" w:styleId="UnresolvedMention">
    <w:name w:val="Unresolved Mention"/>
    <w:basedOn w:val="DefaultParagraphFont"/>
    <w:uiPriority w:val="99"/>
    <w:semiHidden/>
    <w:unhideWhenUsed/>
    <w:rsid w:val="007F0BF5"/>
    <w:rPr>
      <w:color w:val="605E5C"/>
      <w:shd w:val="clear" w:color="auto" w:fill="E1DFDD"/>
    </w:rPr>
  </w:style>
  <w:style w:type="paragraph" w:styleId="Header">
    <w:name w:val="header"/>
    <w:basedOn w:val="Normal"/>
    <w:link w:val="HeaderChar"/>
    <w:uiPriority w:val="99"/>
    <w:unhideWhenUsed/>
    <w:rsid w:val="00040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568"/>
  </w:style>
  <w:style w:type="paragraph" w:styleId="Footer">
    <w:name w:val="footer"/>
    <w:basedOn w:val="Normal"/>
    <w:link w:val="FooterChar"/>
    <w:uiPriority w:val="99"/>
    <w:unhideWhenUsed/>
    <w:rsid w:val="00040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568"/>
  </w:style>
  <w:style w:type="paragraph" w:styleId="NormalWeb">
    <w:name w:val="Normal (Web)"/>
    <w:basedOn w:val="Normal"/>
    <w:uiPriority w:val="99"/>
    <w:unhideWhenUsed/>
    <w:rsid w:val="001732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11916678">
      <w:bodyDiv w:val="1"/>
      <w:marLeft w:val="0"/>
      <w:marRight w:val="0"/>
      <w:marTop w:val="0"/>
      <w:marBottom w:val="0"/>
      <w:divBdr>
        <w:top w:val="none" w:sz="0" w:space="0" w:color="auto"/>
        <w:left w:val="none" w:sz="0" w:space="0" w:color="auto"/>
        <w:bottom w:val="none" w:sz="0" w:space="0" w:color="auto"/>
        <w:right w:val="none" w:sz="0" w:space="0" w:color="auto"/>
      </w:divBdr>
    </w:div>
    <w:div w:id="1531841899">
      <w:bodyDiv w:val="1"/>
      <w:marLeft w:val="0"/>
      <w:marRight w:val="0"/>
      <w:marTop w:val="0"/>
      <w:marBottom w:val="0"/>
      <w:divBdr>
        <w:top w:val="none" w:sz="0" w:space="0" w:color="auto"/>
        <w:left w:val="none" w:sz="0" w:space="0" w:color="auto"/>
        <w:bottom w:val="none" w:sz="0" w:space="0" w:color="auto"/>
        <w:right w:val="none" w:sz="0" w:space="0" w:color="auto"/>
      </w:divBdr>
    </w:div>
    <w:div w:id="190502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sam5mulu@gmail.com</cp:lastModifiedBy>
  <cp:revision>4</cp:revision>
  <dcterms:created xsi:type="dcterms:W3CDTF">2019-09-27T21:02:00Z</dcterms:created>
  <dcterms:modified xsi:type="dcterms:W3CDTF">2019-09-27T21:08:00Z</dcterms:modified>
</cp:coreProperties>
</file>