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FB03FA" w:rsidP="00AF10AE" w14:paraId="6CEA41A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03FA" w:rsidP="00AF10AE" w14:paraId="2AF631DE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03FA" w:rsidP="00AF10AE" w14:paraId="5B899D3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03FA" w:rsidP="00AF10AE" w14:paraId="3E5A6FFE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03FA" w:rsidP="00AF10AE" w14:paraId="12777348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0013" w:rsidRPr="00FB03FA" w:rsidP="00AF10AE" w14:paraId="6038EF3D" w14:textId="2E872A8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03FA">
        <w:rPr>
          <w:rFonts w:ascii="Times New Roman" w:hAnsi="Times New Roman" w:cs="Times New Roman"/>
          <w:b/>
          <w:bCs/>
          <w:sz w:val="24"/>
          <w:szCs w:val="24"/>
        </w:rPr>
        <w:t>Discussion Questions</w:t>
      </w:r>
    </w:p>
    <w:p w:rsidR="00A33DDF" w:rsidP="00AF10AE" w14:paraId="19C52C29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3DDF" w:rsidP="00AF10AE" w14:paraId="62D57E10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3DDF" w:rsidP="00AF10AE" w14:paraId="70B1DB2B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3DDF" w:rsidP="00AF10AE" w14:paraId="0142A867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07B9" w:rsidP="00AF10AE" w14:paraId="705FABB0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2DDD" w:rsidRPr="00AF10AE" w:rsidP="00AF10AE" w14:paraId="3F09EB5C" w14:textId="06EDEB1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10AE">
        <w:rPr>
          <w:rFonts w:ascii="Times New Roman" w:hAnsi="Times New Roman" w:cs="Times New Roman"/>
          <w:sz w:val="24"/>
          <w:szCs w:val="24"/>
        </w:rPr>
        <w:t>Author</w:t>
      </w:r>
    </w:p>
    <w:p w:rsidR="008032A8" w:rsidRPr="00AF10AE" w:rsidP="00AF10AE" w14:paraId="540814E2" w14:textId="5438001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10AE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825F43" w:rsidRPr="00AF10AE" w:rsidP="00AF10AE" w14:paraId="0B0B4211" w14:textId="0368DB0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10AE">
        <w:rPr>
          <w:rFonts w:ascii="Times New Roman" w:hAnsi="Times New Roman" w:cs="Times New Roman"/>
          <w:sz w:val="24"/>
          <w:szCs w:val="24"/>
        </w:rPr>
        <w:t>Instructor</w:t>
      </w:r>
    </w:p>
    <w:p w:rsidR="00A0296A" w:rsidRPr="00AF10AE" w:rsidP="00AF10AE" w14:paraId="5A00F6F5" w14:textId="68A6B55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10AE">
        <w:rPr>
          <w:rFonts w:ascii="Times New Roman" w:hAnsi="Times New Roman" w:cs="Times New Roman"/>
          <w:sz w:val="24"/>
          <w:szCs w:val="24"/>
        </w:rPr>
        <w:t>Course code</w:t>
      </w:r>
    </w:p>
    <w:p w:rsidR="00D2664D" w:rsidRPr="00AF10AE" w:rsidP="00AF10AE" w14:paraId="4EE07751" w14:textId="5E87ADB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10AE">
        <w:rPr>
          <w:rFonts w:ascii="Times New Roman" w:hAnsi="Times New Roman" w:cs="Times New Roman"/>
          <w:sz w:val="24"/>
          <w:szCs w:val="24"/>
        </w:rPr>
        <w:t>Date of submission</w:t>
      </w:r>
    </w:p>
    <w:p w:rsidR="005E0013" w:rsidP="00AF10AE" w14:paraId="5D3CF440" w14:textId="214A67D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107B9" w:rsidRPr="00AF10AE" w:rsidP="00AF10AE" w14:paraId="3E7E61F9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65C7F" w:rsidRPr="0025684F" w:rsidP="0025684F" w14:paraId="58A0449C" w14:textId="3D6816B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84F">
        <w:rPr>
          <w:rFonts w:ascii="Times New Roman" w:hAnsi="Times New Roman" w:cs="Times New Roman"/>
          <w:b/>
          <w:bCs/>
          <w:sz w:val="24"/>
          <w:szCs w:val="24"/>
        </w:rPr>
        <w:t>Question one</w:t>
      </w:r>
    </w:p>
    <w:p w:rsidR="00CB13CA" w:rsidRPr="00AF10AE" w:rsidP="0025684F" w14:paraId="7CFCCC45" w14:textId="7710C29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10AE">
        <w:rPr>
          <w:rFonts w:ascii="Times New Roman" w:hAnsi="Times New Roman" w:cs="Times New Roman"/>
          <w:sz w:val="24"/>
          <w:szCs w:val="24"/>
        </w:rPr>
        <w:t xml:space="preserve">As people age, </w:t>
      </w:r>
      <w:r w:rsidRPr="00AF10AE" w:rsidR="00B751CC">
        <w:rPr>
          <w:rFonts w:ascii="Times New Roman" w:hAnsi="Times New Roman" w:cs="Times New Roman"/>
          <w:sz w:val="24"/>
          <w:szCs w:val="24"/>
        </w:rPr>
        <w:t xml:space="preserve">physical and </w:t>
      </w:r>
      <w:r w:rsidRPr="00AF10AE" w:rsidR="00916599">
        <w:rPr>
          <w:rFonts w:ascii="Times New Roman" w:hAnsi="Times New Roman" w:cs="Times New Roman"/>
          <w:sz w:val="24"/>
          <w:szCs w:val="24"/>
        </w:rPr>
        <w:t xml:space="preserve">physiological </w:t>
      </w:r>
      <w:r w:rsidRPr="00AF10AE" w:rsidR="00C125E0">
        <w:rPr>
          <w:rFonts w:ascii="Times New Roman" w:hAnsi="Times New Roman" w:cs="Times New Roman"/>
          <w:sz w:val="24"/>
          <w:szCs w:val="24"/>
        </w:rPr>
        <w:t xml:space="preserve">changes are </w:t>
      </w:r>
      <w:r w:rsidRPr="00AF10AE" w:rsidR="005D624F">
        <w:rPr>
          <w:rFonts w:ascii="Times New Roman" w:hAnsi="Times New Roman" w:cs="Times New Roman"/>
          <w:sz w:val="24"/>
          <w:szCs w:val="24"/>
        </w:rPr>
        <w:t>observably</w:t>
      </w:r>
      <w:r w:rsidRPr="00AF10AE" w:rsidR="000F1056">
        <w:rPr>
          <w:rFonts w:ascii="Times New Roman" w:hAnsi="Times New Roman" w:cs="Times New Roman"/>
          <w:sz w:val="24"/>
          <w:szCs w:val="24"/>
        </w:rPr>
        <w:t xml:space="preserve"> </w:t>
      </w:r>
      <w:r w:rsidRPr="00AF10AE" w:rsidR="00876663">
        <w:rPr>
          <w:rFonts w:ascii="Times New Roman" w:hAnsi="Times New Roman" w:cs="Times New Roman"/>
          <w:sz w:val="24"/>
          <w:szCs w:val="24"/>
        </w:rPr>
        <w:t xml:space="preserve">certain. </w:t>
      </w:r>
      <w:r w:rsidRPr="00AF10AE" w:rsidR="00A6736C">
        <w:rPr>
          <w:rFonts w:ascii="Times New Roman" w:hAnsi="Times New Roman" w:cs="Times New Roman"/>
          <w:sz w:val="24"/>
          <w:szCs w:val="24"/>
        </w:rPr>
        <w:t>Undeniably</w:t>
      </w:r>
      <w:r w:rsidRPr="00AF10AE" w:rsidR="00832397">
        <w:rPr>
          <w:rFonts w:ascii="Times New Roman" w:hAnsi="Times New Roman" w:cs="Times New Roman"/>
          <w:sz w:val="24"/>
          <w:szCs w:val="24"/>
        </w:rPr>
        <w:t xml:space="preserve">, ageing </w:t>
      </w:r>
      <w:r w:rsidRPr="00AF10AE" w:rsidR="005D624F">
        <w:rPr>
          <w:rFonts w:ascii="Times New Roman" w:hAnsi="Times New Roman" w:cs="Times New Roman"/>
          <w:sz w:val="24"/>
          <w:szCs w:val="24"/>
        </w:rPr>
        <w:t xml:space="preserve">may result in complex conditions </w:t>
      </w:r>
      <w:r w:rsidRPr="00AF10AE" w:rsidR="00E553A8">
        <w:rPr>
          <w:rFonts w:ascii="Times New Roman" w:hAnsi="Times New Roman" w:cs="Times New Roman"/>
          <w:sz w:val="24"/>
          <w:szCs w:val="24"/>
        </w:rPr>
        <w:t xml:space="preserve">in older </w:t>
      </w:r>
      <w:r w:rsidRPr="00AF10AE" w:rsidR="00053E6D">
        <w:rPr>
          <w:rFonts w:ascii="Times New Roman" w:hAnsi="Times New Roman" w:cs="Times New Roman"/>
          <w:sz w:val="24"/>
          <w:szCs w:val="24"/>
        </w:rPr>
        <w:t xml:space="preserve">adults requiring </w:t>
      </w:r>
      <w:r w:rsidRPr="00AF10AE" w:rsidR="000E7B11">
        <w:rPr>
          <w:rFonts w:ascii="Times New Roman" w:hAnsi="Times New Roman" w:cs="Times New Roman"/>
          <w:sz w:val="24"/>
          <w:szCs w:val="24"/>
        </w:rPr>
        <w:t>the implementation of person</w:t>
      </w:r>
      <w:r w:rsidRPr="00AF10AE" w:rsidR="004F665A">
        <w:rPr>
          <w:rFonts w:ascii="Times New Roman" w:hAnsi="Times New Roman" w:cs="Times New Roman"/>
          <w:sz w:val="24"/>
          <w:szCs w:val="24"/>
        </w:rPr>
        <w:t>-centred approaches.</w:t>
      </w:r>
      <w:r w:rsidRPr="00AF10AE" w:rsidR="00DE20EB">
        <w:rPr>
          <w:rFonts w:ascii="Times New Roman" w:hAnsi="Times New Roman" w:cs="Times New Roman"/>
          <w:sz w:val="24"/>
          <w:szCs w:val="24"/>
        </w:rPr>
        <w:t xml:space="preserve"> For instance</w:t>
      </w:r>
      <w:r w:rsidRPr="00AF10AE" w:rsidR="00280C74">
        <w:rPr>
          <w:rFonts w:ascii="Times New Roman" w:hAnsi="Times New Roman" w:cs="Times New Roman"/>
          <w:sz w:val="24"/>
          <w:szCs w:val="24"/>
        </w:rPr>
        <w:t xml:space="preserve">, ageing </w:t>
      </w:r>
      <w:r w:rsidRPr="00AF10AE" w:rsidR="001E2B96">
        <w:rPr>
          <w:rFonts w:ascii="Times New Roman" w:hAnsi="Times New Roman" w:cs="Times New Roman"/>
          <w:sz w:val="24"/>
          <w:szCs w:val="24"/>
        </w:rPr>
        <w:t xml:space="preserve">is commonly associated with </w:t>
      </w:r>
      <w:r w:rsidRPr="00AF10AE" w:rsidR="00AE2C98">
        <w:rPr>
          <w:rFonts w:ascii="Times New Roman" w:hAnsi="Times New Roman" w:cs="Times New Roman"/>
          <w:sz w:val="24"/>
          <w:szCs w:val="24"/>
        </w:rPr>
        <w:t xml:space="preserve">common health conditions </w:t>
      </w:r>
      <w:r w:rsidRPr="00AF10AE" w:rsidR="00D40841">
        <w:rPr>
          <w:rFonts w:ascii="Times New Roman" w:hAnsi="Times New Roman" w:cs="Times New Roman"/>
          <w:sz w:val="24"/>
          <w:szCs w:val="24"/>
        </w:rPr>
        <w:t xml:space="preserve">such as </w:t>
      </w:r>
      <w:r w:rsidRPr="00AF10AE" w:rsidR="00FC338A">
        <w:rPr>
          <w:rFonts w:ascii="Times New Roman" w:hAnsi="Times New Roman" w:cs="Times New Roman"/>
          <w:sz w:val="24"/>
          <w:szCs w:val="24"/>
        </w:rPr>
        <w:t>diabetes</w:t>
      </w:r>
      <w:r w:rsidRPr="00AF10AE" w:rsidR="00586109">
        <w:rPr>
          <w:rFonts w:ascii="Times New Roman" w:hAnsi="Times New Roman" w:cs="Times New Roman"/>
          <w:sz w:val="24"/>
          <w:szCs w:val="24"/>
        </w:rPr>
        <w:t>, cardiovascular diseases</w:t>
      </w:r>
      <w:r w:rsidRPr="00AF10AE" w:rsidR="00B30C69">
        <w:rPr>
          <w:rFonts w:ascii="Times New Roman" w:hAnsi="Times New Roman" w:cs="Times New Roman"/>
          <w:sz w:val="24"/>
          <w:szCs w:val="24"/>
        </w:rPr>
        <w:t xml:space="preserve">, </w:t>
      </w:r>
      <w:r w:rsidRPr="00AF10AE" w:rsidR="004A2D6C">
        <w:rPr>
          <w:rFonts w:ascii="Times New Roman" w:hAnsi="Times New Roman" w:cs="Times New Roman"/>
          <w:sz w:val="24"/>
          <w:szCs w:val="24"/>
        </w:rPr>
        <w:t xml:space="preserve">mental </w:t>
      </w:r>
      <w:r w:rsidRPr="00AF10AE" w:rsidR="00935199">
        <w:rPr>
          <w:rFonts w:ascii="Times New Roman" w:hAnsi="Times New Roman" w:cs="Times New Roman"/>
          <w:sz w:val="24"/>
          <w:szCs w:val="24"/>
        </w:rPr>
        <w:t>illnesses among others</w:t>
      </w:r>
      <w:sdt>
        <w:sdtPr>
          <w:rPr>
            <w:rFonts w:ascii="Times New Roman" w:hAnsi="Times New Roman" w:cs="Times New Roman"/>
            <w:sz w:val="24"/>
            <w:szCs w:val="24"/>
          </w:rPr>
          <w:id w:val="133845490"/>
          <w:citation/>
        </w:sdtPr>
        <w:sdtContent>
          <w:r w:rsidR="00B64F0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64F08">
            <w:rPr>
              <w:rFonts w:ascii="Times New Roman" w:hAnsi="Times New Roman" w:cs="Times New Roman"/>
              <w:sz w:val="24"/>
              <w:szCs w:val="24"/>
            </w:rPr>
            <w:instrText xml:space="preserve"> CITATION Estnd \l 1033 </w:instrText>
          </w:r>
          <w:r w:rsidR="00B64F0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64F08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B64F08" w:rsidR="00B64F08">
            <w:rPr>
              <w:rFonts w:ascii="Times New Roman" w:hAnsi="Times New Roman" w:cs="Times New Roman"/>
              <w:noProof/>
              <w:sz w:val="24"/>
              <w:szCs w:val="24"/>
            </w:rPr>
            <w:t>(Estus &amp; Owens, n.d)</w:t>
          </w:r>
          <w:r w:rsidR="00B64F0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AF10AE" w:rsidR="00935199">
        <w:rPr>
          <w:rFonts w:ascii="Times New Roman" w:hAnsi="Times New Roman" w:cs="Times New Roman"/>
          <w:sz w:val="24"/>
          <w:szCs w:val="24"/>
        </w:rPr>
        <w:t xml:space="preserve">. </w:t>
      </w:r>
      <w:r w:rsidRPr="00AF10AE" w:rsidR="00C72F2A">
        <w:rPr>
          <w:rFonts w:ascii="Times New Roman" w:hAnsi="Times New Roman" w:cs="Times New Roman"/>
          <w:sz w:val="24"/>
          <w:szCs w:val="24"/>
        </w:rPr>
        <w:t>Arguably</w:t>
      </w:r>
      <w:r w:rsidRPr="00AF10AE" w:rsidR="00620AC6">
        <w:rPr>
          <w:rFonts w:ascii="Times New Roman" w:hAnsi="Times New Roman" w:cs="Times New Roman"/>
          <w:sz w:val="24"/>
          <w:szCs w:val="24"/>
        </w:rPr>
        <w:t xml:space="preserve">, </w:t>
      </w:r>
      <w:r w:rsidRPr="00AF10AE" w:rsidR="00523FE6">
        <w:rPr>
          <w:rFonts w:ascii="Times New Roman" w:hAnsi="Times New Roman" w:cs="Times New Roman"/>
          <w:sz w:val="24"/>
          <w:szCs w:val="24"/>
        </w:rPr>
        <w:t xml:space="preserve">reduced </w:t>
      </w:r>
      <w:r w:rsidRPr="00AF10AE" w:rsidR="003C44B6">
        <w:rPr>
          <w:rFonts w:ascii="Times New Roman" w:hAnsi="Times New Roman" w:cs="Times New Roman"/>
          <w:sz w:val="24"/>
          <w:szCs w:val="24"/>
        </w:rPr>
        <w:t xml:space="preserve">physical exercise </w:t>
      </w:r>
      <w:r w:rsidRPr="00AF10AE" w:rsidR="00620F50">
        <w:rPr>
          <w:rFonts w:ascii="Times New Roman" w:hAnsi="Times New Roman" w:cs="Times New Roman"/>
          <w:sz w:val="24"/>
          <w:szCs w:val="24"/>
        </w:rPr>
        <w:t xml:space="preserve">in </w:t>
      </w:r>
      <w:r w:rsidRPr="00AF10AE" w:rsidR="00F27304">
        <w:rPr>
          <w:rFonts w:ascii="Times New Roman" w:hAnsi="Times New Roman" w:cs="Times New Roman"/>
          <w:sz w:val="24"/>
          <w:szCs w:val="24"/>
        </w:rPr>
        <w:t xml:space="preserve">older </w:t>
      </w:r>
      <w:r w:rsidRPr="00AF10AE" w:rsidR="00C652B1">
        <w:rPr>
          <w:rFonts w:ascii="Times New Roman" w:hAnsi="Times New Roman" w:cs="Times New Roman"/>
          <w:sz w:val="24"/>
          <w:szCs w:val="24"/>
        </w:rPr>
        <w:t>and</w:t>
      </w:r>
      <w:r w:rsidRPr="00AF10AE" w:rsidR="005D5E66">
        <w:rPr>
          <w:rFonts w:ascii="Times New Roman" w:hAnsi="Times New Roman" w:cs="Times New Roman"/>
          <w:sz w:val="24"/>
          <w:szCs w:val="24"/>
        </w:rPr>
        <w:t xml:space="preserve"> the </w:t>
      </w:r>
      <w:r w:rsidRPr="00AF10AE" w:rsidR="006D52F6">
        <w:rPr>
          <w:rFonts w:ascii="Times New Roman" w:hAnsi="Times New Roman" w:cs="Times New Roman"/>
          <w:sz w:val="24"/>
          <w:szCs w:val="24"/>
        </w:rPr>
        <w:t xml:space="preserve">consumption of </w:t>
      </w:r>
      <w:r w:rsidRPr="00AF10AE" w:rsidR="00845D2D">
        <w:rPr>
          <w:rFonts w:ascii="Times New Roman" w:hAnsi="Times New Roman" w:cs="Times New Roman"/>
          <w:sz w:val="24"/>
          <w:szCs w:val="24"/>
        </w:rPr>
        <w:t>junk</w:t>
      </w:r>
      <w:r w:rsidRPr="00AF10AE" w:rsidR="005218B6">
        <w:rPr>
          <w:rFonts w:ascii="Times New Roman" w:hAnsi="Times New Roman" w:cs="Times New Roman"/>
          <w:sz w:val="24"/>
          <w:szCs w:val="24"/>
        </w:rPr>
        <w:t xml:space="preserve"> </w:t>
      </w:r>
      <w:r w:rsidRPr="00AF10AE" w:rsidR="000C0E1B">
        <w:rPr>
          <w:rFonts w:ascii="Times New Roman" w:hAnsi="Times New Roman" w:cs="Times New Roman"/>
          <w:sz w:val="24"/>
          <w:szCs w:val="24"/>
        </w:rPr>
        <w:t>foods have</w:t>
      </w:r>
      <w:r w:rsidRPr="00AF10AE" w:rsidR="005B6F63">
        <w:rPr>
          <w:rFonts w:ascii="Times New Roman" w:hAnsi="Times New Roman" w:cs="Times New Roman"/>
          <w:sz w:val="24"/>
          <w:szCs w:val="24"/>
        </w:rPr>
        <w:t xml:space="preserve"> been found to significantly exacerbate </w:t>
      </w:r>
      <w:r w:rsidRPr="00AF10AE" w:rsidR="002910B1">
        <w:rPr>
          <w:rFonts w:ascii="Times New Roman" w:hAnsi="Times New Roman" w:cs="Times New Roman"/>
          <w:sz w:val="24"/>
          <w:szCs w:val="24"/>
        </w:rPr>
        <w:t xml:space="preserve">the </w:t>
      </w:r>
      <w:r w:rsidRPr="00AF10AE" w:rsidR="00F31D5E">
        <w:rPr>
          <w:rFonts w:ascii="Times New Roman" w:hAnsi="Times New Roman" w:cs="Times New Roman"/>
          <w:sz w:val="24"/>
          <w:szCs w:val="24"/>
        </w:rPr>
        <w:t xml:space="preserve">health risks </w:t>
      </w:r>
      <w:r w:rsidRPr="00AF10AE" w:rsidR="00D3535C">
        <w:rPr>
          <w:rFonts w:ascii="Times New Roman" w:hAnsi="Times New Roman" w:cs="Times New Roman"/>
          <w:sz w:val="24"/>
          <w:szCs w:val="24"/>
        </w:rPr>
        <w:t xml:space="preserve">and even speed </w:t>
      </w:r>
      <w:r w:rsidRPr="00AF10AE" w:rsidR="004F75A3">
        <w:rPr>
          <w:rFonts w:ascii="Times New Roman" w:hAnsi="Times New Roman" w:cs="Times New Roman"/>
          <w:sz w:val="24"/>
          <w:szCs w:val="24"/>
        </w:rPr>
        <w:t xml:space="preserve">up the body’s </w:t>
      </w:r>
      <w:r w:rsidRPr="00AF10AE" w:rsidR="00A765E6">
        <w:rPr>
          <w:rFonts w:ascii="Times New Roman" w:hAnsi="Times New Roman" w:cs="Times New Roman"/>
          <w:sz w:val="24"/>
          <w:szCs w:val="24"/>
        </w:rPr>
        <w:t xml:space="preserve">ageing process. </w:t>
      </w:r>
      <w:r w:rsidRPr="00AF10AE" w:rsidR="00E4582D">
        <w:rPr>
          <w:rFonts w:ascii="Times New Roman" w:hAnsi="Times New Roman" w:cs="Times New Roman"/>
          <w:sz w:val="24"/>
          <w:szCs w:val="24"/>
        </w:rPr>
        <w:t xml:space="preserve">Proper </w:t>
      </w:r>
      <w:r w:rsidRPr="00AF10AE" w:rsidR="000C0E1B">
        <w:rPr>
          <w:rFonts w:ascii="Times New Roman" w:hAnsi="Times New Roman" w:cs="Times New Roman"/>
          <w:sz w:val="24"/>
          <w:szCs w:val="24"/>
        </w:rPr>
        <w:t>nutrition</w:t>
      </w:r>
      <w:r w:rsidRPr="00AF10AE" w:rsidR="008D3967">
        <w:rPr>
          <w:rFonts w:ascii="Times New Roman" w:hAnsi="Times New Roman" w:cs="Times New Roman"/>
          <w:sz w:val="24"/>
          <w:szCs w:val="24"/>
        </w:rPr>
        <w:t xml:space="preserve"> </w:t>
      </w:r>
      <w:r w:rsidRPr="00AF10AE" w:rsidR="006D0EB4">
        <w:rPr>
          <w:rFonts w:ascii="Times New Roman" w:hAnsi="Times New Roman" w:cs="Times New Roman"/>
          <w:sz w:val="24"/>
          <w:szCs w:val="24"/>
        </w:rPr>
        <w:t xml:space="preserve">plays </w:t>
      </w:r>
      <w:r w:rsidRPr="00AF10AE" w:rsidR="00BA4F9C">
        <w:rPr>
          <w:rFonts w:ascii="Times New Roman" w:hAnsi="Times New Roman" w:cs="Times New Roman"/>
          <w:sz w:val="24"/>
          <w:szCs w:val="24"/>
        </w:rPr>
        <w:t xml:space="preserve">a critical </w:t>
      </w:r>
      <w:r w:rsidRPr="00AF10AE" w:rsidR="00754ECE">
        <w:rPr>
          <w:rFonts w:ascii="Times New Roman" w:hAnsi="Times New Roman" w:cs="Times New Roman"/>
          <w:sz w:val="24"/>
          <w:szCs w:val="24"/>
        </w:rPr>
        <w:t xml:space="preserve">in preventing many diseases in old age. </w:t>
      </w:r>
      <w:r w:rsidRPr="00AF10AE" w:rsidR="00B951B7">
        <w:rPr>
          <w:rFonts w:ascii="Times New Roman" w:hAnsi="Times New Roman" w:cs="Times New Roman"/>
          <w:sz w:val="24"/>
          <w:szCs w:val="24"/>
        </w:rPr>
        <w:t xml:space="preserve">Adequate and healthy nutrition </w:t>
      </w:r>
      <w:r w:rsidRPr="00AF10AE" w:rsidR="00DB2F86">
        <w:rPr>
          <w:rFonts w:ascii="Times New Roman" w:hAnsi="Times New Roman" w:cs="Times New Roman"/>
          <w:sz w:val="24"/>
          <w:szCs w:val="24"/>
        </w:rPr>
        <w:t xml:space="preserve">may be </w:t>
      </w:r>
      <w:r w:rsidRPr="00AF10AE" w:rsidR="00FC15D5">
        <w:rPr>
          <w:rFonts w:ascii="Times New Roman" w:hAnsi="Times New Roman" w:cs="Times New Roman"/>
          <w:sz w:val="24"/>
          <w:szCs w:val="24"/>
        </w:rPr>
        <w:t xml:space="preserve">critical </w:t>
      </w:r>
      <w:r w:rsidRPr="00AF10AE" w:rsidR="005F2FF0">
        <w:rPr>
          <w:rFonts w:ascii="Times New Roman" w:hAnsi="Times New Roman" w:cs="Times New Roman"/>
          <w:sz w:val="24"/>
          <w:szCs w:val="24"/>
        </w:rPr>
        <w:t xml:space="preserve">to </w:t>
      </w:r>
      <w:r w:rsidRPr="00AF10AE" w:rsidR="00324D61">
        <w:rPr>
          <w:rFonts w:ascii="Times New Roman" w:hAnsi="Times New Roman" w:cs="Times New Roman"/>
          <w:sz w:val="24"/>
          <w:szCs w:val="24"/>
        </w:rPr>
        <w:t>maintaining normal body weight</w:t>
      </w:r>
      <w:r w:rsidRPr="00AF10AE" w:rsidR="00575C71">
        <w:rPr>
          <w:rFonts w:ascii="Times New Roman" w:hAnsi="Times New Roman" w:cs="Times New Roman"/>
          <w:sz w:val="24"/>
          <w:szCs w:val="24"/>
        </w:rPr>
        <w:t xml:space="preserve">. </w:t>
      </w:r>
      <w:r w:rsidRPr="00AF10AE" w:rsidR="00B15838">
        <w:rPr>
          <w:rFonts w:ascii="Times New Roman" w:hAnsi="Times New Roman" w:cs="Times New Roman"/>
          <w:sz w:val="24"/>
          <w:szCs w:val="24"/>
        </w:rPr>
        <w:t xml:space="preserve">Evidence-based research also indicates that </w:t>
      </w:r>
      <w:r w:rsidRPr="00AF10AE" w:rsidR="00913063">
        <w:rPr>
          <w:rFonts w:ascii="Times New Roman" w:hAnsi="Times New Roman" w:cs="Times New Roman"/>
          <w:sz w:val="24"/>
          <w:szCs w:val="24"/>
        </w:rPr>
        <w:t>besides maint</w:t>
      </w:r>
      <w:r w:rsidRPr="00AF10AE" w:rsidR="000F6FC5">
        <w:rPr>
          <w:rFonts w:ascii="Times New Roman" w:hAnsi="Times New Roman" w:cs="Times New Roman"/>
          <w:sz w:val="24"/>
          <w:szCs w:val="24"/>
        </w:rPr>
        <w:t xml:space="preserve">aining </w:t>
      </w:r>
      <w:r w:rsidRPr="00AF10AE" w:rsidR="005977F5">
        <w:rPr>
          <w:rFonts w:ascii="Times New Roman" w:hAnsi="Times New Roman" w:cs="Times New Roman"/>
          <w:sz w:val="24"/>
          <w:szCs w:val="24"/>
        </w:rPr>
        <w:t xml:space="preserve">optimal physical health, </w:t>
      </w:r>
      <w:r w:rsidRPr="00AF10AE" w:rsidR="00B340A8">
        <w:rPr>
          <w:rFonts w:ascii="Times New Roman" w:hAnsi="Times New Roman" w:cs="Times New Roman"/>
          <w:sz w:val="24"/>
          <w:szCs w:val="24"/>
        </w:rPr>
        <w:t xml:space="preserve">proper dieting </w:t>
      </w:r>
      <w:r w:rsidRPr="00AF10AE" w:rsidR="00322964">
        <w:rPr>
          <w:rFonts w:ascii="Times New Roman" w:hAnsi="Times New Roman" w:cs="Times New Roman"/>
          <w:sz w:val="24"/>
          <w:szCs w:val="24"/>
        </w:rPr>
        <w:t>is also important in maintaining efficient</w:t>
      </w:r>
      <w:r w:rsidRPr="00AF10AE" w:rsidR="00252B74">
        <w:rPr>
          <w:rFonts w:ascii="Times New Roman" w:hAnsi="Times New Roman" w:cs="Times New Roman"/>
          <w:sz w:val="24"/>
          <w:szCs w:val="24"/>
        </w:rPr>
        <w:t xml:space="preserve"> mental health as a person </w:t>
      </w:r>
      <w:r w:rsidRPr="00AF10AE" w:rsidR="00623FD8">
        <w:rPr>
          <w:rFonts w:ascii="Times New Roman" w:hAnsi="Times New Roman" w:cs="Times New Roman"/>
          <w:sz w:val="24"/>
          <w:szCs w:val="24"/>
        </w:rPr>
        <w:t>age</w:t>
      </w:r>
      <w:sdt>
        <w:sdtPr>
          <w:rPr>
            <w:rFonts w:ascii="Times New Roman" w:hAnsi="Times New Roman" w:cs="Times New Roman"/>
            <w:sz w:val="24"/>
            <w:szCs w:val="24"/>
          </w:rPr>
          <w:id w:val="1683097558"/>
          <w:citation/>
        </w:sdtPr>
        <w:sdtContent>
          <w:r w:rsidR="00E67CF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67CF6">
            <w:rPr>
              <w:rFonts w:ascii="Times New Roman" w:hAnsi="Times New Roman" w:cs="Times New Roman"/>
              <w:sz w:val="24"/>
              <w:szCs w:val="24"/>
            </w:rPr>
            <w:instrText xml:space="preserve"> CITATION Mis21 \l 1033 </w:instrText>
          </w:r>
          <w:r w:rsidR="00E67CF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67CF6">
            <w:rPr>
              <w:rFonts w:ascii="Times New Roman" w:hAnsi="Times New Roman" w:cs="Times New Roman"/>
              <w:noProof/>
              <w:sz w:val="24"/>
              <w:szCs w:val="24"/>
            </w:rPr>
            <w:t xml:space="preserve">s </w:t>
          </w:r>
          <w:r w:rsidRPr="00E67CF6" w:rsidR="00E67CF6">
            <w:rPr>
              <w:rFonts w:ascii="Times New Roman" w:hAnsi="Times New Roman" w:cs="Times New Roman"/>
              <w:noProof/>
              <w:sz w:val="24"/>
              <w:szCs w:val="24"/>
            </w:rPr>
            <w:t>(Missouri Department of Health and Senior Services, 2021)</w:t>
          </w:r>
          <w:r w:rsidR="00E67CF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AF10AE" w:rsidR="00252B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4BBB" w:rsidRPr="00AF10AE" w:rsidP="00192C3F" w14:paraId="5D9C782C" w14:textId="0BCF452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10AE">
        <w:rPr>
          <w:rFonts w:ascii="Times New Roman" w:hAnsi="Times New Roman" w:cs="Times New Roman"/>
          <w:sz w:val="24"/>
          <w:szCs w:val="24"/>
        </w:rPr>
        <w:t xml:space="preserve">Eating </w:t>
      </w:r>
      <w:r w:rsidRPr="00AF10AE" w:rsidR="007533C8">
        <w:rPr>
          <w:rFonts w:ascii="Times New Roman" w:hAnsi="Times New Roman" w:cs="Times New Roman"/>
          <w:sz w:val="24"/>
          <w:szCs w:val="24"/>
        </w:rPr>
        <w:t xml:space="preserve">a balanced diet </w:t>
      </w:r>
      <w:r w:rsidRPr="00AF10AE" w:rsidR="000C225C">
        <w:rPr>
          <w:rFonts w:ascii="Times New Roman" w:hAnsi="Times New Roman" w:cs="Times New Roman"/>
          <w:sz w:val="24"/>
          <w:szCs w:val="24"/>
        </w:rPr>
        <w:t xml:space="preserve">and </w:t>
      </w:r>
      <w:r w:rsidRPr="00AF10AE" w:rsidR="00A71B8D">
        <w:rPr>
          <w:rFonts w:ascii="Times New Roman" w:hAnsi="Times New Roman" w:cs="Times New Roman"/>
          <w:sz w:val="24"/>
          <w:szCs w:val="24"/>
        </w:rPr>
        <w:t xml:space="preserve">staying physically active </w:t>
      </w:r>
      <w:r w:rsidRPr="00AF10AE" w:rsidR="00657A02">
        <w:rPr>
          <w:rFonts w:ascii="Times New Roman" w:hAnsi="Times New Roman" w:cs="Times New Roman"/>
          <w:sz w:val="24"/>
          <w:szCs w:val="24"/>
        </w:rPr>
        <w:t xml:space="preserve">are arguably </w:t>
      </w:r>
      <w:r w:rsidRPr="00AF10AE" w:rsidR="0073594A">
        <w:rPr>
          <w:rFonts w:ascii="Times New Roman" w:hAnsi="Times New Roman" w:cs="Times New Roman"/>
          <w:sz w:val="24"/>
          <w:szCs w:val="24"/>
        </w:rPr>
        <w:t xml:space="preserve">two </w:t>
      </w:r>
      <w:r w:rsidRPr="00AF10AE" w:rsidR="00EF0B33">
        <w:rPr>
          <w:rFonts w:ascii="Times New Roman" w:hAnsi="Times New Roman" w:cs="Times New Roman"/>
          <w:sz w:val="24"/>
          <w:szCs w:val="24"/>
        </w:rPr>
        <w:t xml:space="preserve">of the </w:t>
      </w:r>
      <w:r w:rsidRPr="00AF10AE" w:rsidR="00241F3F">
        <w:rPr>
          <w:rFonts w:ascii="Times New Roman" w:hAnsi="Times New Roman" w:cs="Times New Roman"/>
          <w:sz w:val="24"/>
          <w:szCs w:val="24"/>
        </w:rPr>
        <w:t xml:space="preserve">most </w:t>
      </w:r>
      <w:r w:rsidRPr="00AF10AE" w:rsidR="001A7379">
        <w:rPr>
          <w:rFonts w:ascii="Times New Roman" w:hAnsi="Times New Roman" w:cs="Times New Roman"/>
          <w:sz w:val="24"/>
          <w:szCs w:val="24"/>
        </w:rPr>
        <w:t xml:space="preserve">critical </w:t>
      </w:r>
      <w:r w:rsidRPr="00AF10AE" w:rsidR="001328D9">
        <w:rPr>
          <w:rFonts w:ascii="Times New Roman" w:hAnsi="Times New Roman" w:cs="Times New Roman"/>
          <w:sz w:val="24"/>
          <w:szCs w:val="24"/>
        </w:rPr>
        <w:t xml:space="preserve">practices that </w:t>
      </w:r>
      <w:r w:rsidRPr="00AF10AE" w:rsidR="00D41E4D">
        <w:rPr>
          <w:rFonts w:ascii="Times New Roman" w:hAnsi="Times New Roman" w:cs="Times New Roman"/>
          <w:sz w:val="24"/>
          <w:szCs w:val="24"/>
        </w:rPr>
        <w:t xml:space="preserve">an individual can undertake to remain </w:t>
      </w:r>
      <w:r w:rsidRPr="00AF10AE" w:rsidR="00EB4149">
        <w:rPr>
          <w:rFonts w:ascii="Times New Roman" w:hAnsi="Times New Roman" w:cs="Times New Roman"/>
          <w:sz w:val="24"/>
          <w:szCs w:val="24"/>
        </w:rPr>
        <w:t xml:space="preserve">healthy </w:t>
      </w:r>
      <w:r w:rsidRPr="00AF10AE" w:rsidR="00425FB5">
        <w:rPr>
          <w:rFonts w:ascii="Times New Roman" w:hAnsi="Times New Roman" w:cs="Times New Roman"/>
          <w:sz w:val="24"/>
          <w:szCs w:val="24"/>
        </w:rPr>
        <w:t xml:space="preserve">at any age. </w:t>
      </w:r>
      <w:r w:rsidRPr="00AF10AE" w:rsidR="000B3DE9">
        <w:rPr>
          <w:rFonts w:ascii="Times New Roman" w:hAnsi="Times New Roman" w:cs="Times New Roman"/>
          <w:sz w:val="24"/>
          <w:szCs w:val="24"/>
        </w:rPr>
        <w:t xml:space="preserve">Maintaining </w:t>
      </w:r>
      <w:r w:rsidRPr="00AF10AE" w:rsidR="004E059A">
        <w:rPr>
          <w:rFonts w:ascii="Times New Roman" w:hAnsi="Times New Roman" w:cs="Times New Roman"/>
          <w:sz w:val="24"/>
          <w:szCs w:val="24"/>
        </w:rPr>
        <w:t xml:space="preserve">mild </w:t>
      </w:r>
      <w:r w:rsidRPr="00AF10AE" w:rsidR="006B59F1">
        <w:rPr>
          <w:rFonts w:ascii="Times New Roman" w:hAnsi="Times New Roman" w:cs="Times New Roman"/>
          <w:sz w:val="24"/>
          <w:szCs w:val="24"/>
        </w:rPr>
        <w:t xml:space="preserve">physical exercises </w:t>
      </w:r>
      <w:r w:rsidRPr="00AF10AE" w:rsidR="00BA6956">
        <w:rPr>
          <w:rFonts w:ascii="Times New Roman" w:hAnsi="Times New Roman" w:cs="Times New Roman"/>
          <w:sz w:val="24"/>
          <w:szCs w:val="24"/>
        </w:rPr>
        <w:t xml:space="preserve">at old age may be essential in </w:t>
      </w:r>
      <w:r w:rsidRPr="00AF10AE" w:rsidR="00CB13AC">
        <w:rPr>
          <w:rFonts w:ascii="Times New Roman" w:hAnsi="Times New Roman" w:cs="Times New Roman"/>
          <w:sz w:val="24"/>
          <w:szCs w:val="24"/>
        </w:rPr>
        <w:t xml:space="preserve">reducing the risks of </w:t>
      </w:r>
      <w:r w:rsidRPr="00AF10AE" w:rsidR="000F6D07">
        <w:rPr>
          <w:rFonts w:ascii="Times New Roman" w:hAnsi="Times New Roman" w:cs="Times New Roman"/>
          <w:sz w:val="24"/>
          <w:szCs w:val="24"/>
        </w:rPr>
        <w:t xml:space="preserve">chronic </w:t>
      </w:r>
      <w:r w:rsidRPr="00AF10AE" w:rsidR="00615A9F">
        <w:rPr>
          <w:rFonts w:ascii="Times New Roman" w:hAnsi="Times New Roman" w:cs="Times New Roman"/>
          <w:sz w:val="24"/>
          <w:szCs w:val="24"/>
        </w:rPr>
        <w:t xml:space="preserve">diseases such as </w:t>
      </w:r>
      <w:r w:rsidRPr="00AF10AE" w:rsidR="00A52325">
        <w:rPr>
          <w:rFonts w:ascii="Times New Roman" w:hAnsi="Times New Roman" w:cs="Times New Roman"/>
          <w:sz w:val="24"/>
          <w:szCs w:val="24"/>
        </w:rPr>
        <w:t xml:space="preserve">diabetes, heart disease </w:t>
      </w:r>
      <w:r w:rsidRPr="00AF10AE" w:rsidR="00590635">
        <w:rPr>
          <w:rFonts w:ascii="Times New Roman" w:hAnsi="Times New Roman" w:cs="Times New Roman"/>
          <w:sz w:val="24"/>
          <w:szCs w:val="24"/>
        </w:rPr>
        <w:t xml:space="preserve">and high blood pressure among </w:t>
      </w:r>
      <w:r w:rsidRPr="00AF10AE" w:rsidR="00B443D9">
        <w:rPr>
          <w:rFonts w:ascii="Times New Roman" w:hAnsi="Times New Roman" w:cs="Times New Roman"/>
          <w:sz w:val="24"/>
          <w:szCs w:val="24"/>
        </w:rPr>
        <w:t>such ailments</w:t>
      </w:r>
      <w:sdt>
        <w:sdtPr>
          <w:rPr>
            <w:rFonts w:ascii="Times New Roman" w:hAnsi="Times New Roman" w:cs="Times New Roman"/>
            <w:sz w:val="24"/>
            <w:szCs w:val="24"/>
          </w:rPr>
          <w:id w:val="1541869352"/>
          <w:citation/>
        </w:sdtPr>
        <w:sdtContent>
          <w:r w:rsidR="009E4CF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E4CF8">
            <w:rPr>
              <w:rFonts w:ascii="Times New Roman" w:hAnsi="Times New Roman" w:cs="Times New Roman"/>
              <w:sz w:val="24"/>
              <w:szCs w:val="24"/>
            </w:rPr>
            <w:instrText xml:space="preserve"> CITATION Gil15 \l 1033 </w:instrText>
          </w:r>
          <w:r w:rsidR="009E4CF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E4CF8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9E4CF8" w:rsidR="009E4CF8">
            <w:rPr>
              <w:rFonts w:ascii="Times New Roman" w:hAnsi="Times New Roman" w:cs="Times New Roman"/>
              <w:noProof/>
              <w:sz w:val="24"/>
              <w:szCs w:val="24"/>
            </w:rPr>
            <w:t xml:space="preserve">(Gill </w:t>
          </w:r>
          <w:r w:rsidRPr="006A3780" w:rsidR="009E4CF8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et al., 2</w:t>
          </w:r>
          <w:r w:rsidRPr="009E4CF8" w:rsidR="009E4CF8">
            <w:rPr>
              <w:rFonts w:ascii="Times New Roman" w:hAnsi="Times New Roman" w:cs="Times New Roman"/>
              <w:noProof/>
              <w:sz w:val="24"/>
              <w:szCs w:val="24"/>
            </w:rPr>
            <w:t>015)</w:t>
          </w:r>
          <w:r w:rsidR="009E4CF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AF10AE" w:rsidR="00B443D9">
        <w:rPr>
          <w:rFonts w:ascii="Times New Roman" w:hAnsi="Times New Roman" w:cs="Times New Roman"/>
          <w:sz w:val="24"/>
          <w:szCs w:val="24"/>
        </w:rPr>
        <w:t xml:space="preserve">. </w:t>
      </w:r>
      <w:r w:rsidRPr="00AF10AE" w:rsidR="00BB60BD">
        <w:rPr>
          <w:rFonts w:ascii="Times New Roman" w:hAnsi="Times New Roman" w:cs="Times New Roman"/>
          <w:sz w:val="24"/>
          <w:szCs w:val="24"/>
        </w:rPr>
        <w:t xml:space="preserve">Pieces of information drawn from a Swedish study </w:t>
      </w:r>
      <w:r w:rsidRPr="00AF10AE" w:rsidR="00AF35C3">
        <w:rPr>
          <w:rFonts w:ascii="Times New Roman" w:hAnsi="Times New Roman" w:cs="Times New Roman"/>
          <w:sz w:val="24"/>
          <w:szCs w:val="24"/>
        </w:rPr>
        <w:t xml:space="preserve">indicate that </w:t>
      </w:r>
      <w:r w:rsidRPr="00AF10AE" w:rsidR="00714BEB">
        <w:rPr>
          <w:rFonts w:ascii="Times New Roman" w:hAnsi="Times New Roman" w:cs="Times New Roman"/>
          <w:sz w:val="24"/>
          <w:szCs w:val="24"/>
        </w:rPr>
        <w:t xml:space="preserve">physical activity </w:t>
      </w:r>
      <w:r w:rsidRPr="00AF10AE" w:rsidR="00264128">
        <w:rPr>
          <w:rFonts w:ascii="Times New Roman" w:hAnsi="Times New Roman" w:cs="Times New Roman"/>
          <w:sz w:val="24"/>
          <w:szCs w:val="24"/>
        </w:rPr>
        <w:t xml:space="preserve">is the leading </w:t>
      </w:r>
      <w:r w:rsidRPr="00AF10AE" w:rsidR="004C7711">
        <w:rPr>
          <w:rFonts w:ascii="Times New Roman" w:hAnsi="Times New Roman" w:cs="Times New Roman"/>
          <w:sz w:val="24"/>
          <w:szCs w:val="24"/>
        </w:rPr>
        <w:t xml:space="preserve">contributor to </w:t>
      </w:r>
      <w:r w:rsidRPr="00AF10AE" w:rsidR="00C34849">
        <w:rPr>
          <w:rFonts w:ascii="Times New Roman" w:hAnsi="Times New Roman" w:cs="Times New Roman"/>
          <w:sz w:val="24"/>
          <w:szCs w:val="24"/>
        </w:rPr>
        <w:t>longevity</w:t>
      </w:r>
      <w:r w:rsidRPr="00AF10AE" w:rsidR="004C7711">
        <w:rPr>
          <w:rFonts w:ascii="Times New Roman" w:hAnsi="Times New Roman" w:cs="Times New Roman"/>
          <w:sz w:val="24"/>
          <w:szCs w:val="24"/>
        </w:rPr>
        <w:t xml:space="preserve">. </w:t>
      </w:r>
      <w:r w:rsidRPr="00AF10AE" w:rsidR="007060FE">
        <w:rPr>
          <w:rFonts w:ascii="Times New Roman" w:hAnsi="Times New Roman" w:cs="Times New Roman"/>
          <w:sz w:val="24"/>
          <w:szCs w:val="24"/>
        </w:rPr>
        <w:t>In conclusion</w:t>
      </w:r>
      <w:r w:rsidRPr="00AF10AE" w:rsidR="00C013C2">
        <w:rPr>
          <w:rFonts w:ascii="Times New Roman" w:hAnsi="Times New Roman" w:cs="Times New Roman"/>
          <w:sz w:val="24"/>
          <w:szCs w:val="24"/>
        </w:rPr>
        <w:t xml:space="preserve">, besides </w:t>
      </w:r>
      <w:r w:rsidRPr="00AF10AE" w:rsidR="001F1C7D">
        <w:rPr>
          <w:rFonts w:ascii="Times New Roman" w:hAnsi="Times New Roman" w:cs="Times New Roman"/>
          <w:sz w:val="24"/>
          <w:szCs w:val="24"/>
        </w:rPr>
        <w:t xml:space="preserve">boosting and maintaining </w:t>
      </w:r>
      <w:r w:rsidRPr="00AF10AE" w:rsidR="00D319AA">
        <w:rPr>
          <w:rFonts w:ascii="Times New Roman" w:hAnsi="Times New Roman" w:cs="Times New Roman"/>
          <w:sz w:val="24"/>
          <w:szCs w:val="24"/>
        </w:rPr>
        <w:t xml:space="preserve">individual independence, </w:t>
      </w:r>
      <w:r w:rsidRPr="00AF10AE" w:rsidR="00BF7ABC">
        <w:rPr>
          <w:rFonts w:ascii="Times New Roman" w:hAnsi="Times New Roman" w:cs="Times New Roman"/>
          <w:sz w:val="24"/>
          <w:szCs w:val="24"/>
        </w:rPr>
        <w:t>physical exercises at o</w:t>
      </w:r>
      <w:r w:rsidRPr="00AF10AE" w:rsidR="00527B45">
        <w:rPr>
          <w:rFonts w:ascii="Times New Roman" w:hAnsi="Times New Roman" w:cs="Times New Roman"/>
          <w:sz w:val="24"/>
          <w:szCs w:val="24"/>
        </w:rPr>
        <w:t xml:space="preserve">ld age are observably </w:t>
      </w:r>
      <w:r w:rsidRPr="00AF10AE" w:rsidR="00BD5ACB">
        <w:rPr>
          <w:rFonts w:ascii="Times New Roman" w:hAnsi="Times New Roman" w:cs="Times New Roman"/>
          <w:sz w:val="24"/>
          <w:szCs w:val="24"/>
        </w:rPr>
        <w:t xml:space="preserve">good </w:t>
      </w:r>
      <w:r w:rsidRPr="00AF10AE" w:rsidR="00E967CB">
        <w:rPr>
          <w:rFonts w:ascii="Times New Roman" w:hAnsi="Times New Roman" w:cs="Times New Roman"/>
          <w:sz w:val="24"/>
          <w:szCs w:val="24"/>
        </w:rPr>
        <w:t xml:space="preserve">for </w:t>
      </w:r>
      <w:r w:rsidRPr="00AF10AE" w:rsidR="008B0CC3">
        <w:rPr>
          <w:rFonts w:ascii="Times New Roman" w:hAnsi="Times New Roman" w:cs="Times New Roman"/>
          <w:sz w:val="24"/>
          <w:szCs w:val="24"/>
        </w:rPr>
        <w:t xml:space="preserve">boosting mood and memory. </w:t>
      </w:r>
    </w:p>
    <w:p w:rsidR="000A50F8" w:rsidP="00064895" w14:paraId="56E6780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50F8" w:rsidP="00064895" w14:paraId="77825E5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50F8" w:rsidP="00064895" w14:paraId="33F66C6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50F8" w:rsidP="00064895" w14:paraId="74FFAB6E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22A8" w:rsidRPr="00064895" w:rsidP="00064895" w14:paraId="46B1E54B" w14:textId="0FA9827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4895">
        <w:rPr>
          <w:rFonts w:ascii="Times New Roman" w:hAnsi="Times New Roman" w:cs="Times New Roman"/>
          <w:b/>
          <w:bCs/>
          <w:sz w:val="24"/>
          <w:szCs w:val="24"/>
        </w:rPr>
        <w:t>Question two</w:t>
      </w:r>
    </w:p>
    <w:p w:rsidR="00D822A8" w:rsidRPr="00AF10AE" w:rsidP="00064895" w14:paraId="1A85C7E2" w14:textId="4A4D53C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10AE">
        <w:rPr>
          <w:rFonts w:ascii="Times New Roman" w:hAnsi="Times New Roman" w:cs="Times New Roman"/>
          <w:sz w:val="24"/>
          <w:szCs w:val="24"/>
        </w:rPr>
        <w:t xml:space="preserve">Even though the United States </w:t>
      </w:r>
      <w:r w:rsidRPr="00AF10AE" w:rsidR="006F05BE">
        <w:rPr>
          <w:rFonts w:ascii="Times New Roman" w:hAnsi="Times New Roman" w:cs="Times New Roman"/>
          <w:sz w:val="24"/>
          <w:szCs w:val="24"/>
        </w:rPr>
        <w:t xml:space="preserve">has strong </w:t>
      </w:r>
      <w:r w:rsidRPr="00AF10AE" w:rsidR="00735F32">
        <w:rPr>
          <w:rFonts w:ascii="Times New Roman" w:hAnsi="Times New Roman" w:cs="Times New Roman"/>
          <w:sz w:val="24"/>
          <w:szCs w:val="24"/>
        </w:rPr>
        <w:t xml:space="preserve">social security for its </w:t>
      </w:r>
      <w:r w:rsidRPr="00AF10AE" w:rsidR="00AC5832">
        <w:rPr>
          <w:rFonts w:ascii="Times New Roman" w:hAnsi="Times New Roman" w:cs="Times New Roman"/>
          <w:sz w:val="24"/>
          <w:szCs w:val="24"/>
        </w:rPr>
        <w:t>retirees</w:t>
      </w:r>
      <w:r w:rsidRPr="00AF10AE" w:rsidR="00735F32">
        <w:rPr>
          <w:rFonts w:ascii="Times New Roman" w:hAnsi="Times New Roman" w:cs="Times New Roman"/>
          <w:sz w:val="24"/>
          <w:szCs w:val="24"/>
        </w:rPr>
        <w:t xml:space="preserve">, </w:t>
      </w:r>
      <w:r w:rsidRPr="00AF10AE" w:rsidR="00A72F14">
        <w:rPr>
          <w:rFonts w:ascii="Times New Roman" w:hAnsi="Times New Roman" w:cs="Times New Roman"/>
          <w:sz w:val="24"/>
          <w:szCs w:val="24"/>
        </w:rPr>
        <w:t xml:space="preserve">it is placed </w:t>
      </w:r>
      <w:r w:rsidRPr="00AF10AE" w:rsidR="00845A16">
        <w:rPr>
          <w:rFonts w:ascii="Times New Roman" w:hAnsi="Times New Roman" w:cs="Times New Roman"/>
          <w:sz w:val="24"/>
          <w:szCs w:val="24"/>
        </w:rPr>
        <w:t xml:space="preserve">at </w:t>
      </w:r>
      <w:r w:rsidRPr="00AF10AE" w:rsidR="00691E34">
        <w:rPr>
          <w:rFonts w:ascii="Times New Roman" w:hAnsi="Times New Roman" w:cs="Times New Roman"/>
          <w:sz w:val="24"/>
          <w:szCs w:val="24"/>
        </w:rPr>
        <w:t xml:space="preserve">position 18 in the global rankings. </w:t>
      </w:r>
      <w:r w:rsidRPr="00AF10AE" w:rsidR="003838F3">
        <w:rPr>
          <w:rFonts w:ascii="Times New Roman" w:hAnsi="Times New Roman" w:cs="Times New Roman"/>
          <w:sz w:val="24"/>
          <w:szCs w:val="24"/>
        </w:rPr>
        <w:t xml:space="preserve">According </w:t>
      </w:r>
      <w:r w:rsidRPr="00AF10AE" w:rsidR="00322237">
        <w:rPr>
          <w:rFonts w:ascii="Times New Roman" w:hAnsi="Times New Roman" w:cs="Times New Roman"/>
          <w:sz w:val="24"/>
          <w:szCs w:val="24"/>
        </w:rPr>
        <w:t xml:space="preserve">to a new report, the United States </w:t>
      </w:r>
      <w:r w:rsidRPr="00AF10AE" w:rsidR="00244AD5">
        <w:rPr>
          <w:rFonts w:ascii="Times New Roman" w:hAnsi="Times New Roman" w:cs="Times New Roman"/>
          <w:sz w:val="24"/>
          <w:szCs w:val="24"/>
        </w:rPr>
        <w:t xml:space="preserve">still has </w:t>
      </w:r>
      <w:r w:rsidRPr="00AF10AE" w:rsidR="008B1F6A">
        <w:rPr>
          <w:rFonts w:ascii="Times New Roman" w:hAnsi="Times New Roman" w:cs="Times New Roman"/>
          <w:sz w:val="24"/>
          <w:szCs w:val="24"/>
        </w:rPr>
        <w:t xml:space="preserve">a lot </w:t>
      </w:r>
      <w:r w:rsidRPr="00AF10AE" w:rsidR="002C2570">
        <w:rPr>
          <w:rFonts w:ascii="Times New Roman" w:hAnsi="Times New Roman" w:cs="Times New Roman"/>
          <w:sz w:val="24"/>
          <w:szCs w:val="24"/>
        </w:rPr>
        <w:t xml:space="preserve">to learn and </w:t>
      </w:r>
      <w:r w:rsidRPr="00AF10AE" w:rsidR="0085090A">
        <w:rPr>
          <w:rFonts w:ascii="Times New Roman" w:hAnsi="Times New Roman" w:cs="Times New Roman"/>
          <w:sz w:val="24"/>
          <w:szCs w:val="24"/>
        </w:rPr>
        <w:t xml:space="preserve">emulate from the other </w:t>
      </w:r>
      <w:r w:rsidRPr="00AF10AE" w:rsidR="00D245F7">
        <w:rPr>
          <w:rFonts w:ascii="Times New Roman" w:hAnsi="Times New Roman" w:cs="Times New Roman"/>
          <w:sz w:val="24"/>
          <w:szCs w:val="24"/>
        </w:rPr>
        <w:t>countries</w:t>
      </w:r>
      <w:r w:rsidRPr="00AF10AE" w:rsidR="0085090A">
        <w:rPr>
          <w:rFonts w:ascii="Times New Roman" w:hAnsi="Times New Roman" w:cs="Times New Roman"/>
          <w:sz w:val="24"/>
          <w:szCs w:val="24"/>
        </w:rPr>
        <w:t xml:space="preserve"> </w:t>
      </w:r>
      <w:r w:rsidRPr="00AF10AE" w:rsidR="00B254E5">
        <w:rPr>
          <w:rFonts w:ascii="Times New Roman" w:hAnsi="Times New Roman" w:cs="Times New Roman"/>
          <w:sz w:val="24"/>
          <w:szCs w:val="24"/>
        </w:rPr>
        <w:t xml:space="preserve">whose socials security programs are </w:t>
      </w:r>
      <w:r w:rsidRPr="00AF10AE" w:rsidR="005D7943">
        <w:rPr>
          <w:rFonts w:ascii="Times New Roman" w:hAnsi="Times New Roman" w:cs="Times New Roman"/>
          <w:sz w:val="24"/>
          <w:szCs w:val="24"/>
        </w:rPr>
        <w:t>arguably</w:t>
      </w:r>
      <w:r w:rsidRPr="00AF10AE" w:rsidR="00B254E5">
        <w:rPr>
          <w:rFonts w:ascii="Times New Roman" w:hAnsi="Times New Roman" w:cs="Times New Roman"/>
          <w:sz w:val="24"/>
          <w:szCs w:val="24"/>
        </w:rPr>
        <w:t xml:space="preserve"> much </w:t>
      </w:r>
      <w:r w:rsidRPr="00AF10AE" w:rsidR="00E81290">
        <w:rPr>
          <w:rFonts w:ascii="Times New Roman" w:hAnsi="Times New Roman" w:cs="Times New Roman"/>
          <w:sz w:val="24"/>
          <w:szCs w:val="24"/>
        </w:rPr>
        <w:t xml:space="preserve">better </w:t>
      </w:r>
      <w:r w:rsidRPr="00AF10AE" w:rsidR="00876E94">
        <w:rPr>
          <w:rFonts w:ascii="Times New Roman" w:hAnsi="Times New Roman" w:cs="Times New Roman"/>
          <w:sz w:val="24"/>
          <w:szCs w:val="24"/>
        </w:rPr>
        <w:t>than the program in the United States</w:t>
      </w:r>
      <w:r w:rsidRPr="00AF10AE" w:rsidR="00E81290">
        <w:rPr>
          <w:rFonts w:ascii="Times New Roman" w:hAnsi="Times New Roman" w:cs="Times New Roman"/>
          <w:sz w:val="24"/>
          <w:szCs w:val="24"/>
        </w:rPr>
        <w:t xml:space="preserve">. </w:t>
      </w:r>
      <w:r w:rsidRPr="00AF10AE" w:rsidR="00806D6A">
        <w:rPr>
          <w:rFonts w:ascii="Times New Roman" w:hAnsi="Times New Roman" w:cs="Times New Roman"/>
          <w:sz w:val="24"/>
          <w:szCs w:val="24"/>
        </w:rPr>
        <w:t xml:space="preserve">The annual </w:t>
      </w:r>
      <w:r w:rsidRPr="00AF10AE" w:rsidR="00830B73">
        <w:rPr>
          <w:rFonts w:ascii="Times New Roman" w:hAnsi="Times New Roman" w:cs="Times New Roman"/>
          <w:sz w:val="24"/>
          <w:szCs w:val="24"/>
        </w:rPr>
        <w:t xml:space="preserve">global index </w:t>
      </w:r>
      <w:r w:rsidRPr="00AF10AE" w:rsidR="00B402AC">
        <w:rPr>
          <w:rFonts w:ascii="Times New Roman" w:hAnsi="Times New Roman" w:cs="Times New Roman"/>
          <w:sz w:val="24"/>
          <w:szCs w:val="24"/>
        </w:rPr>
        <w:t xml:space="preserve">is particularly focused on </w:t>
      </w:r>
      <w:r w:rsidRPr="00AF10AE" w:rsidR="00C125C6">
        <w:rPr>
          <w:rFonts w:ascii="Times New Roman" w:hAnsi="Times New Roman" w:cs="Times New Roman"/>
          <w:sz w:val="24"/>
          <w:szCs w:val="24"/>
        </w:rPr>
        <w:t xml:space="preserve">analyzing </w:t>
      </w:r>
      <w:r w:rsidRPr="00AF10AE" w:rsidR="00554E66">
        <w:rPr>
          <w:rFonts w:ascii="Times New Roman" w:hAnsi="Times New Roman" w:cs="Times New Roman"/>
          <w:sz w:val="24"/>
          <w:szCs w:val="24"/>
        </w:rPr>
        <w:t xml:space="preserve">key indexes </w:t>
      </w:r>
      <w:r w:rsidRPr="00AF10AE" w:rsidR="00D55A65">
        <w:rPr>
          <w:rFonts w:ascii="Times New Roman" w:hAnsi="Times New Roman" w:cs="Times New Roman"/>
          <w:sz w:val="24"/>
          <w:szCs w:val="24"/>
        </w:rPr>
        <w:t xml:space="preserve">associated with work and </w:t>
      </w:r>
      <w:r w:rsidRPr="00AF10AE" w:rsidR="006C580D">
        <w:rPr>
          <w:rFonts w:ascii="Times New Roman" w:hAnsi="Times New Roman" w:cs="Times New Roman"/>
          <w:sz w:val="24"/>
          <w:szCs w:val="24"/>
        </w:rPr>
        <w:t>retirement globally such as</w:t>
      </w:r>
      <w:r w:rsidRPr="00AF10AE" w:rsidR="00D074CF">
        <w:rPr>
          <w:rFonts w:ascii="Times New Roman" w:hAnsi="Times New Roman" w:cs="Times New Roman"/>
          <w:sz w:val="24"/>
          <w:szCs w:val="24"/>
        </w:rPr>
        <w:t xml:space="preserve">; finances in retirement, </w:t>
      </w:r>
      <w:r w:rsidRPr="00AF10AE" w:rsidR="008E1681">
        <w:rPr>
          <w:rFonts w:ascii="Times New Roman" w:hAnsi="Times New Roman" w:cs="Times New Roman"/>
          <w:sz w:val="24"/>
          <w:szCs w:val="24"/>
        </w:rPr>
        <w:t>health</w:t>
      </w:r>
      <w:r w:rsidRPr="00AF10AE" w:rsidR="00FF3A94">
        <w:rPr>
          <w:rFonts w:ascii="Times New Roman" w:hAnsi="Times New Roman" w:cs="Times New Roman"/>
          <w:sz w:val="24"/>
          <w:szCs w:val="24"/>
        </w:rPr>
        <w:t xml:space="preserve">, </w:t>
      </w:r>
      <w:r w:rsidRPr="00AF10AE" w:rsidR="00051F20">
        <w:rPr>
          <w:rFonts w:ascii="Times New Roman" w:hAnsi="Times New Roman" w:cs="Times New Roman"/>
          <w:sz w:val="24"/>
          <w:szCs w:val="24"/>
        </w:rPr>
        <w:t xml:space="preserve">income inequality and unemployment </w:t>
      </w:r>
      <w:r w:rsidRPr="00AF10AE" w:rsidR="001303E7">
        <w:rPr>
          <w:rFonts w:ascii="Times New Roman" w:hAnsi="Times New Roman" w:cs="Times New Roman"/>
          <w:sz w:val="24"/>
          <w:szCs w:val="24"/>
        </w:rPr>
        <w:t xml:space="preserve">and </w:t>
      </w:r>
      <w:r w:rsidRPr="00AF10AE" w:rsidR="0017005F">
        <w:rPr>
          <w:rFonts w:ascii="Times New Roman" w:hAnsi="Times New Roman" w:cs="Times New Roman"/>
          <w:sz w:val="24"/>
          <w:szCs w:val="24"/>
        </w:rPr>
        <w:t xml:space="preserve">the quality of life during and after </w:t>
      </w:r>
      <w:r w:rsidRPr="00AF10AE" w:rsidR="00514984">
        <w:rPr>
          <w:rFonts w:ascii="Times New Roman" w:hAnsi="Times New Roman" w:cs="Times New Roman"/>
          <w:sz w:val="24"/>
          <w:szCs w:val="24"/>
        </w:rPr>
        <w:t xml:space="preserve">employment. </w:t>
      </w:r>
    </w:p>
    <w:p w:rsidR="009853D8" w:rsidRPr="00AF10AE" w:rsidP="00D15ADF" w14:paraId="1394AD54" w14:textId="340B6C4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10AE">
        <w:rPr>
          <w:rFonts w:ascii="Times New Roman" w:hAnsi="Times New Roman" w:cs="Times New Roman"/>
          <w:sz w:val="24"/>
          <w:szCs w:val="24"/>
        </w:rPr>
        <w:t>Globally</w:t>
      </w:r>
      <w:r w:rsidRPr="00AF10AE" w:rsidR="009609DC">
        <w:rPr>
          <w:rFonts w:ascii="Times New Roman" w:hAnsi="Times New Roman" w:cs="Times New Roman"/>
          <w:sz w:val="24"/>
          <w:szCs w:val="24"/>
        </w:rPr>
        <w:t>, Iceland</w:t>
      </w:r>
      <w:r w:rsidRPr="00AF10AE" w:rsidR="0099374C">
        <w:rPr>
          <w:rFonts w:ascii="Times New Roman" w:hAnsi="Times New Roman" w:cs="Times New Roman"/>
          <w:sz w:val="24"/>
          <w:szCs w:val="24"/>
        </w:rPr>
        <w:t>, Switzerland and Norway top</w:t>
      </w:r>
      <w:r w:rsidRPr="00AF10AE" w:rsidR="00417BDF">
        <w:rPr>
          <w:rFonts w:ascii="Times New Roman" w:hAnsi="Times New Roman" w:cs="Times New Roman"/>
          <w:sz w:val="24"/>
          <w:szCs w:val="24"/>
        </w:rPr>
        <w:t xml:space="preserve"> the list </w:t>
      </w:r>
      <w:r w:rsidRPr="00AF10AE" w:rsidR="000E5D10">
        <w:rPr>
          <w:rFonts w:ascii="Times New Roman" w:hAnsi="Times New Roman" w:cs="Times New Roman"/>
          <w:sz w:val="24"/>
          <w:szCs w:val="24"/>
        </w:rPr>
        <w:t xml:space="preserve">in terms of secure policies </w:t>
      </w:r>
      <w:r w:rsidRPr="00AF10AE" w:rsidR="002821B4">
        <w:rPr>
          <w:rFonts w:ascii="Times New Roman" w:hAnsi="Times New Roman" w:cs="Times New Roman"/>
          <w:sz w:val="24"/>
          <w:szCs w:val="24"/>
        </w:rPr>
        <w:t xml:space="preserve">governing employment and </w:t>
      </w:r>
      <w:r w:rsidRPr="00AF10AE" w:rsidR="00360ADE">
        <w:rPr>
          <w:rFonts w:ascii="Times New Roman" w:hAnsi="Times New Roman" w:cs="Times New Roman"/>
          <w:sz w:val="24"/>
          <w:szCs w:val="24"/>
        </w:rPr>
        <w:t>retirement</w:t>
      </w:r>
      <w:r w:rsidRPr="00AF10AE" w:rsidR="009C3806">
        <w:rPr>
          <w:rFonts w:ascii="Times New Roman" w:hAnsi="Times New Roman" w:cs="Times New Roman"/>
          <w:sz w:val="24"/>
          <w:szCs w:val="24"/>
        </w:rPr>
        <w:t xml:space="preserve">. Of the key </w:t>
      </w:r>
      <w:r w:rsidRPr="00AF10AE" w:rsidR="003959B2">
        <w:rPr>
          <w:rFonts w:ascii="Times New Roman" w:hAnsi="Times New Roman" w:cs="Times New Roman"/>
          <w:sz w:val="24"/>
          <w:szCs w:val="24"/>
        </w:rPr>
        <w:t xml:space="preserve">tenets </w:t>
      </w:r>
      <w:r w:rsidRPr="00AF10AE" w:rsidR="00B14727">
        <w:rPr>
          <w:rFonts w:ascii="Times New Roman" w:hAnsi="Times New Roman" w:cs="Times New Roman"/>
          <w:sz w:val="24"/>
          <w:szCs w:val="24"/>
        </w:rPr>
        <w:t xml:space="preserve">used to </w:t>
      </w:r>
      <w:r w:rsidRPr="00AF10AE" w:rsidR="008F0B95">
        <w:rPr>
          <w:rFonts w:ascii="Times New Roman" w:hAnsi="Times New Roman" w:cs="Times New Roman"/>
          <w:sz w:val="24"/>
          <w:szCs w:val="24"/>
        </w:rPr>
        <w:t xml:space="preserve">measure </w:t>
      </w:r>
      <w:r w:rsidRPr="00AF10AE" w:rsidR="00C25C63">
        <w:rPr>
          <w:rFonts w:ascii="Times New Roman" w:hAnsi="Times New Roman" w:cs="Times New Roman"/>
          <w:sz w:val="24"/>
          <w:szCs w:val="24"/>
        </w:rPr>
        <w:t>social security</w:t>
      </w:r>
      <w:r w:rsidRPr="00AF10AE" w:rsidR="00121603">
        <w:rPr>
          <w:rFonts w:ascii="Times New Roman" w:hAnsi="Times New Roman" w:cs="Times New Roman"/>
          <w:sz w:val="24"/>
          <w:szCs w:val="24"/>
        </w:rPr>
        <w:t xml:space="preserve">, the United States </w:t>
      </w:r>
      <w:r w:rsidRPr="00AF10AE" w:rsidR="00954AB9">
        <w:rPr>
          <w:rFonts w:ascii="Times New Roman" w:hAnsi="Times New Roman" w:cs="Times New Roman"/>
          <w:sz w:val="24"/>
          <w:szCs w:val="24"/>
        </w:rPr>
        <w:t xml:space="preserve">is ranked </w:t>
      </w:r>
      <w:r w:rsidRPr="00AF10AE" w:rsidR="00243F3F">
        <w:rPr>
          <w:rFonts w:ascii="Times New Roman" w:hAnsi="Times New Roman" w:cs="Times New Roman"/>
          <w:sz w:val="24"/>
          <w:szCs w:val="24"/>
        </w:rPr>
        <w:t xml:space="preserve">highest </w:t>
      </w:r>
      <w:r w:rsidRPr="00AF10AE" w:rsidR="00F420E2">
        <w:rPr>
          <w:rFonts w:ascii="Times New Roman" w:hAnsi="Times New Roman" w:cs="Times New Roman"/>
          <w:sz w:val="24"/>
          <w:szCs w:val="24"/>
        </w:rPr>
        <w:t xml:space="preserve">in terms of </w:t>
      </w:r>
      <w:r w:rsidRPr="00AF10AE" w:rsidR="002F33FE">
        <w:rPr>
          <w:rFonts w:ascii="Times New Roman" w:hAnsi="Times New Roman" w:cs="Times New Roman"/>
          <w:sz w:val="24"/>
          <w:szCs w:val="24"/>
        </w:rPr>
        <w:t>life expectancy</w:t>
      </w:r>
      <w:sdt>
        <w:sdtPr>
          <w:rPr>
            <w:rFonts w:ascii="Times New Roman" w:hAnsi="Times New Roman" w:cs="Times New Roman"/>
            <w:sz w:val="24"/>
            <w:szCs w:val="24"/>
          </w:rPr>
          <w:id w:val="-1752034527"/>
          <w:citation/>
        </w:sdtPr>
        <w:sdtContent>
          <w:r w:rsidR="001E0C7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1E0C70">
            <w:rPr>
              <w:rFonts w:ascii="Times New Roman" w:hAnsi="Times New Roman" w:cs="Times New Roman"/>
              <w:sz w:val="24"/>
              <w:szCs w:val="24"/>
            </w:rPr>
            <w:instrText xml:space="preserve"> CITATION Mar192 \l 1033 </w:instrText>
          </w:r>
          <w:r w:rsidR="001E0C7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E0C70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1E0C70" w:rsidR="001E0C70">
            <w:rPr>
              <w:rFonts w:ascii="Times New Roman" w:hAnsi="Times New Roman" w:cs="Times New Roman"/>
              <w:noProof/>
              <w:sz w:val="24"/>
              <w:szCs w:val="24"/>
            </w:rPr>
            <w:t>(Market Watch, 2019)</w:t>
          </w:r>
          <w:r w:rsidR="001E0C70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AF10AE" w:rsidR="003F7541">
        <w:rPr>
          <w:rFonts w:ascii="Times New Roman" w:hAnsi="Times New Roman" w:cs="Times New Roman"/>
          <w:sz w:val="24"/>
          <w:szCs w:val="24"/>
        </w:rPr>
        <w:t xml:space="preserve">. </w:t>
      </w:r>
      <w:r w:rsidRPr="00AF10AE" w:rsidR="003F66C0">
        <w:rPr>
          <w:rFonts w:ascii="Times New Roman" w:hAnsi="Times New Roman" w:cs="Times New Roman"/>
          <w:sz w:val="24"/>
          <w:szCs w:val="24"/>
        </w:rPr>
        <w:t>Although</w:t>
      </w:r>
      <w:r w:rsidRPr="00AF10AE" w:rsidR="0029545B">
        <w:rPr>
          <w:rFonts w:ascii="Times New Roman" w:hAnsi="Times New Roman" w:cs="Times New Roman"/>
          <w:sz w:val="24"/>
          <w:szCs w:val="24"/>
        </w:rPr>
        <w:t xml:space="preserve"> </w:t>
      </w:r>
      <w:r w:rsidRPr="00AF10AE" w:rsidR="0029545B">
        <w:rPr>
          <w:rFonts w:ascii="Times New Roman" w:hAnsi="Times New Roman" w:cs="Times New Roman"/>
          <w:sz w:val="24"/>
          <w:szCs w:val="24"/>
        </w:rPr>
        <w:t>the U.S. has a low unemployment rate, the country suffers from a large income inequality gap and government indebtedness</w:t>
      </w:r>
      <w:r w:rsidRPr="00AF10AE" w:rsidR="005954EA">
        <w:rPr>
          <w:rFonts w:ascii="Times New Roman" w:hAnsi="Times New Roman" w:cs="Times New Roman"/>
          <w:sz w:val="24"/>
          <w:szCs w:val="24"/>
        </w:rPr>
        <w:t xml:space="preserve">. </w:t>
      </w:r>
      <w:r w:rsidRPr="00AF10AE" w:rsidR="00ED3A05">
        <w:rPr>
          <w:rFonts w:ascii="Times New Roman" w:hAnsi="Times New Roman" w:cs="Times New Roman"/>
          <w:sz w:val="24"/>
          <w:szCs w:val="24"/>
        </w:rPr>
        <w:t xml:space="preserve">The United States has </w:t>
      </w:r>
      <w:r w:rsidRPr="00AF10AE" w:rsidR="00EB3AD7">
        <w:rPr>
          <w:rFonts w:ascii="Times New Roman" w:hAnsi="Times New Roman" w:cs="Times New Roman"/>
          <w:sz w:val="24"/>
          <w:szCs w:val="24"/>
        </w:rPr>
        <w:t>an employer</w:t>
      </w:r>
      <w:r w:rsidRPr="00AF10AE" w:rsidR="00C50DE8">
        <w:rPr>
          <w:rFonts w:ascii="Times New Roman" w:hAnsi="Times New Roman" w:cs="Times New Roman"/>
          <w:sz w:val="24"/>
          <w:szCs w:val="24"/>
        </w:rPr>
        <w:t xml:space="preserve">-sponsored </w:t>
      </w:r>
      <w:r w:rsidRPr="00AF10AE" w:rsidR="00D76C9C">
        <w:rPr>
          <w:rFonts w:ascii="Times New Roman" w:hAnsi="Times New Roman" w:cs="Times New Roman"/>
          <w:sz w:val="24"/>
          <w:szCs w:val="24"/>
        </w:rPr>
        <w:t xml:space="preserve">retirement </w:t>
      </w:r>
      <w:r w:rsidRPr="00AF10AE" w:rsidR="000D6805">
        <w:rPr>
          <w:rFonts w:ascii="Times New Roman" w:hAnsi="Times New Roman" w:cs="Times New Roman"/>
          <w:sz w:val="24"/>
          <w:szCs w:val="24"/>
        </w:rPr>
        <w:t xml:space="preserve">plan </w:t>
      </w:r>
      <w:r w:rsidRPr="00AF10AE" w:rsidR="0022767E">
        <w:rPr>
          <w:rFonts w:ascii="Times New Roman" w:hAnsi="Times New Roman" w:cs="Times New Roman"/>
          <w:sz w:val="24"/>
          <w:szCs w:val="24"/>
        </w:rPr>
        <w:t>which is observably effective</w:t>
      </w:r>
      <w:r w:rsidRPr="00AF10AE" w:rsidR="00863F8F">
        <w:rPr>
          <w:rFonts w:ascii="Times New Roman" w:hAnsi="Times New Roman" w:cs="Times New Roman"/>
          <w:sz w:val="24"/>
          <w:szCs w:val="24"/>
        </w:rPr>
        <w:t xml:space="preserve">. However, </w:t>
      </w:r>
      <w:r w:rsidRPr="00AF10AE" w:rsidR="005979B0">
        <w:rPr>
          <w:rFonts w:ascii="Times New Roman" w:hAnsi="Times New Roman" w:cs="Times New Roman"/>
          <w:sz w:val="24"/>
          <w:szCs w:val="24"/>
        </w:rPr>
        <w:t xml:space="preserve">employees are still required to save money on their own to ensure that they have enough </w:t>
      </w:r>
      <w:r w:rsidRPr="00AF10AE" w:rsidR="00B77BF8">
        <w:rPr>
          <w:rFonts w:ascii="Times New Roman" w:hAnsi="Times New Roman" w:cs="Times New Roman"/>
          <w:sz w:val="24"/>
          <w:szCs w:val="24"/>
        </w:rPr>
        <w:t>money in retirement</w:t>
      </w:r>
      <w:r w:rsidRPr="00AF10AE" w:rsidR="008B0DD1">
        <w:rPr>
          <w:rFonts w:ascii="Times New Roman" w:hAnsi="Times New Roman" w:cs="Times New Roman"/>
          <w:sz w:val="24"/>
          <w:szCs w:val="24"/>
        </w:rPr>
        <w:t xml:space="preserve">. </w:t>
      </w:r>
      <w:r w:rsidRPr="00AF10AE" w:rsidR="009902BB">
        <w:rPr>
          <w:rFonts w:ascii="Times New Roman" w:hAnsi="Times New Roman" w:cs="Times New Roman"/>
          <w:sz w:val="24"/>
          <w:szCs w:val="24"/>
        </w:rPr>
        <w:t>Contract laws in the country require</w:t>
      </w:r>
      <w:r w:rsidRPr="00AF10AE" w:rsidR="00262C71">
        <w:rPr>
          <w:rFonts w:ascii="Times New Roman" w:hAnsi="Times New Roman" w:cs="Times New Roman"/>
          <w:sz w:val="24"/>
          <w:szCs w:val="24"/>
        </w:rPr>
        <w:t xml:space="preserve"> employers </w:t>
      </w:r>
      <w:r w:rsidRPr="00AF10AE" w:rsidR="008F2E37">
        <w:rPr>
          <w:rFonts w:ascii="Times New Roman" w:hAnsi="Times New Roman" w:cs="Times New Roman"/>
          <w:sz w:val="24"/>
          <w:szCs w:val="24"/>
        </w:rPr>
        <w:t xml:space="preserve">to remit </w:t>
      </w:r>
      <w:r w:rsidRPr="00AF10AE" w:rsidR="002B4190">
        <w:rPr>
          <w:rFonts w:ascii="Times New Roman" w:hAnsi="Times New Roman" w:cs="Times New Roman"/>
          <w:sz w:val="24"/>
          <w:szCs w:val="24"/>
        </w:rPr>
        <w:t xml:space="preserve">partial </w:t>
      </w:r>
      <w:r w:rsidRPr="00AF10AE" w:rsidR="006C4016">
        <w:rPr>
          <w:rFonts w:ascii="Times New Roman" w:hAnsi="Times New Roman" w:cs="Times New Roman"/>
          <w:sz w:val="24"/>
          <w:szCs w:val="24"/>
        </w:rPr>
        <w:t>monthly</w:t>
      </w:r>
      <w:r w:rsidRPr="00AF10AE" w:rsidR="005D13E5">
        <w:rPr>
          <w:rFonts w:ascii="Times New Roman" w:hAnsi="Times New Roman" w:cs="Times New Roman"/>
          <w:sz w:val="24"/>
          <w:szCs w:val="24"/>
        </w:rPr>
        <w:t xml:space="preserve"> payments to a retirement scheme</w:t>
      </w:r>
      <w:r w:rsidRPr="00AF10AE" w:rsidR="00A50459">
        <w:rPr>
          <w:rFonts w:ascii="Times New Roman" w:hAnsi="Times New Roman" w:cs="Times New Roman"/>
          <w:sz w:val="24"/>
          <w:szCs w:val="24"/>
        </w:rPr>
        <w:t xml:space="preserve">, however, </w:t>
      </w:r>
      <w:r w:rsidRPr="00AF10AE" w:rsidR="00443FED">
        <w:rPr>
          <w:rFonts w:ascii="Times New Roman" w:hAnsi="Times New Roman" w:cs="Times New Roman"/>
          <w:sz w:val="24"/>
          <w:szCs w:val="24"/>
        </w:rPr>
        <w:t xml:space="preserve">these contributions may not be high enough </w:t>
      </w:r>
      <w:r w:rsidRPr="00AF10AE" w:rsidR="00411A91">
        <w:rPr>
          <w:rFonts w:ascii="Times New Roman" w:hAnsi="Times New Roman" w:cs="Times New Roman"/>
          <w:sz w:val="24"/>
          <w:szCs w:val="24"/>
        </w:rPr>
        <w:t xml:space="preserve">for future </w:t>
      </w:r>
      <w:r w:rsidRPr="00AF10AE" w:rsidR="00E84C9E">
        <w:rPr>
          <w:rFonts w:ascii="Times New Roman" w:hAnsi="Times New Roman" w:cs="Times New Roman"/>
          <w:sz w:val="24"/>
          <w:szCs w:val="24"/>
        </w:rPr>
        <w:t xml:space="preserve">retirees </w:t>
      </w:r>
      <w:r w:rsidRPr="00AF10AE" w:rsidR="00B1196F">
        <w:rPr>
          <w:rFonts w:ascii="Times New Roman" w:hAnsi="Times New Roman" w:cs="Times New Roman"/>
          <w:sz w:val="24"/>
          <w:szCs w:val="24"/>
        </w:rPr>
        <w:t xml:space="preserve">to live off. </w:t>
      </w:r>
    </w:p>
    <w:p w:rsidR="00AD61EC" w:rsidP="0089329D" w14:paraId="2F519E5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61EC" w:rsidP="0089329D" w14:paraId="06A75C3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61EC" w:rsidP="0089329D" w14:paraId="128706A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61EC" w:rsidP="0089329D" w14:paraId="561FB4F8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5344" w:rsidRPr="0089329D" w:rsidP="0089329D" w14:paraId="4FE7C16B" w14:textId="61174E3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329D">
        <w:rPr>
          <w:rFonts w:ascii="Times New Roman" w:hAnsi="Times New Roman" w:cs="Times New Roman"/>
          <w:b/>
          <w:bCs/>
          <w:sz w:val="24"/>
          <w:szCs w:val="24"/>
        </w:rPr>
        <w:t>Question 3</w:t>
      </w:r>
    </w:p>
    <w:p w:rsidR="007402DD" w:rsidRPr="00AF10AE" w:rsidP="00E723FB" w14:paraId="2B65D63D" w14:textId="60F0137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10AE">
        <w:rPr>
          <w:rFonts w:ascii="Times New Roman" w:hAnsi="Times New Roman" w:cs="Times New Roman"/>
          <w:sz w:val="24"/>
          <w:szCs w:val="24"/>
        </w:rPr>
        <w:t xml:space="preserve">The census </w:t>
      </w:r>
      <w:r w:rsidRPr="00AF10AE" w:rsidR="007F34E0">
        <w:rPr>
          <w:rFonts w:ascii="Times New Roman" w:hAnsi="Times New Roman" w:cs="Times New Roman"/>
          <w:sz w:val="24"/>
          <w:szCs w:val="24"/>
        </w:rPr>
        <w:t xml:space="preserve">Annual </w:t>
      </w:r>
      <w:r w:rsidRPr="00AF10AE" w:rsidR="00CC77FB">
        <w:rPr>
          <w:rFonts w:ascii="Times New Roman" w:hAnsi="Times New Roman" w:cs="Times New Roman"/>
          <w:sz w:val="24"/>
          <w:szCs w:val="24"/>
        </w:rPr>
        <w:t xml:space="preserve">American </w:t>
      </w:r>
      <w:r w:rsidRPr="00AF10AE" w:rsidR="009B1D41">
        <w:rPr>
          <w:rFonts w:ascii="Times New Roman" w:hAnsi="Times New Roman" w:cs="Times New Roman"/>
          <w:sz w:val="24"/>
          <w:szCs w:val="24"/>
        </w:rPr>
        <w:t xml:space="preserve">Community Survey has been </w:t>
      </w:r>
      <w:r w:rsidRPr="00AF10AE" w:rsidR="009E3CC8">
        <w:rPr>
          <w:rFonts w:ascii="Times New Roman" w:hAnsi="Times New Roman" w:cs="Times New Roman"/>
          <w:sz w:val="24"/>
          <w:szCs w:val="24"/>
        </w:rPr>
        <w:t xml:space="preserve">used </w:t>
      </w:r>
      <w:r w:rsidRPr="00AF10AE" w:rsidR="00687A99">
        <w:rPr>
          <w:rFonts w:ascii="Times New Roman" w:hAnsi="Times New Roman" w:cs="Times New Roman"/>
          <w:sz w:val="24"/>
          <w:szCs w:val="24"/>
        </w:rPr>
        <w:t xml:space="preserve">as an effective source of data regarding the </w:t>
      </w:r>
      <w:r w:rsidRPr="00AF10AE" w:rsidR="00F94097">
        <w:rPr>
          <w:rFonts w:ascii="Times New Roman" w:hAnsi="Times New Roman" w:cs="Times New Roman"/>
          <w:sz w:val="24"/>
          <w:szCs w:val="24"/>
        </w:rPr>
        <w:t xml:space="preserve">demographic profile of the senior citizens in the United States. </w:t>
      </w:r>
      <w:r w:rsidRPr="00AF10AE" w:rsidR="00D167D0">
        <w:rPr>
          <w:rFonts w:ascii="Times New Roman" w:hAnsi="Times New Roman" w:cs="Times New Roman"/>
          <w:sz w:val="24"/>
          <w:szCs w:val="24"/>
        </w:rPr>
        <w:t xml:space="preserve">Evidential </w:t>
      </w:r>
      <w:r w:rsidRPr="00AF10AE" w:rsidR="00BF4127">
        <w:rPr>
          <w:rFonts w:ascii="Times New Roman" w:hAnsi="Times New Roman" w:cs="Times New Roman"/>
          <w:sz w:val="24"/>
          <w:szCs w:val="24"/>
        </w:rPr>
        <w:t xml:space="preserve">facts indicate that a substantial </w:t>
      </w:r>
      <w:r w:rsidRPr="00AF10AE" w:rsidR="00A67098">
        <w:rPr>
          <w:rFonts w:ascii="Times New Roman" w:hAnsi="Times New Roman" w:cs="Times New Roman"/>
          <w:sz w:val="24"/>
          <w:szCs w:val="24"/>
        </w:rPr>
        <w:t xml:space="preserve">portion of the older adults </w:t>
      </w:r>
      <w:r w:rsidRPr="00AF10AE" w:rsidR="00F63711">
        <w:rPr>
          <w:rFonts w:ascii="Times New Roman" w:hAnsi="Times New Roman" w:cs="Times New Roman"/>
          <w:sz w:val="24"/>
          <w:szCs w:val="24"/>
        </w:rPr>
        <w:t xml:space="preserve">prefers </w:t>
      </w:r>
      <w:r w:rsidRPr="00AF10AE" w:rsidR="0053191B">
        <w:rPr>
          <w:rFonts w:ascii="Times New Roman" w:hAnsi="Times New Roman" w:cs="Times New Roman"/>
          <w:sz w:val="24"/>
          <w:szCs w:val="24"/>
        </w:rPr>
        <w:t xml:space="preserve">to live and age in their homes rather than in care and institutional </w:t>
      </w:r>
      <w:r w:rsidRPr="00AF10AE" w:rsidR="00BE2E72">
        <w:rPr>
          <w:rFonts w:ascii="Times New Roman" w:hAnsi="Times New Roman" w:cs="Times New Roman"/>
          <w:sz w:val="24"/>
          <w:szCs w:val="24"/>
        </w:rPr>
        <w:t>facilities</w:t>
      </w:r>
      <w:r w:rsidRPr="00AF10AE" w:rsidR="0053191B">
        <w:rPr>
          <w:rFonts w:ascii="Times New Roman" w:hAnsi="Times New Roman" w:cs="Times New Roman"/>
          <w:sz w:val="24"/>
          <w:szCs w:val="24"/>
        </w:rPr>
        <w:t xml:space="preserve">. </w:t>
      </w:r>
      <w:r w:rsidRPr="00C85A65" w:rsidR="007D77C4">
        <w:rPr>
          <w:rFonts w:ascii="Times New Roman" w:hAnsi="Times New Roman" w:cs="Times New Roman"/>
          <w:sz w:val="24"/>
          <w:szCs w:val="24"/>
        </w:rPr>
        <w:t>Thomas</w:t>
      </w:r>
      <w:r w:rsidRPr="004E18F5" w:rsidR="004D6FD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AF10AE" w:rsidR="004D6FDA">
        <w:rPr>
          <w:rFonts w:ascii="Times New Roman" w:hAnsi="Times New Roman" w:cs="Times New Roman"/>
          <w:sz w:val="24"/>
          <w:szCs w:val="24"/>
        </w:rPr>
        <w:t xml:space="preserve"> (</w:t>
      </w:r>
      <w:r w:rsidRPr="00AF10AE" w:rsidR="00D40663">
        <w:rPr>
          <w:rFonts w:ascii="Times New Roman" w:hAnsi="Times New Roman" w:cs="Times New Roman"/>
          <w:sz w:val="24"/>
          <w:szCs w:val="24"/>
        </w:rPr>
        <w:t>201</w:t>
      </w:r>
      <w:r w:rsidR="007D77C4">
        <w:rPr>
          <w:rFonts w:ascii="Times New Roman" w:hAnsi="Times New Roman" w:cs="Times New Roman"/>
          <w:sz w:val="24"/>
          <w:szCs w:val="24"/>
        </w:rPr>
        <w:t>4</w:t>
      </w:r>
      <w:r w:rsidRPr="00AF10AE" w:rsidR="00D40663">
        <w:rPr>
          <w:rFonts w:ascii="Times New Roman" w:hAnsi="Times New Roman" w:cs="Times New Roman"/>
          <w:sz w:val="24"/>
          <w:szCs w:val="24"/>
        </w:rPr>
        <w:t xml:space="preserve">) noted that </w:t>
      </w:r>
      <w:r w:rsidRPr="00AF10AE" w:rsidR="00D20B8B">
        <w:rPr>
          <w:rFonts w:ascii="Times New Roman" w:hAnsi="Times New Roman" w:cs="Times New Roman"/>
          <w:sz w:val="24"/>
          <w:szCs w:val="24"/>
        </w:rPr>
        <w:t>to e</w:t>
      </w:r>
      <w:r w:rsidRPr="00AF10AE" w:rsidR="003D461A">
        <w:rPr>
          <w:rFonts w:ascii="Times New Roman" w:hAnsi="Times New Roman" w:cs="Times New Roman"/>
          <w:sz w:val="24"/>
          <w:szCs w:val="24"/>
        </w:rPr>
        <w:t>ffectively act on this preference</w:t>
      </w:r>
      <w:r w:rsidRPr="00AF10AE" w:rsidR="00A2452A">
        <w:rPr>
          <w:rFonts w:ascii="Times New Roman" w:hAnsi="Times New Roman" w:cs="Times New Roman"/>
          <w:sz w:val="24"/>
          <w:szCs w:val="24"/>
        </w:rPr>
        <w:t xml:space="preserve">, </w:t>
      </w:r>
      <w:r w:rsidRPr="00AF10AE" w:rsidR="00461295">
        <w:rPr>
          <w:rFonts w:ascii="Times New Roman" w:hAnsi="Times New Roman" w:cs="Times New Roman"/>
          <w:sz w:val="24"/>
          <w:szCs w:val="24"/>
        </w:rPr>
        <w:t xml:space="preserve">facilities and communities that house </w:t>
      </w:r>
      <w:r w:rsidRPr="00AF10AE" w:rsidR="00A667CE">
        <w:rPr>
          <w:rFonts w:ascii="Times New Roman" w:hAnsi="Times New Roman" w:cs="Times New Roman"/>
          <w:sz w:val="24"/>
          <w:szCs w:val="24"/>
        </w:rPr>
        <w:t xml:space="preserve">older persons are made </w:t>
      </w:r>
      <w:r w:rsidRPr="00AF10AE" w:rsidR="00563B6C">
        <w:rPr>
          <w:rFonts w:ascii="Times New Roman" w:hAnsi="Times New Roman" w:cs="Times New Roman"/>
          <w:sz w:val="24"/>
          <w:szCs w:val="24"/>
        </w:rPr>
        <w:t>age</w:t>
      </w:r>
      <w:r w:rsidRPr="00AF10AE" w:rsidR="00F52CDC">
        <w:rPr>
          <w:rFonts w:ascii="Times New Roman" w:hAnsi="Times New Roman" w:cs="Times New Roman"/>
          <w:sz w:val="24"/>
          <w:szCs w:val="24"/>
        </w:rPr>
        <w:t>-friendly</w:t>
      </w:r>
      <w:r w:rsidRPr="00AF10AE" w:rsidR="00957F67">
        <w:rPr>
          <w:rFonts w:ascii="Times New Roman" w:hAnsi="Times New Roman" w:cs="Times New Roman"/>
          <w:sz w:val="24"/>
          <w:szCs w:val="24"/>
        </w:rPr>
        <w:t xml:space="preserve">. </w:t>
      </w:r>
      <w:r w:rsidRPr="00AF10AE" w:rsidR="008A3A9E">
        <w:rPr>
          <w:rFonts w:ascii="Times New Roman" w:hAnsi="Times New Roman" w:cs="Times New Roman"/>
          <w:sz w:val="24"/>
          <w:szCs w:val="24"/>
        </w:rPr>
        <w:t xml:space="preserve">One of the most </w:t>
      </w:r>
      <w:r w:rsidRPr="00AF10AE" w:rsidR="00865A74">
        <w:rPr>
          <w:rFonts w:ascii="Times New Roman" w:hAnsi="Times New Roman" w:cs="Times New Roman"/>
          <w:sz w:val="24"/>
          <w:szCs w:val="24"/>
        </w:rPr>
        <w:t xml:space="preserve">important decisions made by senior citizens </w:t>
      </w:r>
      <w:r w:rsidRPr="00AF10AE" w:rsidR="00D06D77">
        <w:rPr>
          <w:rFonts w:ascii="Times New Roman" w:hAnsi="Times New Roman" w:cs="Times New Roman"/>
          <w:sz w:val="24"/>
          <w:szCs w:val="24"/>
        </w:rPr>
        <w:t xml:space="preserve">revolves around </w:t>
      </w:r>
      <w:r w:rsidRPr="00AF10AE" w:rsidR="0079066D">
        <w:rPr>
          <w:rFonts w:ascii="Times New Roman" w:hAnsi="Times New Roman" w:cs="Times New Roman"/>
          <w:sz w:val="24"/>
          <w:szCs w:val="24"/>
        </w:rPr>
        <w:t xml:space="preserve">their future housing </w:t>
      </w:r>
      <w:r w:rsidRPr="00AF10AE" w:rsidR="009D3BE4">
        <w:rPr>
          <w:rFonts w:ascii="Times New Roman" w:hAnsi="Times New Roman" w:cs="Times New Roman"/>
          <w:sz w:val="24"/>
          <w:szCs w:val="24"/>
        </w:rPr>
        <w:t xml:space="preserve">that does not only ensure </w:t>
      </w:r>
      <w:r w:rsidRPr="00AF10AE" w:rsidR="00CF146E">
        <w:rPr>
          <w:rFonts w:ascii="Times New Roman" w:hAnsi="Times New Roman" w:cs="Times New Roman"/>
          <w:sz w:val="24"/>
          <w:szCs w:val="24"/>
        </w:rPr>
        <w:t xml:space="preserve">their safety but also </w:t>
      </w:r>
      <w:r w:rsidRPr="00AF10AE" w:rsidR="006E019C">
        <w:rPr>
          <w:rFonts w:ascii="Times New Roman" w:hAnsi="Times New Roman" w:cs="Times New Roman"/>
          <w:sz w:val="24"/>
          <w:szCs w:val="24"/>
        </w:rPr>
        <w:t xml:space="preserve">their </w:t>
      </w:r>
      <w:r w:rsidRPr="00AF10AE" w:rsidR="00B31784">
        <w:rPr>
          <w:rFonts w:ascii="Times New Roman" w:hAnsi="Times New Roman" w:cs="Times New Roman"/>
          <w:sz w:val="24"/>
          <w:szCs w:val="24"/>
        </w:rPr>
        <w:t xml:space="preserve">comfort. </w:t>
      </w:r>
      <w:r w:rsidRPr="00AF10AE" w:rsidR="006A59C0">
        <w:rPr>
          <w:rFonts w:ascii="Times New Roman" w:hAnsi="Times New Roman" w:cs="Times New Roman"/>
          <w:sz w:val="24"/>
          <w:szCs w:val="24"/>
        </w:rPr>
        <w:t xml:space="preserve">Ideally, older adults may want to </w:t>
      </w:r>
      <w:r w:rsidRPr="00AF10AE" w:rsidR="00A50648">
        <w:rPr>
          <w:rFonts w:ascii="Times New Roman" w:hAnsi="Times New Roman" w:cs="Times New Roman"/>
          <w:sz w:val="24"/>
          <w:szCs w:val="24"/>
        </w:rPr>
        <w:t xml:space="preserve">stay </w:t>
      </w:r>
      <w:r w:rsidRPr="00AF10AE" w:rsidR="00CA5831">
        <w:rPr>
          <w:rFonts w:ascii="Times New Roman" w:hAnsi="Times New Roman" w:cs="Times New Roman"/>
          <w:sz w:val="24"/>
          <w:szCs w:val="24"/>
        </w:rPr>
        <w:t xml:space="preserve">at home </w:t>
      </w:r>
      <w:r w:rsidRPr="00AF10AE" w:rsidR="00CD22EF">
        <w:rPr>
          <w:rFonts w:ascii="Times New Roman" w:hAnsi="Times New Roman" w:cs="Times New Roman"/>
          <w:sz w:val="24"/>
          <w:szCs w:val="24"/>
        </w:rPr>
        <w:t xml:space="preserve">because of the need to relish </w:t>
      </w:r>
      <w:r w:rsidRPr="00AF10AE" w:rsidR="00A1547D">
        <w:rPr>
          <w:rFonts w:ascii="Times New Roman" w:hAnsi="Times New Roman" w:cs="Times New Roman"/>
          <w:sz w:val="24"/>
          <w:szCs w:val="24"/>
        </w:rPr>
        <w:t xml:space="preserve">the </w:t>
      </w:r>
      <w:r w:rsidRPr="00AF10AE" w:rsidR="00FA326D">
        <w:rPr>
          <w:rFonts w:ascii="Times New Roman" w:hAnsi="Times New Roman" w:cs="Times New Roman"/>
          <w:sz w:val="24"/>
          <w:szCs w:val="24"/>
        </w:rPr>
        <w:t xml:space="preserve">comfort and </w:t>
      </w:r>
      <w:r w:rsidRPr="00AF10AE" w:rsidR="0052657A">
        <w:rPr>
          <w:rFonts w:ascii="Times New Roman" w:hAnsi="Times New Roman" w:cs="Times New Roman"/>
          <w:sz w:val="24"/>
          <w:szCs w:val="24"/>
        </w:rPr>
        <w:t>familiarity</w:t>
      </w:r>
      <w:r w:rsidRPr="00AF10AE" w:rsidR="00FA326D">
        <w:rPr>
          <w:rFonts w:ascii="Times New Roman" w:hAnsi="Times New Roman" w:cs="Times New Roman"/>
          <w:sz w:val="24"/>
          <w:szCs w:val="24"/>
        </w:rPr>
        <w:t xml:space="preserve"> </w:t>
      </w:r>
      <w:r w:rsidRPr="00AF10AE" w:rsidR="00FB3306">
        <w:rPr>
          <w:rFonts w:ascii="Times New Roman" w:hAnsi="Times New Roman" w:cs="Times New Roman"/>
          <w:sz w:val="24"/>
          <w:szCs w:val="24"/>
        </w:rPr>
        <w:t xml:space="preserve">of their social </w:t>
      </w:r>
      <w:r w:rsidRPr="00AF10AE" w:rsidR="0052657A">
        <w:rPr>
          <w:rFonts w:ascii="Times New Roman" w:hAnsi="Times New Roman" w:cs="Times New Roman"/>
          <w:sz w:val="24"/>
          <w:szCs w:val="24"/>
        </w:rPr>
        <w:t>networks</w:t>
      </w:r>
      <w:r w:rsidRPr="00AF10AE" w:rsidR="00FB3306">
        <w:rPr>
          <w:rFonts w:ascii="Times New Roman" w:hAnsi="Times New Roman" w:cs="Times New Roman"/>
          <w:sz w:val="24"/>
          <w:szCs w:val="24"/>
        </w:rPr>
        <w:t xml:space="preserve">. </w:t>
      </w:r>
      <w:r w:rsidRPr="00AF10AE" w:rsidR="006A7898">
        <w:rPr>
          <w:rFonts w:ascii="Times New Roman" w:hAnsi="Times New Roman" w:cs="Times New Roman"/>
          <w:sz w:val="24"/>
          <w:szCs w:val="24"/>
        </w:rPr>
        <w:t>One-third of American households are home to one or more residents 60 years of age or older.</w:t>
      </w:r>
    </w:p>
    <w:p w:rsidR="009B5D3B" w:rsidRPr="00AF10AE" w:rsidP="00F52952" w14:paraId="259DE458" w14:textId="4B3AB95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10AE">
        <w:rPr>
          <w:rFonts w:ascii="Times New Roman" w:hAnsi="Times New Roman" w:cs="Times New Roman"/>
          <w:sz w:val="24"/>
          <w:szCs w:val="24"/>
        </w:rPr>
        <w:t>Based on projections</w:t>
      </w:r>
      <w:r w:rsidRPr="00AF10AE" w:rsidR="00173023">
        <w:rPr>
          <w:rFonts w:ascii="Times New Roman" w:hAnsi="Times New Roman" w:cs="Times New Roman"/>
          <w:sz w:val="24"/>
          <w:szCs w:val="24"/>
        </w:rPr>
        <w:t xml:space="preserve">, there are </w:t>
      </w:r>
      <w:r w:rsidRPr="00AF10AE" w:rsidR="004D1D58">
        <w:rPr>
          <w:rFonts w:ascii="Times New Roman" w:hAnsi="Times New Roman" w:cs="Times New Roman"/>
          <w:sz w:val="24"/>
          <w:szCs w:val="24"/>
        </w:rPr>
        <w:t xml:space="preserve">key trends </w:t>
      </w:r>
      <w:r w:rsidRPr="00AF10AE" w:rsidR="008A174A">
        <w:rPr>
          <w:rFonts w:ascii="Times New Roman" w:hAnsi="Times New Roman" w:cs="Times New Roman"/>
          <w:sz w:val="24"/>
          <w:szCs w:val="24"/>
        </w:rPr>
        <w:t xml:space="preserve">regarding </w:t>
      </w:r>
      <w:r w:rsidRPr="00AF10AE" w:rsidR="00EC4E33">
        <w:rPr>
          <w:rFonts w:ascii="Times New Roman" w:hAnsi="Times New Roman" w:cs="Times New Roman"/>
          <w:sz w:val="24"/>
          <w:szCs w:val="24"/>
        </w:rPr>
        <w:t xml:space="preserve">senior citizen demographics that are expected to </w:t>
      </w:r>
      <w:r w:rsidRPr="00AF10AE" w:rsidR="00356C32">
        <w:rPr>
          <w:rFonts w:ascii="Times New Roman" w:hAnsi="Times New Roman" w:cs="Times New Roman"/>
          <w:sz w:val="24"/>
          <w:szCs w:val="24"/>
        </w:rPr>
        <w:t xml:space="preserve">occur within the next coming years. </w:t>
      </w:r>
      <w:r w:rsidRPr="00AF10AE" w:rsidR="001E35D2">
        <w:rPr>
          <w:rFonts w:ascii="Times New Roman" w:hAnsi="Times New Roman" w:cs="Times New Roman"/>
          <w:sz w:val="24"/>
          <w:szCs w:val="24"/>
        </w:rPr>
        <w:t xml:space="preserve">Geographically, </w:t>
      </w:r>
      <w:r w:rsidRPr="00AF10AE" w:rsidR="00E809E4">
        <w:rPr>
          <w:rFonts w:ascii="Times New Roman" w:hAnsi="Times New Roman" w:cs="Times New Roman"/>
          <w:sz w:val="24"/>
          <w:szCs w:val="24"/>
        </w:rPr>
        <w:t xml:space="preserve">in the United States, the older population is currently concentrated </w:t>
      </w:r>
      <w:r w:rsidRPr="00AF10AE" w:rsidR="00CF7D72">
        <w:rPr>
          <w:rFonts w:ascii="Times New Roman" w:hAnsi="Times New Roman" w:cs="Times New Roman"/>
          <w:sz w:val="24"/>
          <w:szCs w:val="24"/>
        </w:rPr>
        <w:t xml:space="preserve">in the Upper Midwest and </w:t>
      </w:r>
      <w:r w:rsidRPr="00AF10AE" w:rsidR="00D422AA">
        <w:rPr>
          <w:rFonts w:ascii="Times New Roman" w:hAnsi="Times New Roman" w:cs="Times New Roman"/>
          <w:sz w:val="24"/>
          <w:szCs w:val="24"/>
        </w:rPr>
        <w:t xml:space="preserve">parts </w:t>
      </w:r>
      <w:r w:rsidRPr="00AF10AE" w:rsidR="00CE3B5B">
        <w:rPr>
          <w:rFonts w:ascii="Times New Roman" w:hAnsi="Times New Roman" w:cs="Times New Roman"/>
          <w:sz w:val="24"/>
          <w:szCs w:val="24"/>
        </w:rPr>
        <w:t>of Florida</w:t>
      </w:r>
      <w:r w:rsidRPr="00AF10AE" w:rsidR="0008628E">
        <w:rPr>
          <w:rFonts w:ascii="Times New Roman" w:hAnsi="Times New Roman" w:cs="Times New Roman"/>
          <w:sz w:val="24"/>
          <w:szCs w:val="24"/>
        </w:rPr>
        <w:t xml:space="preserve"> as well as New England</w:t>
      </w:r>
      <w:sdt>
        <w:sdtPr>
          <w:rPr>
            <w:rFonts w:ascii="Times New Roman" w:hAnsi="Times New Roman" w:cs="Times New Roman"/>
            <w:sz w:val="24"/>
            <w:szCs w:val="24"/>
          </w:rPr>
          <w:id w:val="995303465"/>
          <w:citation/>
        </w:sdtPr>
        <w:sdtContent>
          <w:r w:rsidR="00D1396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1396D">
            <w:rPr>
              <w:rFonts w:ascii="Times New Roman" w:hAnsi="Times New Roman" w:cs="Times New Roman"/>
              <w:sz w:val="24"/>
              <w:szCs w:val="24"/>
            </w:rPr>
            <w:instrText xml:space="preserve"> CITATION Joh14 \l 1033 </w:instrText>
          </w:r>
          <w:r w:rsidR="00D1396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1396D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D1396D" w:rsidR="00D1396D">
            <w:rPr>
              <w:rFonts w:ascii="Times New Roman" w:hAnsi="Times New Roman" w:cs="Times New Roman"/>
              <w:noProof/>
              <w:sz w:val="24"/>
              <w:szCs w:val="24"/>
            </w:rPr>
            <w:t>(Johnson Jr &amp; Appold, 2014)</w:t>
          </w:r>
          <w:r w:rsidR="00D1396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AF10AE" w:rsidR="0008628E">
        <w:rPr>
          <w:rFonts w:ascii="Times New Roman" w:hAnsi="Times New Roman" w:cs="Times New Roman"/>
          <w:sz w:val="24"/>
          <w:szCs w:val="24"/>
        </w:rPr>
        <w:t xml:space="preserve">. </w:t>
      </w:r>
      <w:r w:rsidRPr="00AF10AE" w:rsidR="00883AF1">
        <w:rPr>
          <w:rFonts w:ascii="Times New Roman" w:hAnsi="Times New Roman" w:cs="Times New Roman"/>
          <w:sz w:val="24"/>
          <w:szCs w:val="24"/>
        </w:rPr>
        <w:t xml:space="preserve">These </w:t>
      </w:r>
      <w:r w:rsidRPr="00AF10AE" w:rsidR="002A29C1">
        <w:rPr>
          <w:rFonts w:ascii="Times New Roman" w:hAnsi="Times New Roman" w:cs="Times New Roman"/>
          <w:sz w:val="24"/>
          <w:szCs w:val="24"/>
        </w:rPr>
        <w:t xml:space="preserve">states </w:t>
      </w:r>
      <w:r w:rsidRPr="00AF10AE" w:rsidR="00ED64B5">
        <w:rPr>
          <w:rFonts w:ascii="Times New Roman" w:hAnsi="Times New Roman" w:cs="Times New Roman"/>
          <w:sz w:val="24"/>
          <w:szCs w:val="24"/>
        </w:rPr>
        <w:t xml:space="preserve">have </w:t>
      </w:r>
      <w:r w:rsidRPr="00AF10AE" w:rsidR="00DF6C43">
        <w:rPr>
          <w:rFonts w:ascii="Times New Roman" w:hAnsi="Times New Roman" w:cs="Times New Roman"/>
          <w:sz w:val="24"/>
          <w:szCs w:val="24"/>
        </w:rPr>
        <w:t xml:space="preserve">observably implemented special </w:t>
      </w:r>
      <w:r w:rsidRPr="00AF10AE" w:rsidR="00B228B9">
        <w:rPr>
          <w:rFonts w:ascii="Times New Roman" w:hAnsi="Times New Roman" w:cs="Times New Roman"/>
          <w:sz w:val="24"/>
          <w:szCs w:val="24"/>
        </w:rPr>
        <w:t xml:space="preserve">retirement settings </w:t>
      </w:r>
      <w:r w:rsidRPr="00AF10AE" w:rsidR="00D80AA5">
        <w:rPr>
          <w:rFonts w:ascii="Times New Roman" w:hAnsi="Times New Roman" w:cs="Times New Roman"/>
          <w:sz w:val="24"/>
          <w:szCs w:val="24"/>
        </w:rPr>
        <w:t xml:space="preserve">that are popular with persons </w:t>
      </w:r>
      <w:r w:rsidRPr="00AF10AE" w:rsidR="00B755FA">
        <w:rPr>
          <w:rFonts w:ascii="Times New Roman" w:hAnsi="Times New Roman" w:cs="Times New Roman"/>
          <w:sz w:val="24"/>
          <w:szCs w:val="24"/>
        </w:rPr>
        <w:t xml:space="preserve">who are 55 years </w:t>
      </w:r>
      <w:r w:rsidRPr="00AF10AE" w:rsidR="00F0166B">
        <w:rPr>
          <w:rFonts w:ascii="Times New Roman" w:hAnsi="Times New Roman" w:cs="Times New Roman"/>
          <w:sz w:val="24"/>
          <w:szCs w:val="24"/>
        </w:rPr>
        <w:t xml:space="preserve">and above. </w:t>
      </w:r>
    </w:p>
    <w:p w:rsidR="005413E0" w:rsidRPr="00AB685D" w:rsidP="00AB685D" w14:paraId="2DAC50B2" w14:textId="0335976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685D">
        <w:rPr>
          <w:rFonts w:ascii="Times New Roman" w:hAnsi="Times New Roman" w:cs="Times New Roman"/>
          <w:b/>
          <w:bCs/>
          <w:sz w:val="24"/>
          <w:szCs w:val="24"/>
        </w:rPr>
        <w:t>Question four</w:t>
      </w:r>
    </w:p>
    <w:p w:rsidR="008A4387" w:rsidP="00AB685D" w14:paraId="0E4C44F5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10AE">
        <w:rPr>
          <w:rFonts w:ascii="Times New Roman" w:hAnsi="Times New Roman" w:cs="Times New Roman"/>
          <w:sz w:val="24"/>
          <w:szCs w:val="24"/>
        </w:rPr>
        <w:t>Admittedly</w:t>
      </w:r>
      <w:r w:rsidRPr="00AF10AE" w:rsidR="00CE7648">
        <w:rPr>
          <w:rFonts w:ascii="Times New Roman" w:hAnsi="Times New Roman" w:cs="Times New Roman"/>
          <w:sz w:val="24"/>
          <w:szCs w:val="24"/>
        </w:rPr>
        <w:t xml:space="preserve">, the loss of a spouse </w:t>
      </w:r>
      <w:r w:rsidRPr="00AF10AE" w:rsidR="00BC22EC">
        <w:rPr>
          <w:rFonts w:ascii="Times New Roman" w:hAnsi="Times New Roman" w:cs="Times New Roman"/>
          <w:sz w:val="24"/>
          <w:szCs w:val="24"/>
        </w:rPr>
        <w:t xml:space="preserve">can result </w:t>
      </w:r>
      <w:r w:rsidRPr="00AF10AE" w:rsidR="00F92C08">
        <w:rPr>
          <w:rFonts w:ascii="Times New Roman" w:hAnsi="Times New Roman" w:cs="Times New Roman"/>
          <w:sz w:val="24"/>
          <w:szCs w:val="24"/>
        </w:rPr>
        <w:t xml:space="preserve">in both </w:t>
      </w:r>
      <w:r w:rsidRPr="00AF10AE">
        <w:rPr>
          <w:rFonts w:ascii="Times New Roman" w:hAnsi="Times New Roman" w:cs="Times New Roman"/>
          <w:sz w:val="24"/>
          <w:szCs w:val="24"/>
        </w:rPr>
        <w:t>difficult</w:t>
      </w:r>
      <w:r w:rsidRPr="00AF10AE" w:rsidR="00F92C08">
        <w:rPr>
          <w:rFonts w:ascii="Times New Roman" w:hAnsi="Times New Roman" w:cs="Times New Roman"/>
          <w:sz w:val="24"/>
          <w:szCs w:val="24"/>
        </w:rPr>
        <w:t xml:space="preserve"> and painful experiences for </w:t>
      </w:r>
      <w:r w:rsidRPr="00AF10AE">
        <w:rPr>
          <w:rFonts w:ascii="Times New Roman" w:hAnsi="Times New Roman" w:cs="Times New Roman"/>
          <w:sz w:val="24"/>
          <w:szCs w:val="24"/>
        </w:rPr>
        <w:t>individuals</w:t>
      </w:r>
      <w:r w:rsidRPr="00AF10AE" w:rsidR="00F92C08">
        <w:rPr>
          <w:rFonts w:ascii="Times New Roman" w:hAnsi="Times New Roman" w:cs="Times New Roman"/>
          <w:sz w:val="24"/>
          <w:szCs w:val="24"/>
        </w:rPr>
        <w:t xml:space="preserve">. </w:t>
      </w:r>
      <w:r w:rsidRPr="00AF10AE" w:rsidR="0009280B">
        <w:rPr>
          <w:rFonts w:ascii="Times New Roman" w:hAnsi="Times New Roman" w:cs="Times New Roman"/>
          <w:sz w:val="24"/>
          <w:szCs w:val="24"/>
        </w:rPr>
        <w:t xml:space="preserve">Losing a wife or a husband </w:t>
      </w:r>
      <w:r w:rsidRPr="00AF10AE" w:rsidR="007F6252">
        <w:rPr>
          <w:rFonts w:ascii="Times New Roman" w:hAnsi="Times New Roman" w:cs="Times New Roman"/>
          <w:sz w:val="24"/>
          <w:szCs w:val="24"/>
        </w:rPr>
        <w:t xml:space="preserve">can </w:t>
      </w:r>
      <w:r w:rsidRPr="00AF10AE" w:rsidR="00DF2283">
        <w:rPr>
          <w:rFonts w:ascii="Times New Roman" w:hAnsi="Times New Roman" w:cs="Times New Roman"/>
          <w:sz w:val="24"/>
          <w:szCs w:val="24"/>
        </w:rPr>
        <w:t xml:space="preserve">cause </w:t>
      </w:r>
      <w:r w:rsidRPr="00AF10AE" w:rsidR="0011738B">
        <w:rPr>
          <w:rFonts w:ascii="Times New Roman" w:hAnsi="Times New Roman" w:cs="Times New Roman"/>
          <w:sz w:val="24"/>
          <w:szCs w:val="24"/>
        </w:rPr>
        <w:t xml:space="preserve">intense painful experiences </w:t>
      </w:r>
      <w:r w:rsidRPr="00AF10AE" w:rsidR="003D2FA5">
        <w:rPr>
          <w:rFonts w:ascii="Times New Roman" w:hAnsi="Times New Roman" w:cs="Times New Roman"/>
          <w:sz w:val="24"/>
          <w:szCs w:val="24"/>
        </w:rPr>
        <w:t xml:space="preserve">and an indication of </w:t>
      </w:r>
      <w:r w:rsidRPr="00AF10AE" w:rsidR="00724D7D">
        <w:rPr>
          <w:rFonts w:ascii="Times New Roman" w:hAnsi="Times New Roman" w:cs="Times New Roman"/>
          <w:sz w:val="24"/>
          <w:szCs w:val="24"/>
        </w:rPr>
        <w:t xml:space="preserve">a huge loss in a person’s life. </w:t>
      </w:r>
      <w:r w:rsidRPr="00AF10AE" w:rsidR="00FF1A8F">
        <w:rPr>
          <w:rFonts w:ascii="Times New Roman" w:hAnsi="Times New Roman" w:cs="Times New Roman"/>
          <w:sz w:val="24"/>
          <w:szCs w:val="24"/>
        </w:rPr>
        <w:t xml:space="preserve">Several </w:t>
      </w:r>
      <w:r w:rsidRPr="00AF10AE" w:rsidR="00745B9A">
        <w:rPr>
          <w:rFonts w:ascii="Times New Roman" w:hAnsi="Times New Roman" w:cs="Times New Roman"/>
          <w:sz w:val="24"/>
          <w:szCs w:val="24"/>
        </w:rPr>
        <w:t xml:space="preserve">consequences are associated with the </w:t>
      </w:r>
      <w:r w:rsidRPr="00AF10AE" w:rsidR="001A3530">
        <w:rPr>
          <w:rFonts w:ascii="Times New Roman" w:hAnsi="Times New Roman" w:cs="Times New Roman"/>
          <w:sz w:val="24"/>
          <w:szCs w:val="24"/>
        </w:rPr>
        <w:t xml:space="preserve">aspect of losing a partner. </w:t>
      </w:r>
      <w:r w:rsidRPr="00AF10AE" w:rsidR="00A747DF">
        <w:rPr>
          <w:rFonts w:ascii="Times New Roman" w:hAnsi="Times New Roman" w:cs="Times New Roman"/>
          <w:sz w:val="24"/>
          <w:szCs w:val="24"/>
        </w:rPr>
        <w:t xml:space="preserve">Some of them </w:t>
      </w:r>
      <w:r w:rsidRPr="00AF10AE" w:rsidR="008A4D07">
        <w:rPr>
          <w:rFonts w:ascii="Times New Roman" w:hAnsi="Times New Roman" w:cs="Times New Roman"/>
          <w:sz w:val="24"/>
          <w:szCs w:val="24"/>
        </w:rPr>
        <w:t xml:space="preserve">include; </w:t>
      </w:r>
      <w:r w:rsidRPr="00AF10AE" w:rsidR="00024AB8">
        <w:rPr>
          <w:rFonts w:ascii="Times New Roman" w:hAnsi="Times New Roman" w:cs="Times New Roman"/>
          <w:sz w:val="24"/>
          <w:szCs w:val="24"/>
        </w:rPr>
        <w:t xml:space="preserve">social isolation and loneliness, </w:t>
      </w:r>
      <w:r w:rsidRPr="00AF10AE" w:rsidR="00D11360">
        <w:rPr>
          <w:rFonts w:ascii="Times New Roman" w:hAnsi="Times New Roman" w:cs="Times New Roman"/>
          <w:sz w:val="24"/>
          <w:szCs w:val="24"/>
        </w:rPr>
        <w:t xml:space="preserve">vulnerability </w:t>
      </w:r>
      <w:r w:rsidRPr="00AF10AE" w:rsidR="00682DE6">
        <w:rPr>
          <w:rFonts w:ascii="Times New Roman" w:hAnsi="Times New Roman" w:cs="Times New Roman"/>
          <w:sz w:val="24"/>
          <w:szCs w:val="24"/>
        </w:rPr>
        <w:t xml:space="preserve">to health problems and </w:t>
      </w:r>
      <w:r w:rsidRPr="00AF10AE" w:rsidR="000B54BD">
        <w:rPr>
          <w:rFonts w:ascii="Times New Roman" w:hAnsi="Times New Roman" w:cs="Times New Roman"/>
          <w:sz w:val="24"/>
          <w:szCs w:val="24"/>
        </w:rPr>
        <w:t xml:space="preserve">financial </w:t>
      </w:r>
      <w:r w:rsidRPr="00AF10AE" w:rsidR="00621817">
        <w:rPr>
          <w:rFonts w:ascii="Times New Roman" w:hAnsi="Times New Roman" w:cs="Times New Roman"/>
          <w:sz w:val="24"/>
          <w:szCs w:val="24"/>
        </w:rPr>
        <w:t xml:space="preserve">challenges. </w:t>
      </w:r>
    </w:p>
    <w:p w:rsidR="00132710" w:rsidRPr="00AF10AE" w:rsidP="008A4387" w14:paraId="29360689" w14:textId="558FF23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0AE">
        <w:rPr>
          <w:rFonts w:ascii="Times New Roman" w:hAnsi="Times New Roman" w:cs="Times New Roman"/>
          <w:sz w:val="24"/>
          <w:szCs w:val="24"/>
        </w:rPr>
        <w:t xml:space="preserve">Information obtained from a plethora of past research indicates that </w:t>
      </w:r>
      <w:r w:rsidRPr="00AF10AE" w:rsidR="001541FC">
        <w:rPr>
          <w:rFonts w:ascii="Times New Roman" w:hAnsi="Times New Roman" w:cs="Times New Roman"/>
          <w:sz w:val="24"/>
          <w:szCs w:val="24"/>
        </w:rPr>
        <w:t xml:space="preserve">individuals who </w:t>
      </w:r>
      <w:r w:rsidRPr="00AF10AE" w:rsidR="002C4F3B">
        <w:rPr>
          <w:rFonts w:ascii="Times New Roman" w:hAnsi="Times New Roman" w:cs="Times New Roman"/>
          <w:sz w:val="24"/>
          <w:szCs w:val="24"/>
        </w:rPr>
        <w:t xml:space="preserve">had lost their </w:t>
      </w:r>
      <w:r w:rsidRPr="00AF10AE" w:rsidR="00B131FC">
        <w:rPr>
          <w:rFonts w:ascii="Times New Roman" w:hAnsi="Times New Roman" w:cs="Times New Roman"/>
          <w:sz w:val="24"/>
          <w:szCs w:val="24"/>
        </w:rPr>
        <w:t xml:space="preserve">spouses or even partners </w:t>
      </w:r>
      <w:r w:rsidRPr="00AF10AE" w:rsidR="00D65CCB">
        <w:rPr>
          <w:rFonts w:ascii="Times New Roman" w:hAnsi="Times New Roman" w:cs="Times New Roman"/>
          <w:sz w:val="24"/>
          <w:szCs w:val="24"/>
        </w:rPr>
        <w:t xml:space="preserve">are more </w:t>
      </w:r>
      <w:r w:rsidRPr="00AF10AE" w:rsidR="00D15B69">
        <w:rPr>
          <w:rFonts w:ascii="Times New Roman" w:hAnsi="Times New Roman" w:cs="Times New Roman"/>
          <w:sz w:val="24"/>
          <w:szCs w:val="24"/>
        </w:rPr>
        <w:t>susceptible</w:t>
      </w:r>
      <w:r w:rsidRPr="00AF10AE" w:rsidR="00D65CCB">
        <w:rPr>
          <w:rFonts w:ascii="Times New Roman" w:hAnsi="Times New Roman" w:cs="Times New Roman"/>
          <w:sz w:val="24"/>
          <w:szCs w:val="24"/>
        </w:rPr>
        <w:t xml:space="preserve"> </w:t>
      </w:r>
      <w:r w:rsidRPr="00AF10AE" w:rsidR="00460321">
        <w:rPr>
          <w:rFonts w:ascii="Times New Roman" w:hAnsi="Times New Roman" w:cs="Times New Roman"/>
          <w:sz w:val="24"/>
          <w:szCs w:val="24"/>
        </w:rPr>
        <w:t>to develop heart attack</w:t>
      </w:r>
      <w:r w:rsidRPr="00AF10AE" w:rsidR="00C810A7">
        <w:rPr>
          <w:rFonts w:ascii="Times New Roman" w:hAnsi="Times New Roman" w:cs="Times New Roman"/>
          <w:sz w:val="24"/>
          <w:szCs w:val="24"/>
        </w:rPr>
        <w:t xml:space="preserve"> (Watson, </w:t>
      </w:r>
      <w:r w:rsidRPr="00AF10AE" w:rsidR="000779F9">
        <w:rPr>
          <w:rFonts w:ascii="Times New Roman" w:hAnsi="Times New Roman" w:cs="Times New Roman"/>
          <w:sz w:val="24"/>
          <w:szCs w:val="24"/>
        </w:rPr>
        <w:t xml:space="preserve">2014). </w:t>
      </w:r>
      <w:r w:rsidRPr="00AF10AE" w:rsidR="003022F7">
        <w:rPr>
          <w:rFonts w:ascii="Times New Roman" w:hAnsi="Times New Roman" w:cs="Times New Roman"/>
          <w:sz w:val="24"/>
          <w:szCs w:val="24"/>
        </w:rPr>
        <w:t>Panic attack attacks and stress</w:t>
      </w:r>
      <w:r w:rsidRPr="00AF10AE" w:rsidR="003C1238">
        <w:rPr>
          <w:rFonts w:ascii="Times New Roman" w:hAnsi="Times New Roman" w:cs="Times New Roman"/>
          <w:sz w:val="24"/>
          <w:szCs w:val="24"/>
        </w:rPr>
        <w:t xml:space="preserve"> are usually common with people who have lost their spouses</w:t>
      </w:r>
      <w:r w:rsidRPr="00AF10AE" w:rsidR="00535A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5EA6" w:rsidRPr="00AF10AE" w:rsidP="00E75388" w14:paraId="5D8BD90D" w14:textId="2A9FA36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10AE">
        <w:rPr>
          <w:rFonts w:ascii="Times New Roman" w:hAnsi="Times New Roman" w:cs="Times New Roman"/>
          <w:sz w:val="24"/>
          <w:szCs w:val="24"/>
        </w:rPr>
        <w:t xml:space="preserve">Losing a spouse is usually associated with </w:t>
      </w:r>
      <w:r w:rsidRPr="00AF10AE" w:rsidR="00F80319">
        <w:rPr>
          <w:rFonts w:ascii="Times New Roman" w:hAnsi="Times New Roman" w:cs="Times New Roman"/>
          <w:sz w:val="24"/>
          <w:szCs w:val="24"/>
        </w:rPr>
        <w:t xml:space="preserve">increased sadness and </w:t>
      </w:r>
      <w:r w:rsidRPr="00AF10AE" w:rsidR="00842DD5">
        <w:rPr>
          <w:rFonts w:ascii="Times New Roman" w:hAnsi="Times New Roman" w:cs="Times New Roman"/>
          <w:sz w:val="24"/>
          <w:szCs w:val="24"/>
        </w:rPr>
        <w:t xml:space="preserve">loneliness </w:t>
      </w:r>
      <w:r w:rsidRPr="00AF10AE" w:rsidR="00E00788">
        <w:rPr>
          <w:rFonts w:ascii="Times New Roman" w:hAnsi="Times New Roman" w:cs="Times New Roman"/>
          <w:sz w:val="24"/>
          <w:szCs w:val="24"/>
        </w:rPr>
        <w:t xml:space="preserve">and may gravely impact an individual's mental health. </w:t>
      </w:r>
      <w:r w:rsidRPr="00AF10AE" w:rsidR="00A77361">
        <w:rPr>
          <w:rFonts w:ascii="Times New Roman" w:hAnsi="Times New Roman" w:cs="Times New Roman"/>
          <w:sz w:val="24"/>
          <w:szCs w:val="24"/>
        </w:rPr>
        <w:t xml:space="preserve">Ideally, individuals may experience </w:t>
      </w:r>
      <w:r w:rsidRPr="00AF10AE" w:rsidR="001C6E22">
        <w:rPr>
          <w:rFonts w:ascii="Times New Roman" w:hAnsi="Times New Roman" w:cs="Times New Roman"/>
          <w:sz w:val="24"/>
          <w:szCs w:val="24"/>
        </w:rPr>
        <w:t xml:space="preserve">simple grief to complicated grief over the period of mourning </w:t>
      </w:r>
      <w:r w:rsidRPr="00AF10AE" w:rsidR="00633B06">
        <w:rPr>
          <w:rFonts w:ascii="Times New Roman" w:hAnsi="Times New Roman" w:cs="Times New Roman"/>
          <w:sz w:val="24"/>
          <w:szCs w:val="24"/>
        </w:rPr>
        <w:t xml:space="preserve">and </w:t>
      </w:r>
      <w:r w:rsidRPr="00AF10AE" w:rsidR="00C5169A">
        <w:rPr>
          <w:rFonts w:ascii="Times New Roman" w:hAnsi="Times New Roman" w:cs="Times New Roman"/>
          <w:sz w:val="24"/>
          <w:szCs w:val="24"/>
        </w:rPr>
        <w:t>may certainly result in depression</w:t>
      </w:r>
      <w:r w:rsidRPr="00AF10AE" w:rsidR="00156CE6">
        <w:rPr>
          <w:rFonts w:ascii="Times New Roman" w:hAnsi="Times New Roman" w:cs="Times New Roman"/>
          <w:sz w:val="24"/>
          <w:szCs w:val="24"/>
        </w:rPr>
        <w:t xml:space="preserve"> to consequently </w:t>
      </w:r>
      <w:r w:rsidRPr="00AF10AE" w:rsidR="00E1617F">
        <w:rPr>
          <w:rFonts w:ascii="Times New Roman" w:hAnsi="Times New Roman" w:cs="Times New Roman"/>
          <w:sz w:val="24"/>
          <w:szCs w:val="24"/>
        </w:rPr>
        <w:t xml:space="preserve">compromise the cognitive abilities of an individual. </w:t>
      </w:r>
      <w:r w:rsidRPr="00AF10AE" w:rsidR="006A2A65">
        <w:rPr>
          <w:rFonts w:ascii="Times New Roman" w:hAnsi="Times New Roman" w:cs="Times New Roman"/>
          <w:sz w:val="24"/>
          <w:szCs w:val="24"/>
        </w:rPr>
        <w:t xml:space="preserve">Even </w:t>
      </w:r>
      <w:r w:rsidRPr="00AF10AE" w:rsidR="00356194">
        <w:rPr>
          <w:rFonts w:ascii="Times New Roman" w:hAnsi="Times New Roman" w:cs="Times New Roman"/>
          <w:sz w:val="24"/>
          <w:szCs w:val="24"/>
        </w:rPr>
        <w:t>though losing a spouse can be quite devastating</w:t>
      </w:r>
      <w:r w:rsidRPr="00AF10AE" w:rsidR="00EA53AB">
        <w:rPr>
          <w:rFonts w:ascii="Times New Roman" w:hAnsi="Times New Roman" w:cs="Times New Roman"/>
          <w:sz w:val="24"/>
          <w:szCs w:val="24"/>
        </w:rPr>
        <w:t xml:space="preserve">, the same might present </w:t>
      </w:r>
      <w:r w:rsidRPr="00AF10AE" w:rsidR="00227B3D">
        <w:rPr>
          <w:rFonts w:ascii="Times New Roman" w:hAnsi="Times New Roman" w:cs="Times New Roman"/>
          <w:sz w:val="24"/>
          <w:szCs w:val="24"/>
        </w:rPr>
        <w:t xml:space="preserve">quite severe </w:t>
      </w:r>
      <w:r w:rsidRPr="00AF10AE" w:rsidR="00910A6A">
        <w:rPr>
          <w:rFonts w:ascii="Times New Roman" w:hAnsi="Times New Roman" w:cs="Times New Roman"/>
          <w:sz w:val="24"/>
          <w:szCs w:val="24"/>
        </w:rPr>
        <w:t>consequences for the elderly</w:t>
      </w:r>
      <w:sdt>
        <w:sdtPr>
          <w:rPr>
            <w:rFonts w:ascii="Times New Roman" w:hAnsi="Times New Roman" w:cs="Times New Roman"/>
            <w:sz w:val="24"/>
            <w:szCs w:val="24"/>
          </w:rPr>
          <w:id w:val="1482193969"/>
          <w:citation/>
        </w:sdtPr>
        <w:sdtContent>
          <w:r w:rsidR="005A7B2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A7B20">
            <w:rPr>
              <w:rFonts w:ascii="Times New Roman" w:hAnsi="Times New Roman" w:cs="Times New Roman"/>
              <w:sz w:val="24"/>
              <w:szCs w:val="24"/>
            </w:rPr>
            <w:instrText xml:space="preserve"> CITATION Com21 \l 1033 </w:instrText>
          </w:r>
          <w:r w:rsidR="005A7B2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A7B20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5A7B20" w:rsidR="005A7B20">
            <w:rPr>
              <w:rFonts w:ascii="Times New Roman" w:hAnsi="Times New Roman" w:cs="Times New Roman"/>
              <w:noProof/>
              <w:sz w:val="24"/>
              <w:szCs w:val="24"/>
            </w:rPr>
            <w:t>(Complete care coordination, 2021)</w:t>
          </w:r>
          <w:r w:rsidR="005A7B20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AF10AE" w:rsidR="007222D3">
        <w:rPr>
          <w:rFonts w:ascii="Times New Roman" w:hAnsi="Times New Roman" w:cs="Times New Roman"/>
          <w:sz w:val="24"/>
          <w:szCs w:val="24"/>
        </w:rPr>
        <w:t xml:space="preserve">. </w:t>
      </w:r>
      <w:r w:rsidRPr="00AF10AE" w:rsidR="00C00C43">
        <w:rPr>
          <w:rFonts w:ascii="Times New Roman" w:hAnsi="Times New Roman" w:cs="Times New Roman"/>
          <w:sz w:val="24"/>
          <w:szCs w:val="24"/>
        </w:rPr>
        <w:t>For instance</w:t>
      </w:r>
      <w:r w:rsidRPr="00AF10AE" w:rsidR="00B85A86">
        <w:rPr>
          <w:rFonts w:ascii="Times New Roman" w:hAnsi="Times New Roman" w:cs="Times New Roman"/>
          <w:sz w:val="24"/>
          <w:szCs w:val="24"/>
        </w:rPr>
        <w:t xml:space="preserve">, </w:t>
      </w:r>
      <w:r w:rsidRPr="00AF10AE" w:rsidR="006754FC">
        <w:rPr>
          <w:rFonts w:ascii="Times New Roman" w:hAnsi="Times New Roman" w:cs="Times New Roman"/>
          <w:sz w:val="24"/>
          <w:szCs w:val="24"/>
        </w:rPr>
        <w:t xml:space="preserve">older adults may experience </w:t>
      </w:r>
      <w:r w:rsidRPr="00AF10AE" w:rsidR="00073950">
        <w:rPr>
          <w:rFonts w:ascii="Times New Roman" w:hAnsi="Times New Roman" w:cs="Times New Roman"/>
          <w:sz w:val="24"/>
          <w:szCs w:val="24"/>
        </w:rPr>
        <w:t xml:space="preserve">sleeplessness and loss of appetite </w:t>
      </w:r>
      <w:r w:rsidRPr="00AF10AE" w:rsidR="008F2322">
        <w:rPr>
          <w:rFonts w:ascii="Times New Roman" w:hAnsi="Times New Roman" w:cs="Times New Roman"/>
          <w:sz w:val="24"/>
          <w:szCs w:val="24"/>
        </w:rPr>
        <w:t>shortly after losing a spouse</w:t>
      </w:r>
      <w:r w:rsidRPr="00AF10AE" w:rsidR="00D377D0">
        <w:rPr>
          <w:rFonts w:ascii="Times New Roman" w:hAnsi="Times New Roman" w:cs="Times New Roman"/>
          <w:sz w:val="24"/>
          <w:szCs w:val="24"/>
        </w:rPr>
        <w:t xml:space="preserve">. </w:t>
      </w:r>
      <w:r w:rsidRPr="00AF10AE" w:rsidR="00484CBA">
        <w:rPr>
          <w:rFonts w:ascii="Times New Roman" w:hAnsi="Times New Roman" w:cs="Times New Roman"/>
          <w:sz w:val="24"/>
          <w:szCs w:val="24"/>
        </w:rPr>
        <w:t xml:space="preserve">Arguably, this might result in the death </w:t>
      </w:r>
      <w:r w:rsidRPr="00AF10AE" w:rsidR="00864C75">
        <w:rPr>
          <w:rFonts w:ascii="Times New Roman" w:hAnsi="Times New Roman" w:cs="Times New Roman"/>
          <w:sz w:val="24"/>
          <w:szCs w:val="24"/>
        </w:rPr>
        <w:t xml:space="preserve">of the individual </w:t>
      </w:r>
      <w:r w:rsidRPr="00AF10AE" w:rsidR="001D7E54">
        <w:rPr>
          <w:rFonts w:ascii="Times New Roman" w:hAnsi="Times New Roman" w:cs="Times New Roman"/>
          <w:sz w:val="24"/>
          <w:szCs w:val="24"/>
        </w:rPr>
        <w:t xml:space="preserve">if not enough care is taken. </w:t>
      </w:r>
    </w:p>
    <w:p w:rsidR="001203F5" w:rsidP="00262C71" w14:paraId="2C2D4E1C" w14:textId="77777777">
      <w:pPr>
        <w:jc w:val="both"/>
      </w:pPr>
    </w:p>
    <w:p w:rsidR="001203F5" w:rsidP="00262C71" w14:paraId="49745E30" w14:textId="77777777">
      <w:pPr>
        <w:jc w:val="both"/>
      </w:pPr>
    </w:p>
    <w:p w:rsidR="004C287C" w:rsidP="00D1163A" w14:paraId="633CC5F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287C" w:rsidP="00D1163A" w14:paraId="7F0E4BA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287C" w:rsidP="00D1163A" w14:paraId="75FE018D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287C" w:rsidP="00D1163A" w14:paraId="721C075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287C" w:rsidP="00D1163A" w14:paraId="4F21693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287C" w:rsidP="00D1163A" w14:paraId="11C9D70A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287C" w:rsidP="00D1163A" w14:paraId="71701DC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287C" w:rsidP="00D1163A" w14:paraId="4C6F9E4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0A9A" w:rsidRPr="00D1163A" w:rsidP="00D1163A" w14:paraId="7ED80E70" w14:textId="75334F2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163A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E05D57" w:rsidRPr="00E05D57" w:rsidP="00E05D57" w14:paraId="040B377B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05D57">
        <w:rPr>
          <w:rFonts w:ascii="Times New Roman" w:hAnsi="Times New Roman" w:cs="Times New Roman"/>
          <w:sz w:val="24"/>
          <w:szCs w:val="24"/>
        </w:rPr>
        <w:t xml:space="preserve">Complete care coordination. (2021). </w:t>
      </w:r>
      <w:r w:rsidRPr="00E05D57">
        <w:rPr>
          <w:rFonts w:ascii="Times New Roman" w:hAnsi="Times New Roman" w:cs="Times New Roman"/>
          <w:sz w:val="24"/>
          <w:szCs w:val="24"/>
        </w:rPr>
        <w:t>How the Death of a Spouse Can Affect the Elderly</w:t>
      </w:r>
      <w:r w:rsidRPr="00E05D57">
        <w:rPr>
          <w:rFonts w:ascii="Times New Roman" w:hAnsi="Times New Roman" w:cs="Times New Roman"/>
          <w:sz w:val="24"/>
          <w:szCs w:val="24"/>
        </w:rPr>
        <w:t xml:space="preserve">. Retrieved from: </w:t>
      </w:r>
      <w:hyperlink r:id="rId5" w:history="1">
        <w:r w:rsidRPr="00E05D57">
          <w:rPr>
            <w:rStyle w:val="Hyperlink"/>
            <w:rFonts w:ascii="Times New Roman" w:hAnsi="Times New Roman" w:cs="Times New Roman"/>
            <w:sz w:val="24"/>
            <w:szCs w:val="24"/>
          </w:rPr>
          <w:t>https://www.completecare.ca/blog/death-spouse-can-affect-elderly/</w:t>
        </w:r>
      </w:hyperlink>
    </w:p>
    <w:p w:rsidR="00E05D57" w:rsidP="00E05D57" w14:paraId="3D5C2E2B" w14:textId="03D70C28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05D57">
        <w:rPr>
          <w:rFonts w:ascii="Times New Roman" w:hAnsi="Times New Roman" w:cs="Times New Roman"/>
          <w:sz w:val="24"/>
          <w:szCs w:val="24"/>
        </w:rPr>
        <w:t>Estus</w:t>
      </w:r>
      <w:r w:rsidRPr="00E05D57">
        <w:rPr>
          <w:rFonts w:ascii="Times New Roman" w:hAnsi="Times New Roman" w:cs="Times New Roman"/>
          <w:sz w:val="24"/>
          <w:szCs w:val="24"/>
        </w:rPr>
        <w:t xml:space="preserve">, E. L., &amp; Owens, N. J. Nutrition and Exercise in the Older Person. Retrieved from: </w:t>
      </w:r>
      <w:hyperlink r:id="rId6" w:history="1">
        <w:r w:rsidRPr="0025615B">
          <w:rPr>
            <w:rStyle w:val="Hyperlink"/>
            <w:rFonts w:ascii="Times New Roman" w:hAnsi="Times New Roman" w:cs="Times New Roman"/>
            <w:sz w:val="24"/>
            <w:szCs w:val="24"/>
          </w:rPr>
          <w:t>https://www.accp.com/docs/bookstore/psap/p7b07.sample03.pdf</w:t>
        </w:r>
      </w:hyperlink>
    </w:p>
    <w:p w:rsidR="00E05D57" w:rsidP="006E6EA3" w14:paraId="14640236" w14:textId="48A83A9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D57">
        <w:rPr>
          <w:rFonts w:ascii="Times New Roman" w:hAnsi="Times New Roman" w:cs="Times New Roman"/>
          <w:sz w:val="24"/>
          <w:szCs w:val="24"/>
        </w:rPr>
        <w:t xml:space="preserve">Gill, L. E., Bartels, S. J., &amp; Batsis, J. A. (2015). Weight management in older adults. Current obesity reports, 4(3), 379-388. Retrieved from: </w:t>
      </w:r>
      <w:hyperlink r:id="rId7" w:history="1">
        <w:r w:rsidRPr="0025615B">
          <w:rPr>
            <w:rStyle w:val="Hyperlink"/>
            <w:rFonts w:ascii="Times New Roman" w:hAnsi="Times New Roman" w:cs="Times New Roman"/>
            <w:sz w:val="24"/>
            <w:szCs w:val="24"/>
          </w:rPr>
          <w:t>https://www.ncbi.nlm.nih.gov/pmc/articles/PMC5387759/</w:t>
        </w:r>
      </w:hyperlink>
    </w:p>
    <w:p w:rsidR="00E05D57" w:rsidRPr="00E05D57" w:rsidP="00E05D57" w14:paraId="5BB59C3F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D7078">
        <w:rPr>
          <w:rFonts w:ascii="Times New Roman" w:hAnsi="Times New Roman" w:cs="Times New Roman"/>
          <w:sz w:val="24"/>
          <w:szCs w:val="24"/>
        </w:rPr>
        <w:t xml:space="preserve">Johnson Jr, J. H., &amp; </w:t>
      </w:r>
      <w:r w:rsidRPr="00FD7078">
        <w:rPr>
          <w:rFonts w:ascii="Times New Roman" w:hAnsi="Times New Roman" w:cs="Times New Roman"/>
          <w:sz w:val="24"/>
          <w:szCs w:val="24"/>
        </w:rPr>
        <w:t>Appold</w:t>
      </w:r>
      <w:r w:rsidRPr="00FD7078">
        <w:rPr>
          <w:rFonts w:ascii="Times New Roman" w:hAnsi="Times New Roman" w:cs="Times New Roman"/>
          <w:sz w:val="24"/>
          <w:szCs w:val="24"/>
        </w:rPr>
        <w:t xml:space="preserve">, S. J. (2017). US older adults: Demographics, living arrangements, and barriers to ageing in place. </w:t>
      </w:r>
      <w:r w:rsidRPr="00FD7078">
        <w:rPr>
          <w:rFonts w:ascii="Times New Roman" w:hAnsi="Times New Roman" w:cs="Times New Roman"/>
          <w:i/>
          <w:iCs/>
          <w:sz w:val="24"/>
          <w:szCs w:val="24"/>
        </w:rPr>
        <w:t>Kenan Institute</w:t>
      </w:r>
      <w:r w:rsidRPr="00FD7078">
        <w:rPr>
          <w:rFonts w:ascii="Times New Roman" w:hAnsi="Times New Roman" w:cs="Times New Roman"/>
          <w:sz w:val="24"/>
          <w:szCs w:val="24"/>
        </w:rPr>
        <w:t>.</w:t>
      </w:r>
    </w:p>
    <w:p w:rsidR="00E05D57" w:rsidRPr="00392708" w:rsidP="00E05D57" w14:paraId="6137F36D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92708">
        <w:rPr>
          <w:rFonts w:ascii="Times New Roman" w:hAnsi="Times New Roman" w:cs="Times New Roman"/>
          <w:sz w:val="24"/>
          <w:szCs w:val="24"/>
        </w:rPr>
        <w:t>Market Watch. (2019). The U.S. isn’t even in the top 10 for best countries for retirement. Retrieved from: marketwatch.com/story/the-us-isnt-even-in-the-top-10-for-best-countries-for-retirement-2019-09-19</w:t>
      </w:r>
    </w:p>
    <w:p w:rsidR="00E05D57" w:rsidP="00E05D57" w14:paraId="3A8294EF" w14:textId="7E7DC881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05D57">
        <w:rPr>
          <w:rFonts w:ascii="Times New Roman" w:hAnsi="Times New Roman" w:cs="Times New Roman"/>
          <w:sz w:val="24"/>
          <w:szCs w:val="24"/>
        </w:rPr>
        <w:t xml:space="preserve">Missouri Department of Health and Senior Services. (2021). Nutrition and physical activity. Retrieved from: </w:t>
      </w:r>
      <w:hyperlink r:id="rId8" w:history="1">
        <w:r w:rsidRPr="0025615B">
          <w:rPr>
            <w:rStyle w:val="Hyperlink"/>
            <w:rFonts w:ascii="Times New Roman" w:hAnsi="Times New Roman" w:cs="Times New Roman"/>
            <w:sz w:val="24"/>
            <w:szCs w:val="24"/>
          </w:rPr>
          <w:t>https://health.mo.gov/living/wellness/nutrition/nutritionphysicalactivity/</w:t>
        </w:r>
      </w:hyperlink>
    </w:p>
    <w:p w:rsidR="00E05D57" w:rsidRPr="00FD7078" w:rsidP="00E05D57" w14:paraId="3E9863B9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D7078">
        <w:rPr>
          <w:rFonts w:ascii="Times New Roman" w:hAnsi="Times New Roman" w:cs="Times New Roman"/>
          <w:sz w:val="24"/>
          <w:szCs w:val="24"/>
        </w:rPr>
        <w:t xml:space="preserve">Thomas., D., (2014). Living Arrangements for Aging Seniors. Retrieved from: </w:t>
      </w:r>
      <w:hyperlink r:id="rId9" w:history="1">
        <w:r w:rsidRPr="00FD7078">
          <w:rPr>
            <w:rStyle w:val="Hyperlink"/>
            <w:rFonts w:ascii="Times New Roman" w:hAnsi="Times New Roman" w:cs="Times New Roman"/>
            <w:sz w:val="24"/>
            <w:szCs w:val="24"/>
          </w:rPr>
          <w:t>https://www.longtermcarelink.net/article-2014-3-25.htm</w:t>
        </w:r>
      </w:hyperlink>
    </w:p>
    <w:p w:rsidR="00E05D57" w:rsidRPr="00E05D57" w:rsidP="00E05D57" w14:paraId="7736944F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05D57">
        <w:rPr>
          <w:rFonts w:ascii="Times New Roman" w:hAnsi="Times New Roman" w:cs="Times New Roman"/>
          <w:sz w:val="24"/>
          <w:szCs w:val="24"/>
        </w:rPr>
        <w:t xml:space="preserve">Watson, S. (2014). </w:t>
      </w:r>
      <w:r w:rsidRPr="00E05D57">
        <w:rPr>
          <w:rFonts w:ascii="Times New Roman" w:hAnsi="Times New Roman" w:cs="Times New Roman"/>
          <w:sz w:val="24"/>
          <w:szCs w:val="24"/>
        </w:rPr>
        <w:t>The death of a spouse or partner can lead to a heart attack or stroke</w:t>
      </w:r>
      <w:r w:rsidRPr="00E05D57">
        <w:rPr>
          <w:rFonts w:ascii="Times New Roman" w:hAnsi="Times New Roman" w:cs="Times New Roman"/>
          <w:sz w:val="24"/>
          <w:szCs w:val="24"/>
        </w:rPr>
        <w:t xml:space="preserve">. Retrieved from: </w:t>
      </w:r>
      <w:hyperlink r:id="rId10" w:history="1">
        <w:r w:rsidRPr="00E05D57">
          <w:rPr>
            <w:rStyle w:val="Hyperlink"/>
            <w:rFonts w:ascii="Times New Roman" w:hAnsi="Times New Roman" w:cs="Times New Roman"/>
            <w:sz w:val="24"/>
            <w:szCs w:val="24"/>
          </w:rPr>
          <w:t>https://www.health.harvard.edu/blog/death-spouse-partner-can-lead-heart-attack-stroke-201402277055#:~:text=Numerous%20studies%20show%20that%20the,within%20the%20next%2030%20days</w:t>
        </w:r>
      </w:hyperlink>
      <w:r w:rsidRPr="00E05D57">
        <w:rPr>
          <w:rFonts w:ascii="Times New Roman" w:hAnsi="Times New Roman" w:cs="Times New Roman"/>
          <w:sz w:val="24"/>
          <w:szCs w:val="24"/>
        </w:rPr>
        <w:t>.</w:t>
      </w:r>
    </w:p>
    <w:sectPr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31322948"/>
      <w:docPartObj>
        <w:docPartGallery w:val="Page Numbers (Top of Page)"/>
        <w:docPartUnique/>
      </w:docPartObj>
    </w:sdtPr>
    <w:sdtEndPr>
      <w:rPr>
        <w:noProof/>
      </w:rPr>
    </w:sdtEndPr>
    <w:sdtContent>
      <w:p w:rsidR="005E0013" w14:paraId="2E371A8A" w14:textId="4BE2CE0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0013" w14:paraId="5EED0A2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C7F"/>
    <w:rsid w:val="00017503"/>
    <w:rsid w:val="00024AB8"/>
    <w:rsid w:val="00051F20"/>
    <w:rsid w:val="00053E6D"/>
    <w:rsid w:val="00064895"/>
    <w:rsid w:val="0007305F"/>
    <w:rsid w:val="00073950"/>
    <w:rsid w:val="000779F9"/>
    <w:rsid w:val="0008628E"/>
    <w:rsid w:val="0009280B"/>
    <w:rsid w:val="000A50F8"/>
    <w:rsid w:val="000B3DE9"/>
    <w:rsid w:val="000B54BD"/>
    <w:rsid w:val="000B726C"/>
    <w:rsid w:val="000C0E1B"/>
    <w:rsid w:val="000C225C"/>
    <w:rsid w:val="000D6805"/>
    <w:rsid w:val="000E5D10"/>
    <w:rsid w:val="000E7B11"/>
    <w:rsid w:val="000F1056"/>
    <w:rsid w:val="000F6D07"/>
    <w:rsid w:val="000F6FC5"/>
    <w:rsid w:val="0010190C"/>
    <w:rsid w:val="001036DF"/>
    <w:rsid w:val="0011738B"/>
    <w:rsid w:val="001203F5"/>
    <w:rsid w:val="00121603"/>
    <w:rsid w:val="00126793"/>
    <w:rsid w:val="001303E7"/>
    <w:rsid w:val="00132710"/>
    <w:rsid w:val="001328D9"/>
    <w:rsid w:val="00142618"/>
    <w:rsid w:val="001541FC"/>
    <w:rsid w:val="00154B81"/>
    <w:rsid w:val="00156CE6"/>
    <w:rsid w:val="00165DB7"/>
    <w:rsid w:val="0017005F"/>
    <w:rsid w:val="00173023"/>
    <w:rsid w:val="001820C7"/>
    <w:rsid w:val="001907B6"/>
    <w:rsid w:val="00192C3F"/>
    <w:rsid w:val="00196F90"/>
    <w:rsid w:val="001A3530"/>
    <w:rsid w:val="001A7379"/>
    <w:rsid w:val="001C6E22"/>
    <w:rsid w:val="001D7E54"/>
    <w:rsid w:val="001E0C70"/>
    <w:rsid w:val="001E2B96"/>
    <w:rsid w:val="001E35D2"/>
    <w:rsid w:val="001E5B01"/>
    <w:rsid w:val="001F1C7D"/>
    <w:rsid w:val="0022767E"/>
    <w:rsid w:val="00227B3D"/>
    <w:rsid w:val="00241F3F"/>
    <w:rsid w:val="00243F3F"/>
    <w:rsid w:val="00244AD5"/>
    <w:rsid w:val="00250597"/>
    <w:rsid w:val="00252B74"/>
    <w:rsid w:val="0025615B"/>
    <w:rsid w:val="0025684F"/>
    <w:rsid w:val="00262C71"/>
    <w:rsid w:val="00264128"/>
    <w:rsid w:val="00280C74"/>
    <w:rsid w:val="002821B4"/>
    <w:rsid w:val="002910B1"/>
    <w:rsid w:val="0029545B"/>
    <w:rsid w:val="00295B55"/>
    <w:rsid w:val="002A29C1"/>
    <w:rsid w:val="002B0282"/>
    <w:rsid w:val="002B4190"/>
    <w:rsid w:val="002C2570"/>
    <w:rsid w:val="002C333D"/>
    <w:rsid w:val="002C4F3B"/>
    <w:rsid w:val="002D1A2F"/>
    <w:rsid w:val="002D4BBB"/>
    <w:rsid w:val="002D5446"/>
    <w:rsid w:val="002E5FEA"/>
    <w:rsid w:val="002E7338"/>
    <w:rsid w:val="002F2DDD"/>
    <w:rsid w:val="002F33FE"/>
    <w:rsid w:val="00300D56"/>
    <w:rsid w:val="003022F7"/>
    <w:rsid w:val="00322237"/>
    <w:rsid w:val="00322964"/>
    <w:rsid w:val="00324D61"/>
    <w:rsid w:val="003310B1"/>
    <w:rsid w:val="0034558B"/>
    <w:rsid w:val="00356194"/>
    <w:rsid w:val="00356C32"/>
    <w:rsid w:val="00360ADE"/>
    <w:rsid w:val="00380B54"/>
    <w:rsid w:val="003838F3"/>
    <w:rsid w:val="00392708"/>
    <w:rsid w:val="003959B2"/>
    <w:rsid w:val="00396898"/>
    <w:rsid w:val="003C1238"/>
    <w:rsid w:val="003C40D0"/>
    <w:rsid w:val="003C44B6"/>
    <w:rsid w:val="003D2FA5"/>
    <w:rsid w:val="003D461A"/>
    <w:rsid w:val="003E4D0C"/>
    <w:rsid w:val="003F3DFE"/>
    <w:rsid w:val="003F66C0"/>
    <w:rsid w:val="003F7541"/>
    <w:rsid w:val="00411A91"/>
    <w:rsid w:val="00417BDF"/>
    <w:rsid w:val="00425FB5"/>
    <w:rsid w:val="00443FED"/>
    <w:rsid w:val="00460321"/>
    <w:rsid w:val="00461295"/>
    <w:rsid w:val="00481AB9"/>
    <w:rsid w:val="00484CBA"/>
    <w:rsid w:val="004A2D6C"/>
    <w:rsid w:val="004B5EA6"/>
    <w:rsid w:val="004C287C"/>
    <w:rsid w:val="004C7711"/>
    <w:rsid w:val="004D1D58"/>
    <w:rsid w:val="004D6FDA"/>
    <w:rsid w:val="004E059A"/>
    <w:rsid w:val="004E18F5"/>
    <w:rsid w:val="004F665A"/>
    <w:rsid w:val="004F75A3"/>
    <w:rsid w:val="00514984"/>
    <w:rsid w:val="005218B6"/>
    <w:rsid w:val="00523FE6"/>
    <w:rsid w:val="0052657A"/>
    <w:rsid w:val="00527B45"/>
    <w:rsid w:val="0053191B"/>
    <w:rsid w:val="00535A40"/>
    <w:rsid w:val="005413E0"/>
    <w:rsid w:val="00550A9A"/>
    <w:rsid w:val="00554E66"/>
    <w:rsid w:val="00563B6C"/>
    <w:rsid w:val="00566FAE"/>
    <w:rsid w:val="00575C71"/>
    <w:rsid w:val="00586109"/>
    <w:rsid w:val="00590635"/>
    <w:rsid w:val="005954EA"/>
    <w:rsid w:val="005977F5"/>
    <w:rsid w:val="005979B0"/>
    <w:rsid w:val="005A7B20"/>
    <w:rsid w:val="005B6F63"/>
    <w:rsid w:val="005D13E5"/>
    <w:rsid w:val="005D5E66"/>
    <w:rsid w:val="005D624F"/>
    <w:rsid w:val="005D7943"/>
    <w:rsid w:val="005E0013"/>
    <w:rsid w:val="005F2FF0"/>
    <w:rsid w:val="00606A46"/>
    <w:rsid w:val="00615A9F"/>
    <w:rsid w:val="00615AB6"/>
    <w:rsid w:val="00620AC6"/>
    <w:rsid w:val="00620F50"/>
    <w:rsid w:val="00621817"/>
    <w:rsid w:val="00623FD8"/>
    <w:rsid w:val="00626BB8"/>
    <w:rsid w:val="00633B06"/>
    <w:rsid w:val="00640D6F"/>
    <w:rsid w:val="00657A02"/>
    <w:rsid w:val="006754FC"/>
    <w:rsid w:val="00682DE6"/>
    <w:rsid w:val="00683102"/>
    <w:rsid w:val="00687A99"/>
    <w:rsid w:val="00691E34"/>
    <w:rsid w:val="006A2A65"/>
    <w:rsid w:val="006A3780"/>
    <w:rsid w:val="006A59C0"/>
    <w:rsid w:val="006A7898"/>
    <w:rsid w:val="006B59F1"/>
    <w:rsid w:val="006C4016"/>
    <w:rsid w:val="006C580D"/>
    <w:rsid w:val="006D0EB4"/>
    <w:rsid w:val="006D52F6"/>
    <w:rsid w:val="006E019C"/>
    <w:rsid w:val="006E6EA3"/>
    <w:rsid w:val="006F05BE"/>
    <w:rsid w:val="007060FE"/>
    <w:rsid w:val="00714BEB"/>
    <w:rsid w:val="007222D3"/>
    <w:rsid w:val="00724D7D"/>
    <w:rsid w:val="0073594A"/>
    <w:rsid w:val="00735F32"/>
    <w:rsid w:val="007402DD"/>
    <w:rsid w:val="00745B9A"/>
    <w:rsid w:val="007533C8"/>
    <w:rsid w:val="00754ECE"/>
    <w:rsid w:val="00765C7F"/>
    <w:rsid w:val="0079066D"/>
    <w:rsid w:val="007B5D7E"/>
    <w:rsid w:val="007D77C4"/>
    <w:rsid w:val="007E60A4"/>
    <w:rsid w:val="007F34E0"/>
    <w:rsid w:val="007F6252"/>
    <w:rsid w:val="008032A8"/>
    <w:rsid w:val="00806D6A"/>
    <w:rsid w:val="00822286"/>
    <w:rsid w:val="00825F43"/>
    <w:rsid w:val="00830B73"/>
    <w:rsid w:val="00832397"/>
    <w:rsid w:val="00842DD5"/>
    <w:rsid w:val="00845A16"/>
    <w:rsid w:val="00845D2D"/>
    <w:rsid w:val="0085090A"/>
    <w:rsid w:val="0086309E"/>
    <w:rsid w:val="00863F8F"/>
    <w:rsid w:val="00864C75"/>
    <w:rsid w:val="00865A74"/>
    <w:rsid w:val="008701C1"/>
    <w:rsid w:val="00870256"/>
    <w:rsid w:val="00876663"/>
    <w:rsid w:val="00876E94"/>
    <w:rsid w:val="00883AF1"/>
    <w:rsid w:val="008878FD"/>
    <w:rsid w:val="0089329D"/>
    <w:rsid w:val="008A174A"/>
    <w:rsid w:val="008A3A9E"/>
    <w:rsid w:val="008A4387"/>
    <w:rsid w:val="008A4D07"/>
    <w:rsid w:val="008B0CC3"/>
    <w:rsid w:val="008B0DD1"/>
    <w:rsid w:val="008B1F6A"/>
    <w:rsid w:val="008C7322"/>
    <w:rsid w:val="008D3967"/>
    <w:rsid w:val="008E1681"/>
    <w:rsid w:val="008F0B95"/>
    <w:rsid w:val="008F2322"/>
    <w:rsid w:val="008F2E37"/>
    <w:rsid w:val="008F77D0"/>
    <w:rsid w:val="009025EE"/>
    <w:rsid w:val="00907DCC"/>
    <w:rsid w:val="00910A6A"/>
    <w:rsid w:val="00913063"/>
    <w:rsid w:val="00916599"/>
    <w:rsid w:val="00935199"/>
    <w:rsid w:val="00954AB9"/>
    <w:rsid w:val="00957F67"/>
    <w:rsid w:val="009609DC"/>
    <w:rsid w:val="00966EA9"/>
    <w:rsid w:val="009853D8"/>
    <w:rsid w:val="00986092"/>
    <w:rsid w:val="009902BB"/>
    <w:rsid w:val="009915C3"/>
    <w:rsid w:val="0099374C"/>
    <w:rsid w:val="009B1D41"/>
    <w:rsid w:val="009B3F80"/>
    <w:rsid w:val="009B5D3B"/>
    <w:rsid w:val="009B7E48"/>
    <w:rsid w:val="009C2257"/>
    <w:rsid w:val="009C3806"/>
    <w:rsid w:val="009C51FB"/>
    <w:rsid w:val="009D0051"/>
    <w:rsid w:val="009D3BE4"/>
    <w:rsid w:val="009E3CC8"/>
    <w:rsid w:val="009E4CF8"/>
    <w:rsid w:val="009F766A"/>
    <w:rsid w:val="00A0296A"/>
    <w:rsid w:val="00A107B9"/>
    <w:rsid w:val="00A1547D"/>
    <w:rsid w:val="00A2452A"/>
    <w:rsid w:val="00A30C24"/>
    <w:rsid w:val="00A33DDF"/>
    <w:rsid w:val="00A50459"/>
    <w:rsid w:val="00A50648"/>
    <w:rsid w:val="00A52325"/>
    <w:rsid w:val="00A525DB"/>
    <w:rsid w:val="00A667CE"/>
    <w:rsid w:val="00A67098"/>
    <w:rsid w:val="00A6736C"/>
    <w:rsid w:val="00A71B8D"/>
    <w:rsid w:val="00A72F14"/>
    <w:rsid w:val="00A747DF"/>
    <w:rsid w:val="00A765E6"/>
    <w:rsid w:val="00A77361"/>
    <w:rsid w:val="00AB4FBC"/>
    <w:rsid w:val="00AB685D"/>
    <w:rsid w:val="00AC5832"/>
    <w:rsid w:val="00AD61EC"/>
    <w:rsid w:val="00AD7D7A"/>
    <w:rsid w:val="00AE2C98"/>
    <w:rsid w:val="00AF10AE"/>
    <w:rsid w:val="00AF2BA2"/>
    <w:rsid w:val="00AF35C3"/>
    <w:rsid w:val="00B1196F"/>
    <w:rsid w:val="00B131FC"/>
    <w:rsid w:val="00B14727"/>
    <w:rsid w:val="00B15838"/>
    <w:rsid w:val="00B228B9"/>
    <w:rsid w:val="00B254E5"/>
    <w:rsid w:val="00B3061E"/>
    <w:rsid w:val="00B30C69"/>
    <w:rsid w:val="00B31784"/>
    <w:rsid w:val="00B340A8"/>
    <w:rsid w:val="00B350A5"/>
    <w:rsid w:val="00B3720C"/>
    <w:rsid w:val="00B402AC"/>
    <w:rsid w:val="00B443D9"/>
    <w:rsid w:val="00B64F08"/>
    <w:rsid w:val="00B7289C"/>
    <w:rsid w:val="00B751CC"/>
    <w:rsid w:val="00B755FA"/>
    <w:rsid w:val="00B77BF8"/>
    <w:rsid w:val="00B85A86"/>
    <w:rsid w:val="00B951B7"/>
    <w:rsid w:val="00B96DF2"/>
    <w:rsid w:val="00BA4F9C"/>
    <w:rsid w:val="00BA6956"/>
    <w:rsid w:val="00BB3946"/>
    <w:rsid w:val="00BB60BD"/>
    <w:rsid w:val="00BC22EC"/>
    <w:rsid w:val="00BD5ACB"/>
    <w:rsid w:val="00BE2E72"/>
    <w:rsid w:val="00BE4F6C"/>
    <w:rsid w:val="00BF4127"/>
    <w:rsid w:val="00BF7ABC"/>
    <w:rsid w:val="00C00C43"/>
    <w:rsid w:val="00C013C2"/>
    <w:rsid w:val="00C02499"/>
    <w:rsid w:val="00C125C6"/>
    <w:rsid w:val="00C125E0"/>
    <w:rsid w:val="00C25C63"/>
    <w:rsid w:val="00C34849"/>
    <w:rsid w:val="00C34AF0"/>
    <w:rsid w:val="00C50DE8"/>
    <w:rsid w:val="00C5169A"/>
    <w:rsid w:val="00C652B1"/>
    <w:rsid w:val="00C71392"/>
    <w:rsid w:val="00C72F2A"/>
    <w:rsid w:val="00C810A7"/>
    <w:rsid w:val="00C85A65"/>
    <w:rsid w:val="00C94936"/>
    <w:rsid w:val="00CA5831"/>
    <w:rsid w:val="00CA7CF5"/>
    <w:rsid w:val="00CB13AC"/>
    <w:rsid w:val="00CB13CA"/>
    <w:rsid w:val="00CC77FB"/>
    <w:rsid w:val="00CD22EF"/>
    <w:rsid w:val="00CE3B5B"/>
    <w:rsid w:val="00CE7648"/>
    <w:rsid w:val="00CF146E"/>
    <w:rsid w:val="00CF7D72"/>
    <w:rsid w:val="00D06D77"/>
    <w:rsid w:val="00D06F6F"/>
    <w:rsid w:val="00D074CF"/>
    <w:rsid w:val="00D11360"/>
    <w:rsid w:val="00D1163A"/>
    <w:rsid w:val="00D1396D"/>
    <w:rsid w:val="00D15A2F"/>
    <w:rsid w:val="00D15ADF"/>
    <w:rsid w:val="00D15B69"/>
    <w:rsid w:val="00D167D0"/>
    <w:rsid w:val="00D20B8B"/>
    <w:rsid w:val="00D245F7"/>
    <w:rsid w:val="00D2643E"/>
    <w:rsid w:val="00D2664D"/>
    <w:rsid w:val="00D319AA"/>
    <w:rsid w:val="00D3535C"/>
    <w:rsid w:val="00D377D0"/>
    <w:rsid w:val="00D40663"/>
    <w:rsid w:val="00D40841"/>
    <w:rsid w:val="00D41E4D"/>
    <w:rsid w:val="00D422AA"/>
    <w:rsid w:val="00D55A65"/>
    <w:rsid w:val="00D6537D"/>
    <w:rsid w:val="00D65CCB"/>
    <w:rsid w:val="00D76C9C"/>
    <w:rsid w:val="00D80AA5"/>
    <w:rsid w:val="00D822A8"/>
    <w:rsid w:val="00D960AF"/>
    <w:rsid w:val="00DB2F86"/>
    <w:rsid w:val="00DE20EB"/>
    <w:rsid w:val="00DF2283"/>
    <w:rsid w:val="00DF6C43"/>
    <w:rsid w:val="00E00788"/>
    <w:rsid w:val="00E05D57"/>
    <w:rsid w:val="00E1617F"/>
    <w:rsid w:val="00E4582D"/>
    <w:rsid w:val="00E4754D"/>
    <w:rsid w:val="00E553A8"/>
    <w:rsid w:val="00E65784"/>
    <w:rsid w:val="00E67CF6"/>
    <w:rsid w:val="00E723FB"/>
    <w:rsid w:val="00E75344"/>
    <w:rsid w:val="00E75388"/>
    <w:rsid w:val="00E809E4"/>
    <w:rsid w:val="00E81290"/>
    <w:rsid w:val="00E84C9E"/>
    <w:rsid w:val="00E967CB"/>
    <w:rsid w:val="00EA53AB"/>
    <w:rsid w:val="00EB3AD7"/>
    <w:rsid w:val="00EB4149"/>
    <w:rsid w:val="00EC4E33"/>
    <w:rsid w:val="00ED3A05"/>
    <w:rsid w:val="00ED64B5"/>
    <w:rsid w:val="00EF0B33"/>
    <w:rsid w:val="00F0166B"/>
    <w:rsid w:val="00F27304"/>
    <w:rsid w:val="00F306C1"/>
    <w:rsid w:val="00F31D5E"/>
    <w:rsid w:val="00F356D4"/>
    <w:rsid w:val="00F420E2"/>
    <w:rsid w:val="00F52952"/>
    <w:rsid w:val="00F52CDC"/>
    <w:rsid w:val="00F63711"/>
    <w:rsid w:val="00F80319"/>
    <w:rsid w:val="00F92C08"/>
    <w:rsid w:val="00F94097"/>
    <w:rsid w:val="00FA326D"/>
    <w:rsid w:val="00FA710E"/>
    <w:rsid w:val="00FB03FA"/>
    <w:rsid w:val="00FB3306"/>
    <w:rsid w:val="00FB4D74"/>
    <w:rsid w:val="00FC15D5"/>
    <w:rsid w:val="00FC338A"/>
    <w:rsid w:val="00FD7078"/>
    <w:rsid w:val="00FF0941"/>
    <w:rsid w:val="00FF1A8F"/>
    <w:rsid w:val="00FF3A94"/>
    <w:rsid w:val="00FF4B4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67214C"/>
  <w15:chartTrackingRefBased/>
  <w15:docId w15:val="{27D54702-1DBF-42C6-B73F-201589DF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0B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56D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356D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80B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E0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013"/>
  </w:style>
  <w:style w:type="paragraph" w:styleId="Footer">
    <w:name w:val="footer"/>
    <w:basedOn w:val="Normal"/>
    <w:link w:val="FooterChar"/>
    <w:uiPriority w:val="99"/>
    <w:unhideWhenUsed/>
    <w:rsid w:val="005E0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health.harvard.edu/blog/death-spouse-partner-can-lead-heart-attack-stroke-201402277055#:~:text=Numerous%20studies%20show%20that%20the,within%20the%20next%2030%20days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mpletecare.ca/blog/death-spouse-can-affect-elderly/" TargetMode="External" /><Relationship Id="rId6" Type="http://schemas.openxmlformats.org/officeDocument/2006/relationships/hyperlink" Target="https://www.accp.com/docs/bookstore/psap/p7b07.sample03.pdf" TargetMode="External" /><Relationship Id="rId7" Type="http://schemas.openxmlformats.org/officeDocument/2006/relationships/hyperlink" Target="https://www.ncbi.nlm.nih.gov/pmc/articles/PMC5387759/" TargetMode="External" /><Relationship Id="rId8" Type="http://schemas.openxmlformats.org/officeDocument/2006/relationships/hyperlink" Target="https://health.mo.gov/living/wellness/nutrition/nutritionphysicalactivity/" TargetMode="External" /><Relationship Id="rId9" Type="http://schemas.openxmlformats.org/officeDocument/2006/relationships/hyperlink" Target="https://www.longtermcarelink.net/article-2014-3-25.h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Estnd</b:Tag>
    <b:SourceType>BookSection</b:SourceType>
    <b:Guid>{D1605527-D4D7-4894-967F-CF12C079E121}</b:Guid>
    <b:Author>
      <b:Author>
        <b:Corporate>Estus &amp; Owens</b:Corporate>
      </b:Author>
    </b:Author>
    <b:Year>n.d</b:Year>
    <b:RefOrder>1</b:RefOrder>
  </b:Source>
  <b:Source>
    <b:Tag>Gil15</b:Tag>
    <b:SourceType>BookSection</b:SourceType>
    <b:Guid>{ADD5FBAB-7E21-4949-9B75-52C6A4B49EE7}</b:Guid>
    <b:Author>
      <b:Author>
        <b:Corporate>Gill et al.</b:Corporate>
      </b:Author>
    </b:Author>
    <b:Year>2015</b:Year>
    <b:RefOrder>3</b:RefOrder>
  </b:Source>
  <b:Source>
    <b:Tag>Mar192</b:Tag>
    <b:SourceType>BookSection</b:SourceType>
    <b:Guid>{9E22C7DF-2B78-4FEF-A4A5-91FBEEB410E5}</b:Guid>
    <b:Author>
      <b:Author>
        <b:Corporate>Market Watch</b:Corporate>
      </b:Author>
    </b:Author>
    <b:Year>2019</b:Year>
    <b:RefOrder>4</b:RefOrder>
  </b:Source>
  <b:Source>
    <b:Tag>Mis21</b:Tag>
    <b:SourceType>BookSection</b:SourceType>
    <b:Guid>{EAC74F80-9022-473D-8F09-1EADF62C8E50}</b:Guid>
    <b:Author>
      <b:Author>
        <b:Corporate>Missouri Department of Health and Senior Services</b:Corporate>
      </b:Author>
    </b:Author>
    <b:Year>2021</b:Year>
    <b:RefOrder>2</b:RefOrder>
  </b:Source>
  <b:Source>
    <b:Tag>Joh14</b:Tag>
    <b:SourceType>BookSection</b:SourceType>
    <b:Guid>{9DF18430-EADA-41A0-945F-E029A97A2707}</b:Guid>
    <b:Author>
      <b:Author>
        <b:Corporate>Johnson Jr &amp; Appold</b:Corporate>
      </b:Author>
    </b:Author>
    <b:Year>2014</b:Year>
    <b:RefOrder>5</b:RefOrder>
  </b:Source>
  <b:Source>
    <b:Tag>Com21</b:Tag>
    <b:SourceType>BookSection</b:SourceType>
    <b:Guid>{AB60C2C9-8B9B-405A-9071-A3DC992CE6F7}</b:Guid>
    <b:Author>
      <b:Author>
        <b:Corporate>Complete care coordination</b:Corporate>
      </b:Author>
    </b:Author>
    <b:Year>2021</b:Year>
    <b:RefOrder>6</b:RefOrder>
  </b:Source>
</b:Sources>
</file>

<file path=customXml/itemProps1.xml><?xml version="1.0" encoding="utf-8"?>
<ds:datastoreItem xmlns:ds="http://schemas.openxmlformats.org/officeDocument/2006/customXml" ds:itemID="{8F10AC2F-2059-4117-884A-5607FE50E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6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408</cp:revision>
  <dcterms:created xsi:type="dcterms:W3CDTF">2021-07-14T14:39:00Z</dcterms:created>
  <dcterms:modified xsi:type="dcterms:W3CDTF">2021-07-14T20:09:00Z</dcterms:modified>
</cp:coreProperties>
</file>