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3CAE" w:rsidRDefault="00C93CAE" w:rsidP="00A72013">
      <w:pPr>
        <w:spacing w:line="480" w:lineRule="auto"/>
        <w:jc w:val="center"/>
      </w:pPr>
    </w:p>
    <w:p w:rsidR="00C93CAE" w:rsidRDefault="00C93CAE" w:rsidP="00A72013">
      <w:pPr>
        <w:spacing w:line="480" w:lineRule="auto"/>
        <w:jc w:val="center"/>
      </w:pPr>
    </w:p>
    <w:p w:rsidR="00C93CAE" w:rsidRDefault="00C93CAE" w:rsidP="00A72013">
      <w:pPr>
        <w:spacing w:line="480" w:lineRule="auto"/>
        <w:jc w:val="center"/>
      </w:pPr>
    </w:p>
    <w:p w:rsidR="00C93CAE" w:rsidRDefault="00C93CAE" w:rsidP="00A72013">
      <w:pPr>
        <w:spacing w:line="480" w:lineRule="auto"/>
        <w:jc w:val="center"/>
      </w:pPr>
    </w:p>
    <w:p w:rsidR="00C93CAE" w:rsidRDefault="00C93CAE" w:rsidP="00A72013">
      <w:pPr>
        <w:spacing w:line="480" w:lineRule="auto"/>
        <w:jc w:val="center"/>
      </w:pPr>
    </w:p>
    <w:p w:rsidR="00373C05" w:rsidRDefault="00373C05" w:rsidP="00A72013">
      <w:pPr>
        <w:spacing w:line="480" w:lineRule="auto"/>
        <w:jc w:val="center"/>
      </w:pPr>
    </w:p>
    <w:p w:rsidR="00537F96" w:rsidRDefault="00537F96" w:rsidP="00537F96">
      <w:pPr>
        <w:spacing w:line="480" w:lineRule="auto"/>
        <w:jc w:val="center"/>
      </w:pPr>
      <w:r>
        <w:t>Key takeaways summary</w:t>
      </w:r>
    </w:p>
    <w:p w:rsidR="00C93CAE" w:rsidRDefault="00C93CAE" w:rsidP="00537F96">
      <w:pPr>
        <w:spacing w:line="480" w:lineRule="auto"/>
        <w:jc w:val="center"/>
      </w:pPr>
      <w:r>
        <w:t>Name</w:t>
      </w:r>
    </w:p>
    <w:p w:rsidR="00C93CAE" w:rsidRDefault="00373C05" w:rsidP="00537F96">
      <w:pPr>
        <w:spacing w:line="480" w:lineRule="auto"/>
        <w:jc w:val="center"/>
      </w:pPr>
      <w:r>
        <w:t>Instructor</w:t>
      </w:r>
    </w:p>
    <w:p w:rsidR="00373C05" w:rsidRDefault="00373C05" w:rsidP="00537F96">
      <w:pPr>
        <w:spacing w:line="480" w:lineRule="auto"/>
        <w:jc w:val="center"/>
      </w:pPr>
      <w:r>
        <w:t>Course</w:t>
      </w:r>
    </w:p>
    <w:p w:rsidR="00373C05" w:rsidRDefault="00373C05" w:rsidP="00537F96">
      <w:pPr>
        <w:spacing w:line="480" w:lineRule="auto"/>
        <w:jc w:val="center"/>
      </w:pPr>
      <w:r>
        <w:t>Date</w:t>
      </w:r>
    </w:p>
    <w:p w:rsidR="00373C05" w:rsidRDefault="00373C05" w:rsidP="00A72013">
      <w:pPr>
        <w:spacing w:line="480" w:lineRule="auto"/>
        <w:jc w:val="center"/>
      </w:pPr>
    </w:p>
    <w:p w:rsidR="00C93CAE" w:rsidRDefault="00C93CAE" w:rsidP="00A72013">
      <w:pPr>
        <w:spacing w:line="480" w:lineRule="auto"/>
      </w:pPr>
      <w:r>
        <w:br w:type="page"/>
      </w:r>
    </w:p>
    <w:p w:rsidR="00514B87" w:rsidRPr="00514B87" w:rsidRDefault="00514B87" w:rsidP="00A72013">
      <w:pPr>
        <w:spacing w:line="480" w:lineRule="auto"/>
        <w:ind w:firstLine="720"/>
      </w:pPr>
      <w:r w:rsidRPr="00514B87">
        <w:lastRenderedPageBreak/>
        <w:t>People tend to understand the importance of res</w:t>
      </w:r>
      <w:r w:rsidR="00DE3333">
        <w:t>haping the moment that they kno</w:t>
      </w:r>
      <w:bookmarkStart w:id="0" w:name="_GoBack"/>
      <w:bookmarkEnd w:id="0"/>
      <w:r w:rsidR="00DE3333">
        <w:t>w</w:t>
      </w:r>
      <w:r w:rsidRPr="00514B87">
        <w:t xml:space="preserve"> what they want to achieve in their lives. Individuals can make their own decisions that will help them achieve their goals while considering the effects of those around them in achieving their goals. The motivational change also allows people to make their problems and strive towards solving these challenges. The identifications of the available opportunities in a person's life are characterized by motivating change and ho</w:t>
      </w:r>
      <w:r w:rsidR="002F73D6">
        <w:t xml:space="preserve">w far </w:t>
      </w:r>
      <w:r w:rsidRPr="00514B87">
        <w:t>someone is willing to go to achieve their goals. Creative tension and emotions are a crucial player in motivating change. Bills' case provides the best example of how motivating change may bring an organization in</w:t>
      </w:r>
      <w:r w:rsidR="00D74D16">
        <w:t>to</w:t>
      </w:r>
      <w:r w:rsidRPr="00514B87">
        <w:t xml:space="preserve"> challenges and </w:t>
      </w:r>
      <w:r w:rsidR="002F73D6" w:rsidRPr="00514B87">
        <w:t>dilemmas</w:t>
      </w:r>
      <w:r w:rsidRPr="00514B87">
        <w:t>.</w:t>
      </w:r>
    </w:p>
    <w:p w:rsidR="00514B87" w:rsidRPr="00514B87" w:rsidRDefault="00514B87" w:rsidP="00A72013">
      <w:pPr>
        <w:spacing w:line="480" w:lineRule="auto"/>
        <w:ind w:firstLine="720"/>
      </w:pPr>
      <w:r w:rsidRPr="00514B87">
        <w:t xml:space="preserve">Creative change is the tension that one creates to be creative for achieving transformation in their lives. Creative change is easily identified when one understands their visions and its relation to their current reality which makes the gap between their perception and reality clear. This gap can only be resolved through the development of a dynamic and emotional tension which makes it easy for people to achieve their aims. When a person understands what they want and where they want to be in a given period, it becomes easier for them to know where they are likely to put their energy on. Current reality makes it easier for one to know where they are and make plans on what you want to learn by making the necessary sacrifices. The current reality also makes it easier for one to identify what they don't know and comprehend what is happening on in their lives. </w:t>
      </w:r>
    </w:p>
    <w:p w:rsidR="00514B87" w:rsidRPr="00514B87" w:rsidRDefault="00514B87" w:rsidP="00A72013">
      <w:pPr>
        <w:spacing w:line="480" w:lineRule="auto"/>
        <w:ind w:firstLine="720"/>
      </w:pPr>
      <w:r w:rsidRPr="00514B87">
        <w:t xml:space="preserve">Several stages are involved in the creative change process, which should be followed for the realization of change that they desire. Awareness is the first stage which helps in consideration of whether a person </w:t>
      </w:r>
      <w:r w:rsidR="00DD2554">
        <w:t>is concerned with the changes at</w:t>
      </w:r>
      <w:r w:rsidRPr="00514B87">
        <w:t xml:space="preserve"> hand. Information about change helps in the determination of how far a person is willing to go to achieve the change that </w:t>
      </w:r>
      <w:r w:rsidRPr="00514B87">
        <w:lastRenderedPageBreak/>
        <w:t>they desire. Personal factor helps in the determination of the effect that the change has on the lives of an individual. The management factor tends to explain whether an individual will be able to manage the change that is about to take place in their lives. The consequence factor tries to examine whether the change will affect the performance and competence of an individual. The collaboration factor helps in determining whether the people who are affected by the switch can handle it</w:t>
      </w:r>
      <w:r w:rsidR="00BD57EB">
        <w:t xml:space="preserve"> (Bob, 2016)</w:t>
      </w:r>
      <w:r w:rsidRPr="00514B87">
        <w:t>.</w:t>
      </w:r>
    </w:p>
    <w:p w:rsidR="00886EC9" w:rsidRDefault="00514B87" w:rsidP="00A72013">
      <w:pPr>
        <w:spacing w:line="480" w:lineRule="auto"/>
        <w:ind w:firstLine="720"/>
      </w:pPr>
      <w:r w:rsidRPr="00514B87">
        <w:t xml:space="preserve">The extreme emotions that are related to motivating change include anger, fear, and guilt, which are directly related to thoughts </w:t>
      </w:r>
      <w:r w:rsidR="00A72013">
        <w:t xml:space="preserve">and </w:t>
      </w:r>
      <w:r w:rsidRPr="00514B87">
        <w:t>feelings. In most cases, people are afraid of change since they do not know what will happen in the future after they have accepted the transformation in their lives. Guilt affects people since the past occurrences related to the changes may affect their lives. Guilt is as a result of disappointments and sadness that may be related to the changes that have taken place. Anger is brought about by the frustrations that a person goes through in case the change does not produce the results that they expected. Anxiety introduces fear of the future since one does not know what to expect after they have accepted the changes in their lives</w:t>
      </w:r>
      <w:r w:rsidR="00BD57EB">
        <w:t xml:space="preserve"> (Bob, Franco. 2017)</w:t>
      </w:r>
      <w:r w:rsidRPr="00514B87">
        <w:t>. These factors are easily identified in Bill's who are faced with challenges for making changes in the organization.</w:t>
      </w:r>
    </w:p>
    <w:p w:rsidR="00202F08" w:rsidRDefault="00202F08" w:rsidP="00A72013">
      <w:pPr>
        <w:spacing w:line="480" w:lineRule="auto"/>
      </w:pPr>
      <w:r>
        <w:br w:type="page"/>
      </w:r>
    </w:p>
    <w:p w:rsidR="00202F08" w:rsidRDefault="00202F08" w:rsidP="00A72013">
      <w:pPr>
        <w:spacing w:line="480" w:lineRule="auto"/>
        <w:jc w:val="center"/>
      </w:pPr>
      <w:r>
        <w:lastRenderedPageBreak/>
        <w:t>References</w:t>
      </w:r>
    </w:p>
    <w:p w:rsidR="00DB39C0" w:rsidRDefault="00DB39C0" w:rsidP="00A72013">
      <w:pPr>
        <w:spacing w:line="480" w:lineRule="auto"/>
        <w:ind w:left="720" w:hanging="720"/>
      </w:pPr>
      <w:r>
        <w:t xml:space="preserve">Bob, Franco. 2016, October 14. Change Plan. </w:t>
      </w:r>
      <w:hyperlink r:id="rId6" w:history="1">
        <w:r w:rsidRPr="00D76E09">
          <w:rPr>
            <w:rStyle w:val="Hyperlink"/>
          </w:rPr>
          <w:t>https://www.youtube.com/watch?v=-Pu0eOVWX9M</w:t>
        </w:r>
      </w:hyperlink>
    </w:p>
    <w:p w:rsidR="00202F08" w:rsidRPr="00514B87" w:rsidRDefault="00DB39C0" w:rsidP="00A72013">
      <w:pPr>
        <w:spacing w:line="480" w:lineRule="auto"/>
        <w:ind w:left="720" w:hanging="720"/>
      </w:pPr>
      <w:r>
        <w:t xml:space="preserve">Bob, Franco. 2017, May 25. Emotions. </w:t>
      </w:r>
      <w:hyperlink r:id="rId7" w:history="1">
        <w:r w:rsidRPr="00D76E09">
          <w:rPr>
            <w:rStyle w:val="Hyperlink"/>
          </w:rPr>
          <w:t>https://www.youtube.com/watch?v=3ZZbUPK9uTs</w:t>
        </w:r>
      </w:hyperlink>
    </w:p>
    <w:sectPr w:rsidR="00202F08" w:rsidRPr="00514B87" w:rsidSect="007508C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1A8A" w:rsidRDefault="001C1A8A" w:rsidP="007508C3">
      <w:pPr>
        <w:spacing w:after="0" w:line="240" w:lineRule="auto"/>
      </w:pPr>
      <w:r>
        <w:separator/>
      </w:r>
    </w:p>
  </w:endnote>
  <w:endnote w:type="continuationSeparator" w:id="1">
    <w:p w:rsidR="001C1A8A" w:rsidRDefault="001C1A8A" w:rsidP="007508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1A8A" w:rsidRDefault="001C1A8A" w:rsidP="007508C3">
      <w:pPr>
        <w:spacing w:after="0" w:line="240" w:lineRule="auto"/>
      </w:pPr>
      <w:r>
        <w:separator/>
      </w:r>
    </w:p>
  </w:footnote>
  <w:footnote w:type="continuationSeparator" w:id="1">
    <w:p w:rsidR="001C1A8A" w:rsidRDefault="001C1A8A" w:rsidP="007508C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8C3" w:rsidRPr="007508C3" w:rsidRDefault="007508C3" w:rsidP="007508C3">
    <w:pPr>
      <w:pStyle w:val="Header"/>
      <w:tabs>
        <w:tab w:val="left" w:pos="180"/>
      </w:tabs>
    </w:pPr>
    <w:r w:rsidRPr="007508C3">
      <w:t xml:space="preserve">MOTIVATING CHANGE </w:t>
    </w:r>
    <w:sdt>
      <w:sdtPr>
        <w:id w:val="-397906580"/>
        <w:docPartObj>
          <w:docPartGallery w:val="Page Numbers (Top of Page)"/>
          <w:docPartUnique/>
        </w:docPartObj>
      </w:sdtPr>
      <w:sdtEndPr>
        <w:rPr>
          <w:noProof/>
        </w:rPr>
      </w:sdtEndPr>
      <w:sdtContent>
        <w:r w:rsidRPr="007508C3">
          <w:tab/>
        </w:r>
        <w:r w:rsidRPr="007508C3">
          <w:tab/>
        </w:r>
        <w:r w:rsidR="00AE3329" w:rsidRPr="007508C3">
          <w:fldChar w:fldCharType="begin"/>
        </w:r>
        <w:r w:rsidRPr="007508C3">
          <w:instrText xml:space="preserve"> PAGE   \* MERGEFORMAT </w:instrText>
        </w:r>
        <w:r w:rsidR="00AE3329" w:rsidRPr="007508C3">
          <w:fldChar w:fldCharType="separate"/>
        </w:r>
        <w:r w:rsidR="00537F96">
          <w:rPr>
            <w:noProof/>
          </w:rPr>
          <w:t>2</w:t>
        </w:r>
        <w:r w:rsidR="00AE3329" w:rsidRPr="007508C3">
          <w:rPr>
            <w:noProof/>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36308504"/>
      <w:docPartObj>
        <w:docPartGallery w:val="Page Numbers (Top of Page)"/>
        <w:docPartUnique/>
      </w:docPartObj>
    </w:sdtPr>
    <w:sdtEndPr>
      <w:rPr>
        <w:noProof/>
      </w:rPr>
    </w:sdtEndPr>
    <w:sdtContent>
      <w:p w:rsidR="007508C3" w:rsidRPr="00202F08" w:rsidRDefault="007508C3">
        <w:pPr>
          <w:pStyle w:val="Header"/>
        </w:pPr>
        <w:r w:rsidRPr="00202F08">
          <w:t>Running head: MOTIVATING CHANGE</w:t>
        </w:r>
        <w:r w:rsidRPr="00202F08">
          <w:tab/>
        </w:r>
        <w:r w:rsidRPr="00202F08">
          <w:tab/>
        </w:r>
        <w:r w:rsidR="00AE3329" w:rsidRPr="00202F08">
          <w:fldChar w:fldCharType="begin"/>
        </w:r>
        <w:r w:rsidRPr="00202F08">
          <w:instrText xml:space="preserve"> PAGE   \* MERGEFORMAT </w:instrText>
        </w:r>
        <w:r w:rsidR="00AE3329" w:rsidRPr="00202F08">
          <w:fldChar w:fldCharType="separate"/>
        </w:r>
        <w:r w:rsidR="00537F96">
          <w:rPr>
            <w:noProof/>
          </w:rPr>
          <w:t>1</w:t>
        </w:r>
        <w:r w:rsidR="00AE3329" w:rsidRPr="00202F08">
          <w:rPr>
            <w:noProof/>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E3F5D"/>
    <w:rsid w:val="000142B9"/>
    <w:rsid w:val="0005393E"/>
    <w:rsid w:val="000C1C1A"/>
    <w:rsid w:val="000C315A"/>
    <w:rsid w:val="000D18CE"/>
    <w:rsid w:val="000F6AAA"/>
    <w:rsid w:val="00116C22"/>
    <w:rsid w:val="00121AA0"/>
    <w:rsid w:val="00171A0C"/>
    <w:rsid w:val="00190020"/>
    <w:rsid w:val="001C1A8A"/>
    <w:rsid w:val="001E3BF2"/>
    <w:rsid w:val="001F2AB8"/>
    <w:rsid w:val="00202F08"/>
    <w:rsid w:val="00222E63"/>
    <w:rsid w:val="00250C6A"/>
    <w:rsid w:val="00252704"/>
    <w:rsid w:val="002726CC"/>
    <w:rsid w:val="002865B7"/>
    <w:rsid w:val="002F73D6"/>
    <w:rsid w:val="003065EE"/>
    <w:rsid w:val="00316810"/>
    <w:rsid w:val="003205C9"/>
    <w:rsid w:val="00373C05"/>
    <w:rsid w:val="003861DF"/>
    <w:rsid w:val="003A53DA"/>
    <w:rsid w:val="003B0436"/>
    <w:rsid w:val="00462DF0"/>
    <w:rsid w:val="004A5F4B"/>
    <w:rsid w:val="004B3578"/>
    <w:rsid w:val="004C0A6C"/>
    <w:rsid w:val="004D13EE"/>
    <w:rsid w:val="004D387E"/>
    <w:rsid w:val="004E3F5D"/>
    <w:rsid w:val="00513361"/>
    <w:rsid w:val="00514B87"/>
    <w:rsid w:val="00537F96"/>
    <w:rsid w:val="00562254"/>
    <w:rsid w:val="005801A0"/>
    <w:rsid w:val="005A56E0"/>
    <w:rsid w:val="005B714E"/>
    <w:rsid w:val="005F15D6"/>
    <w:rsid w:val="006015EB"/>
    <w:rsid w:val="00624DFB"/>
    <w:rsid w:val="006607A7"/>
    <w:rsid w:val="0069018A"/>
    <w:rsid w:val="006B7973"/>
    <w:rsid w:val="006E6209"/>
    <w:rsid w:val="00723986"/>
    <w:rsid w:val="007337C0"/>
    <w:rsid w:val="00741275"/>
    <w:rsid w:val="007508C3"/>
    <w:rsid w:val="007A34E5"/>
    <w:rsid w:val="007B5A2F"/>
    <w:rsid w:val="007E6F65"/>
    <w:rsid w:val="007F4898"/>
    <w:rsid w:val="00806F85"/>
    <w:rsid w:val="00830419"/>
    <w:rsid w:val="0087633E"/>
    <w:rsid w:val="00885C15"/>
    <w:rsid w:val="00886EC9"/>
    <w:rsid w:val="008D4667"/>
    <w:rsid w:val="008E5360"/>
    <w:rsid w:val="00971EF2"/>
    <w:rsid w:val="00994293"/>
    <w:rsid w:val="00A66E22"/>
    <w:rsid w:val="00A72013"/>
    <w:rsid w:val="00AE3329"/>
    <w:rsid w:val="00B032BF"/>
    <w:rsid w:val="00B06DDE"/>
    <w:rsid w:val="00B1452C"/>
    <w:rsid w:val="00B207F6"/>
    <w:rsid w:val="00B64CD1"/>
    <w:rsid w:val="00B8180F"/>
    <w:rsid w:val="00BD57EB"/>
    <w:rsid w:val="00BE58F1"/>
    <w:rsid w:val="00C25D5C"/>
    <w:rsid w:val="00C51EC8"/>
    <w:rsid w:val="00C93CAE"/>
    <w:rsid w:val="00CC3366"/>
    <w:rsid w:val="00D0278E"/>
    <w:rsid w:val="00D0721B"/>
    <w:rsid w:val="00D74D16"/>
    <w:rsid w:val="00D77369"/>
    <w:rsid w:val="00DB39C0"/>
    <w:rsid w:val="00DD2554"/>
    <w:rsid w:val="00DD740E"/>
    <w:rsid w:val="00DE295A"/>
    <w:rsid w:val="00DE3333"/>
    <w:rsid w:val="00DE7693"/>
    <w:rsid w:val="00E13D74"/>
    <w:rsid w:val="00E7368F"/>
    <w:rsid w:val="00E96C66"/>
    <w:rsid w:val="00EA6633"/>
    <w:rsid w:val="00EB03F9"/>
    <w:rsid w:val="00EB5FAE"/>
    <w:rsid w:val="00EE625E"/>
    <w:rsid w:val="00EF16FE"/>
    <w:rsid w:val="00F20789"/>
    <w:rsid w:val="00F51676"/>
    <w:rsid w:val="00F55886"/>
    <w:rsid w:val="00F82E8C"/>
    <w:rsid w:val="00FD2D6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2B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08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08C3"/>
  </w:style>
  <w:style w:type="paragraph" w:styleId="Footer">
    <w:name w:val="footer"/>
    <w:basedOn w:val="Normal"/>
    <w:link w:val="FooterChar"/>
    <w:uiPriority w:val="99"/>
    <w:unhideWhenUsed/>
    <w:rsid w:val="007508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08C3"/>
  </w:style>
  <w:style w:type="character" w:styleId="Hyperlink">
    <w:name w:val="Hyperlink"/>
    <w:basedOn w:val="DefaultParagraphFont"/>
    <w:uiPriority w:val="99"/>
    <w:unhideWhenUsed/>
    <w:rsid w:val="00DB39C0"/>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youtube.com/watch?v=3ZZbUPK9uT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Pu0eOVWX9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561</Words>
  <Characters>3199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kelvinjacks</dc:creator>
  <cp:lastModifiedBy>kelvinjacks</cp:lastModifiedBy>
  <cp:revision>2</cp:revision>
  <dcterms:created xsi:type="dcterms:W3CDTF">2019-09-11T14:28:00Z</dcterms:created>
  <dcterms:modified xsi:type="dcterms:W3CDTF">2019-09-11T14:28:00Z</dcterms:modified>
</cp:coreProperties>
</file>