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254" w:rsidRPr="00C732D0" w:rsidRDefault="00D87254" w:rsidP="00C732D0">
      <w:pPr>
        <w:spacing w:after="100" w:line="480" w:lineRule="auto"/>
        <w:ind w:firstLine="0"/>
        <w:jc w:val="center"/>
        <w:rPr>
          <w:rFonts w:ascii="Times New Roman" w:hAnsi="Times New Roman" w:cs="Times New Roman"/>
          <w:sz w:val="24"/>
          <w:szCs w:val="24"/>
          <w:shd w:val="clear" w:color="auto" w:fill="FFFFFF"/>
        </w:rPr>
      </w:pPr>
    </w:p>
    <w:p w:rsidR="009C3F7B" w:rsidRPr="00C732D0" w:rsidRDefault="009C3F7B" w:rsidP="00C732D0">
      <w:pPr>
        <w:spacing w:after="100" w:line="480" w:lineRule="auto"/>
        <w:ind w:firstLine="0"/>
        <w:jc w:val="center"/>
        <w:rPr>
          <w:rFonts w:ascii="Times New Roman" w:hAnsi="Times New Roman" w:cs="Times New Roman"/>
          <w:sz w:val="24"/>
          <w:szCs w:val="24"/>
          <w:shd w:val="clear" w:color="auto" w:fill="FFFFFF"/>
        </w:rPr>
      </w:pPr>
    </w:p>
    <w:p w:rsidR="009C3F7B" w:rsidRPr="00C732D0" w:rsidRDefault="009C3F7B" w:rsidP="00C732D0">
      <w:pPr>
        <w:spacing w:after="100" w:line="480" w:lineRule="auto"/>
        <w:ind w:firstLine="0"/>
        <w:jc w:val="center"/>
        <w:rPr>
          <w:rFonts w:ascii="Times New Roman" w:hAnsi="Times New Roman" w:cs="Times New Roman"/>
          <w:sz w:val="24"/>
          <w:szCs w:val="24"/>
          <w:shd w:val="clear" w:color="auto" w:fill="FFFFFF"/>
        </w:rPr>
      </w:pPr>
    </w:p>
    <w:p w:rsidR="00E77370" w:rsidRPr="00C732D0" w:rsidRDefault="00E77370" w:rsidP="00C732D0">
      <w:pPr>
        <w:spacing w:after="100" w:line="480" w:lineRule="auto"/>
        <w:ind w:firstLine="0"/>
        <w:jc w:val="center"/>
        <w:rPr>
          <w:rFonts w:ascii="Times New Roman" w:hAnsi="Times New Roman" w:cs="Times New Roman"/>
          <w:sz w:val="24"/>
          <w:szCs w:val="24"/>
          <w:shd w:val="clear" w:color="auto" w:fill="FFFFFF"/>
        </w:rPr>
      </w:pPr>
    </w:p>
    <w:p w:rsidR="00E77370" w:rsidRPr="00C732D0" w:rsidRDefault="00E77370" w:rsidP="00C732D0">
      <w:pPr>
        <w:spacing w:after="100" w:line="480" w:lineRule="auto"/>
        <w:ind w:firstLine="0"/>
        <w:rPr>
          <w:rFonts w:ascii="Times New Roman" w:hAnsi="Times New Roman" w:cs="Times New Roman"/>
          <w:sz w:val="24"/>
          <w:szCs w:val="24"/>
          <w:shd w:val="clear" w:color="auto" w:fill="FFFFFF"/>
        </w:rPr>
      </w:pPr>
    </w:p>
    <w:p w:rsidR="00E77370" w:rsidRPr="00C732D0" w:rsidRDefault="00E77370" w:rsidP="00C732D0">
      <w:pPr>
        <w:spacing w:after="100" w:line="480" w:lineRule="auto"/>
        <w:ind w:firstLine="0"/>
        <w:jc w:val="center"/>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LP06.1 Case Study</w:t>
      </w:r>
    </w:p>
    <w:p w:rsidR="00E77370" w:rsidRPr="00C732D0" w:rsidRDefault="00E77370" w:rsidP="00C732D0">
      <w:pPr>
        <w:spacing w:after="100" w:line="480" w:lineRule="auto"/>
        <w:ind w:firstLine="0"/>
        <w:jc w:val="center"/>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Jessica Mize</w:t>
      </w:r>
    </w:p>
    <w:p w:rsidR="00E77370" w:rsidRPr="00C732D0" w:rsidRDefault="00E77370" w:rsidP="00C732D0">
      <w:pPr>
        <w:spacing w:after="100" w:line="480" w:lineRule="auto"/>
        <w:ind w:firstLine="0"/>
        <w:jc w:val="center"/>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MT4450 – Strategic Management FA19C</w:t>
      </w:r>
    </w:p>
    <w:p w:rsidR="00E77370" w:rsidRPr="00C732D0" w:rsidRDefault="00E77370" w:rsidP="00C732D0">
      <w:pPr>
        <w:spacing w:after="100" w:line="480" w:lineRule="auto"/>
        <w:ind w:firstLine="0"/>
        <w:jc w:val="center"/>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National American University</w:t>
      </w:r>
    </w:p>
    <w:p w:rsidR="00E77370" w:rsidRPr="00C732D0" w:rsidRDefault="00E77370" w:rsidP="00C732D0">
      <w:pPr>
        <w:spacing w:after="100" w:line="480" w:lineRule="auto"/>
        <w:ind w:firstLine="0"/>
        <w:rPr>
          <w:rFonts w:ascii="Times New Roman" w:hAnsi="Times New Roman" w:cs="Times New Roman"/>
          <w:sz w:val="24"/>
          <w:szCs w:val="24"/>
          <w:shd w:val="clear" w:color="auto" w:fill="FFFFFF"/>
        </w:rPr>
      </w:pPr>
    </w:p>
    <w:p w:rsidR="00E77370" w:rsidRPr="00C732D0" w:rsidRDefault="00E77370" w:rsidP="00C732D0">
      <w:pPr>
        <w:spacing w:after="100" w:line="480" w:lineRule="auto"/>
        <w:ind w:firstLine="0"/>
        <w:rPr>
          <w:rFonts w:ascii="Times New Roman" w:hAnsi="Times New Roman" w:cs="Times New Roman"/>
          <w:sz w:val="24"/>
          <w:szCs w:val="24"/>
          <w:shd w:val="clear" w:color="auto" w:fill="FFFFFF"/>
        </w:rPr>
      </w:pPr>
    </w:p>
    <w:p w:rsidR="00E77370" w:rsidRPr="00C732D0" w:rsidRDefault="00E77370" w:rsidP="00C732D0">
      <w:pPr>
        <w:spacing w:after="100" w:line="480" w:lineRule="auto"/>
        <w:ind w:firstLine="0"/>
        <w:rPr>
          <w:rFonts w:ascii="Times New Roman" w:hAnsi="Times New Roman" w:cs="Times New Roman"/>
          <w:sz w:val="24"/>
          <w:szCs w:val="24"/>
          <w:shd w:val="clear" w:color="auto" w:fill="FFFFFF"/>
        </w:rPr>
      </w:pPr>
    </w:p>
    <w:p w:rsidR="00E77370" w:rsidRPr="00C732D0" w:rsidRDefault="00E77370" w:rsidP="00C732D0">
      <w:pPr>
        <w:spacing w:after="100" w:line="480" w:lineRule="auto"/>
        <w:ind w:firstLine="0"/>
        <w:rPr>
          <w:rFonts w:ascii="Times New Roman" w:hAnsi="Times New Roman" w:cs="Times New Roman"/>
          <w:sz w:val="24"/>
          <w:szCs w:val="24"/>
          <w:shd w:val="clear" w:color="auto" w:fill="FFFFFF"/>
        </w:rPr>
      </w:pPr>
    </w:p>
    <w:p w:rsidR="00E77370" w:rsidRPr="00C732D0" w:rsidRDefault="00E77370" w:rsidP="00C732D0">
      <w:pPr>
        <w:spacing w:after="100" w:line="480" w:lineRule="auto"/>
        <w:ind w:firstLine="0"/>
        <w:rPr>
          <w:rFonts w:ascii="Times New Roman" w:hAnsi="Times New Roman" w:cs="Times New Roman"/>
          <w:sz w:val="24"/>
          <w:szCs w:val="24"/>
          <w:shd w:val="clear" w:color="auto" w:fill="FFFFFF"/>
        </w:rPr>
      </w:pPr>
    </w:p>
    <w:p w:rsidR="009C3F7B" w:rsidRDefault="009C3F7B" w:rsidP="00C732D0">
      <w:pPr>
        <w:spacing w:after="100" w:line="480" w:lineRule="auto"/>
        <w:ind w:firstLine="0"/>
        <w:rPr>
          <w:rFonts w:ascii="Times New Roman" w:hAnsi="Times New Roman" w:cs="Times New Roman"/>
          <w:sz w:val="24"/>
          <w:szCs w:val="24"/>
          <w:shd w:val="clear" w:color="auto" w:fill="FFFFFF"/>
        </w:rPr>
      </w:pPr>
    </w:p>
    <w:p w:rsidR="009B5747" w:rsidRDefault="009B5747" w:rsidP="006275F2">
      <w:pPr>
        <w:pStyle w:val="Heading1"/>
        <w:spacing w:before="100" w:after="100"/>
        <w:ind w:firstLine="0"/>
        <w:jc w:val="center"/>
        <w:rPr>
          <w:rFonts w:ascii="Times New Roman" w:hAnsi="Times New Roman" w:cs="Times New Roman"/>
          <w:color w:val="auto"/>
          <w:sz w:val="28"/>
          <w:szCs w:val="28"/>
          <w:shd w:val="clear" w:color="auto" w:fill="FFFFFF"/>
        </w:rPr>
        <w:sectPr w:rsidR="009B5747" w:rsidSect="00961F42">
          <w:headerReference w:type="default" r:id="rId7"/>
          <w:footerReference w:type="default" r:id="rId8"/>
          <w:headerReference w:type="first" r:id="rId9"/>
          <w:pgSz w:w="12240" w:h="15840"/>
          <w:pgMar w:top="1440" w:right="1440" w:bottom="1440" w:left="1440" w:header="720" w:footer="720" w:gutter="0"/>
          <w:pgNumType w:start="1"/>
          <w:cols w:space="720"/>
          <w:docGrid w:linePitch="360"/>
        </w:sectPr>
      </w:pPr>
      <w:bookmarkStart w:id="0" w:name="_Toc30165620"/>
    </w:p>
    <w:p w:rsidR="00C203AD" w:rsidRPr="006275F2" w:rsidRDefault="006275F2" w:rsidP="006275F2">
      <w:pPr>
        <w:pStyle w:val="Heading1"/>
        <w:spacing w:before="100" w:after="100"/>
        <w:ind w:firstLine="0"/>
        <w:jc w:val="center"/>
        <w:rPr>
          <w:rFonts w:ascii="Times New Roman" w:hAnsi="Times New Roman" w:cs="Times New Roman"/>
          <w:color w:val="auto"/>
          <w:sz w:val="28"/>
          <w:szCs w:val="28"/>
          <w:shd w:val="clear" w:color="auto" w:fill="FFFFFF"/>
        </w:rPr>
      </w:pPr>
      <w:r w:rsidRPr="006275F2">
        <w:rPr>
          <w:rFonts w:ascii="Times New Roman" w:hAnsi="Times New Roman" w:cs="Times New Roman"/>
          <w:color w:val="auto"/>
          <w:sz w:val="28"/>
          <w:szCs w:val="28"/>
          <w:shd w:val="clear" w:color="auto" w:fill="FFFFFF"/>
        </w:rPr>
        <w:lastRenderedPageBreak/>
        <w:t>ABSTRACT</w:t>
      </w:r>
      <w:bookmarkEnd w:id="0"/>
    </w:p>
    <w:p w:rsidR="0044435E" w:rsidRPr="00C732D0" w:rsidRDefault="00E77370" w:rsidP="00C732D0">
      <w:pPr>
        <w:spacing w:after="100" w:line="480" w:lineRule="auto"/>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This project is aimed at conducting an analysis of the Panera Bread Company under the case study in the text book. The analysis includes an examination of the past, present, and future progresses in as far as bu</w:t>
      </w:r>
      <w:r w:rsidR="00F77E6B" w:rsidRPr="00C732D0">
        <w:rPr>
          <w:rFonts w:ascii="Times New Roman" w:hAnsi="Times New Roman" w:cs="Times New Roman"/>
          <w:sz w:val="24"/>
          <w:szCs w:val="24"/>
          <w:shd w:val="clear" w:color="auto" w:fill="FFFFFF"/>
        </w:rPr>
        <w:t xml:space="preserve">siness is concerned. An important area that this analysis considers is the strategy that the company has adopted to warrant it one of the best restaurant companies in operation. The Strengths, Weaknesses, Opportunities, and Threats (SWOT) of the same will be analyzed. </w:t>
      </w:r>
    </w:p>
    <w:p w:rsidR="009C3F7B" w:rsidRPr="00C732D0" w:rsidRDefault="009C3F7B" w:rsidP="00C732D0">
      <w:pPr>
        <w:spacing w:after="100" w:line="480" w:lineRule="auto"/>
        <w:rPr>
          <w:rFonts w:ascii="Times New Roman" w:hAnsi="Times New Roman" w:cs="Times New Roman"/>
          <w:sz w:val="24"/>
          <w:szCs w:val="24"/>
          <w:shd w:val="clear" w:color="auto" w:fill="FFFFFF"/>
        </w:rPr>
      </w:pPr>
    </w:p>
    <w:p w:rsidR="003052F4" w:rsidRDefault="003052F4" w:rsidP="00C732D0">
      <w:pPr>
        <w:spacing w:after="100" w:line="480" w:lineRule="auto"/>
        <w:ind w:firstLine="0"/>
        <w:rPr>
          <w:rFonts w:ascii="Times New Roman" w:hAnsi="Times New Roman" w:cs="Times New Roman"/>
          <w:sz w:val="24"/>
          <w:szCs w:val="24"/>
          <w:shd w:val="clear" w:color="auto" w:fill="FFFFFF"/>
        </w:rPr>
      </w:pPr>
    </w:p>
    <w:p w:rsidR="003052F4" w:rsidRDefault="003052F4" w:rsidP="00C732D0">
      <w:pPr>
        <w:spacing w:after="100" w:line="480" w:lineRule="auto"/>
        <w:ind w:firstLine="0"/>
        <w:rPr>
          <w:rFonts w:ascii="Times New Roman" w:hAnsi="Times New Roman" w:cs="Times New Roman"/>
          <w:sz w:val="24"/>
          <w:szCs w:val="24"/>
          <w:shd w:val="clear" w:color="auto" w:fill="FFFFFF"/>
        </w:rPr>
      </w:pPr>
    </w:p>
    <w:p w:rsidR="003052F4" w:rsidRDefault="003052F4" w:rsidP="00C732D0">
      <w:pPr>
        <w:spacing w:after="100" w:line="480" w:lineRule="auto"/>
        <w:ind w:firstLine="0"/>
        <w:rPr>
          <w:rFonts w:ascii="Times New Roman" w:hAnsi="Times New Roman" w:cs="Times New Roman"/>
          <w:sz w:val="24"/>
          <w:szCs w:val="24"/>
          <w:shd w:val="clear" w:color="auto" w:fill="FFFFFF"/>
        </w:rPr>
      </w:pPr>
    </w:p>
    <w:p w:rsidR="003052F4" w:rsidRDefault="003052F4" w:rsidP="00C732D0">
      <w:pPr>
        <w:spacing w:after="100" w:line="480" w:lineRule="auto"/>
        <w:ind w:firstLine="0"/>
        <w:rPr>
          <w:rFonts w:ascii="Times New Roman" w:hAnsi="Times New Roman" w:cs="Times New Roman"/>
          <w:sz w:val="24"/>
          <w:szCs w:val="24"/>
          <w:shd w:val="clear" w:color="auto" w:fill="FFFFFF"/>
        </w:rPr>
      </w:pPr>
    </w:p>
    <w:p w:rsidR="003052F4" w:rsidRDefault="003052F4" w:rsidP="00C732D0">
      <w:pPr>
        <w:spacing w:after="100" w:line="480" w:lineRule="auto"/>
        <w:ind w:firstLine="0"/>
        <w:rPr>
          <w:rFonts w:ascii="Times New Roman" w:hAnsi="Times New Roman" w:cs="Times New Roman"/>
          <w:sz w:val="24"/>
          <w:szCs w:val="24"/>
          <w:shd w:val="clear" w:color="auto" w:fill="FFFFFF"/>
        </w:rPr>
      </w:pPr>
    </w:p>
    <w:p w:rsidR="003052F4" w:rsidRDefault="003052F4" w:rsidP="00C732D0">
      <w:pPr>
        <w:spacing w:after="100" w:line="480" w:lineRule="auto"/>
        <w:ind w:firstLine="0"/>
        <w:rPr>
          <w:rFonts w:ascii="Times New Roman" w:hAnsi="Times New Roman" w:cs="Times New Roman"/>
          <w:sz w:val="24"/>
          <w:szCs w:val="24"/>
          <w:shd w:val="clear" w:color="auto" w:fill="FFFFFF"/>
        </w:rPr>
      </w:pPr>
    </w:p>
    <w:p w:rsidR="003052F4" w:rsidRDefault="003052F4" w:rsidP="00C732D0">
      <w:pPr>
        <w:spacing w:after="100" w:line="480" w:lineRule="auto"/>
        <w:ind w:firstLine="0"/>
        <w:rPr>
          <w:rFonts w:ascii="Times New Roman" w:hAnsi="Times New Roman" w:cs="Times New Roman"/>
          <w:sz w:val="24"/>
          <w:szCs w:val="24"/>
          <w:shd w:val="clear" w:color="auto" w:fill="FFFFFF"/>
        </w:rPr>
      </w:pPr>
    </w:p>
    <w:p w:rsidR="003052F4" w:rsidRDefault="003052F4" w:rsidP="00C732D0">
      <w:pPr>
        <w:spacing w:after="100" w:line="480" w:lineRule="auto"/>
        <w:ind w:firstLine="0"/>
        <w:rPr>
          <w:rFonts w:ascii="Times New Roman" w:hAnsi="Times New Roman" w:cs="Times New Roman"/>
          <w:sz w:val="24"/>
          <w:szCs w:val="24"/>
          <w:shd w:val="clear" w:color="auto" w:fill="FFFFFF"/>
        </w:rPr>
      </w:pPr>
    </w:p>
    <w:p w:rsidR="003052F4" w:rsidRDefault="003052F4" w:rsidP="006275F2">
      <w:pPr>
        <w:spacing w:after="100" w:line="480" w:lineRule="auto"/>
        <w:ind w:firstLine="0"/>
        <w:rPr>
          <w:rFonts w:ascii="Times New Roman" w:hAnsi="Times New Roman" w:cs="Times New Roman"/>
          <w:sz w:val="24"/>
          <w:szCs w:val="24"/>
          <w:shd w:val="clear" w:color="auto" w:fill="FFFFFF"/>
        </w:rPr>
      </w:pPr>
    </w:p>
    <w:bookmarkStart w:id="1" w:name="_Toc30165621" w:displacedByCustomXml="next"/>
    <w:sdt>
      <w:sdtPr>
        <w:id w:val="816609607"/>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9B5747" w:rsidRPr="003052F4" w:rsidRDefault="009B5747" w:rsidP="00987073">
          <w:pPr>
            <w:pStyle w:val="TOCHeading"/>
            <w:jc w:val="center"/>
            <w:rPr>
              <w:rFonts w:ascii="Times New Roman" w:hAnsi="Times New Roman" w:cs="Times New Roman"/>
              <w:b/>
              <w:color w:val="auto"/>
              <w:sz w:val="28"/>
              <w:szCs w:val="28"/>
            </w:rPr>
          </w:pPr>
          <w:r w:rsidRPr="003052F4">
            <w:rPr>
              <w:rFonts w:ascii="Times New Roman" w:hAnsi="Times New Roman" w:cs="Times New Roman"/>
              <w:b/>
              <w:color w:val="auto"/>
              <w:sz w:val="28"/>
              <w:szCs w:val="28"/>
            </w:rPr>
            <w:t>Table of Contents</w:t>
          </w:r>
        </w:p>
        <w:p w:rsidR="009B5747" w:rsidRDefault="009B5747" w:rsidP="009B5747">
          <w:pPr>
            <w:pStyle w:val="TOC1"/>
            <w:tabs>
              <w:tab w:val="right" w:leader="dot" w:pos="9350"/>
            </w:tabs>
            <w:rPr>
              <w:rFonts w:eastAsiaTheme="minorEastAsia"/>
              <w:noProof/>
            </w:rPr>
          </w:pPr>
          <w:r>
            <w:rPr>
              <w:b/>
              <w:bCs/>
              <w:noProof/>
            </w:rPr>
            <w:fldChar w:fldCharType="begin"/>
          </w:r>
          <w:r>
            <w:rPr>
              <w:b/>
              <w:bCs/>
              <w:noProof/>
            </w:rPr>
            <w:instrText xml:space="preserve"> TOC \o "1-3" \h \z \u </w:instrText>
          </w:r>
          <w:r>
            <w:rPr>
              <w:b/>
              <w:bCs/>
              <w:noProof/>
            </w:rPr>
            <w:fldChar w:fldCharType="separate"/>
          </w:r>
          <w:hyperlink w:anchor="_Toc30165620" w:history="1">
            <w:r w:rsidRPr="00E65D3E">
              <w:rPr>
                <w:rStyle w:val="Hyperlink"/>
                <w:rFonts w:ascii="Times New Roman" w:hAnsi="Times New Roman" w:cs="Times New Roman"/>
                <w:noProof/>
                <w:shd w:val="clear" w:color="auto" w:fill="FFFFFF"/>
              </w:rPr>
              <w:t>ABSTRACT</w:t>
            </w:r>
            <w:r>
              <w:rPr>
                <w:noProof/>
                <w:webHidden/>
              </w:rPr>
              <w:tab/>
            </w:r>
            <w:r>
              <w:rPr>
                <w:noProof/>
                <w:webHidden/>
              </w:rPr>
              <w:fldChar w:fldCharType="begin"/>
            </w:r>
            <w:r>
              <w:rPr>
                <w:noProof/>
                <w:webHidden/>
              </w:rPr>
              <w:instrText xml:space="preserve"> PAGEREF _Toc30165620 \h </w:instrText>
            </w:r>
            <w:r>
              <w:rPr>
                <w:noProof/>
                <w:webHidden/>
              </w:rPr>
            </w:r>
            <w:r>
              <w:rPr>
                <w:noProof/>
                <w:webHidden/>
              </w:rPr>
              <w:fldChar w:fldCharType="separate"/>
            </w:r>
            <w:r>
              <w:rPr>
                <w:noProof/>
                <w:webHidden/>
              </w:rPr>
              <w:t>1</w:t>
            </w:r>
            <w:r>
              <w:rPr>
                <w:noProof/>
                <w:webHidden/>
              </w:rPr>
              <w:fldChar w:fldCharType="end"/>
            </w:r>
          </w:hyperlink>
        </w:p>
        <w:p w:rsidR="009B5747" w:rsidRDefault="009B5747" w:rsidP="009B5747">
          <w:pPr>
            <w:pStyle w:val="TOC1"/>
            <w:tabs>
              <w:tab w:val="right" w:leader="dot" w:pos="9350"/>
            </w:tabs>
            <w:rPr>
              <w:rFonts w:eastAsiaTheme="minorEastAsia"/>
              <w:noProof/>
            </w:rPr>
          </w:pPr>
          <w:hyperlink w:anchor="_Toc30165621" w:history="1">
            <w:r w:rsidRPr="00E65D3E">
              <w:rPr>
                <w:rStyle w:val="Hyperlink"/>
                <w:rFonts w:ascii="Times New Roman" w:hAnsi="Times New Roman" w:cs="Times New Roman"/>
                <w:noProof/>
                <w:shd w:val="clear" w:color="auto" w:fill="FFFFFF"/>
              </w:rPr>
              <w:t>HISTORY</w:t>
            </w:r>
            <w:r>
              <w:rPr>
                <w:noProof/>
                <w:webHidden/>
              </w:rPr>
              <w:tab/>
            </w:r>
            <w:r>
              <w:rPr>
                <w:noProof/>
                <w:webHidden/>
              </w:rPr>
              <w:fldChar w:fldCharType="begin"/>
            </w:r>
            <w:r>
              <w:rPr>
                <w:noProof/>
                <w:webHidden/>
              </w:rPr>
              <w:instrText xml:space="preserve"> PAGEREF _Toc30165621 \h </w:instrText>
            </w:r>
            <w:r>
              <w:rPr>
                <w:noProof/>
                <w:webHidden/>
              </w:rPr>
            </w:r>
            <w:r>
              <w:rPr>
                <w:noProof/>
                <w:webHidden/>
              </w:rPr>
              <w:fldChar w:fldCharType="separate"/>
            </w:r>
            <w:r>
              <w:rPr>
                <w:noProof/>
                <w:webHidden/>
              </w:rPr>
              <w:t>2</w:t>
            </w:r>
            <w:r>
              <w:rPr>
                <w:noProof/>
                <w:webHidden/>
              </w:rPr>
              <w:fldChar w:fldCharType="end"/>
            </w:r>
          </w:hyperlink>
        </w:p>
        <w:p w:rsidR="009B5747" w:rsidRDefault="009B5747" w:rsidP="009B5747">
          <w:pPr>
            <w:pStyle w:val="TOC1"/>
            <w:tabs>
              <w:tab w:val="right" w:leader="dot" w:pos="9350"/>
            </w:tabs>
            <w:rPr>
              <w:rFonts w:eastAsiaTheme="minorEastAsia"/>
              <w:noProof/>
            </w:rPr>
          </w:pPr>
          <w:hyperlink w:anchor="_Toc30165622" w:history="1">
            <w:r w:rsidRPr="00E65D3E">
              <w:rPr>
                <w:rStyle w:val="Hyperlink"/>
                <w:rFonts w:ascii="Times New Roman" w:hAnsi="Times New Roman" w:cs="Times New Roman"/>
                <w:noProof/>
              </w:rPr>
              <w:t>FINANCIAL ANALYST HISTORICALLY</w:t>
            </w:r>
            <w:r>
              <w:rPr>
                <w:noProof/>
                <w:webHidden/>
              </w:rPr>
              <w:tab/>
            </w:r>
            <w:r>
              <w:rPr>
                <w:noProof/>
                <w:webHidden/>
              </w:rPr>
              <w:fldChar w:fldCharType="begin"/>
            </w:r>
            <w:r>
              <w:rPr>
                <w:noProof/>
                <w:webHidden/>
              </w:rPr>
              <w:instrText xml:space="preserve"> PAGEREF _Toc30165622 \h </w:instrText>
            </w:r>
            <w:r>
              <w:rPr>
                <w:noProof/>
                <w:webHidden/>
              </w:rPr>
            </w:r>
            <w:r>
              <w:rPr>
                <w:noProof/>
                <w:webHidden/>
              </w:rPr>
              <w:fldChar w:fldCharType="separate"/>
            </w:r>
            <w:r>
              <w:rPr>
                <w:noProof/>
                <w:webHidden/>
              </w:rPr>
              <w:t>3</w:t>
            </w:r>
            <w:r>
              <w:rPr>
                <w:noProof/>
                <w:webHidden/>
              </w:rPr>
              <w:fldChar w:fldCharType="end"/>
            </w:r>
          </w:hyperlink>
        </w:p>
        <w:p w:rsidR="009B5747" w:rsidRDefault="009B5747" w:rsidP="009B5747">
          <w:pPr>
            <w:pStyle w:val="TOC2"/>
            <w:tabs>
              <w:tab w:val="right" w:leader="dot" w:pos="9350"/>
            </w:tabs>
            <w:rPr>
              <w:rFonts w:eastAsiaTheme="minorEastAsia"/>
              <w:noProof/>
            </w:rPr>
          </w:pPr>
          <w:hyperlink w:anchor="_Toc30165623" w:history="1">
            <w:r w:rsidRPr="00E65D3E">
              <w:rPr>
                <w:rStyle w:val="Hyperlink"/>
                <w:rFonts w:ascii="Times New Roman" w:hAnsi="Times New Roman" w:cs="Times New Roman"/>
                <w:noProof/>
                <w:shd w:val="clear" w:color="auto" w:fill="FFFFFF"/>
              </w:rPr>
              <w:t>Revenue Growth</w:t>
            </w:r>
            <w:r>
              <w:rPr>
                <w:noProof/>
                <w:webHidden/>
              </w:rPr>
              <w:tab/>
            </w:r>
            <w:r>
              <w:rPr>
                <w:noProof/>
                <w:webHidden/>
              </w:rPr>
              <w:fldChar w:fldCharType="begin"/>
            </w:r>
            <w:r>
              <w:rPr>
                <w:noProof/>
                <w:webHidden/>
              </w:rPr>
              <w:instrText xml:space="preserve"> PAGEREF _Toc30165623 \h </w:instrText>
            </w:r>
            <w:r>
              <w:rPr>
                <w:noProof/>
                <w:webHidden/>
              </w:rPr>
            </w:r>
            <w:r>
              <w:rPr>
                <w:noProof/>
                <w:webHidden/>
              </w:rPr>
              <w:fldChar w:fldCharType="separate"/>
            </w:r>
            <w:r>
              <w:rPr>
                <w:noProof/>
                <w:webHidden/>
              </w:rPr>
              <w:t>4</w:t>
            </w:r>
            <w:r>
              <w:rPr>
                <w:noProof/>
                <w:webHidden/>
              </w:rPr>
              <w:fldChar w:fldCharType="end"/>
            </w:r>
          </w:hyperlink>
        </w:p>
        <w:p w:rsidR="009B5747" w:rsidRDefault="009B5747" w:rsidP="009B5747">
          <w:pPr>
            <w:pStyle w:val="TOC2"/>
            <w:tabs>
              <w:tab w:val="right" w:leader="dot" w:pos="9350"/>
            </w:tabs>
            <w:rPr>
              <w:rFonts w:eastAsiaTheme="minorEastAsia"/>
              <w:noProof/>
            </w:rPr>
          </w:pPr>
          <w:hyperlink w:anchor="_Toc30165624" w:history="1">
            <w:r w:rsidRPr="00E65D3E">
              <w:rPr>
                <w:rStyle w:val="Hyperlink"/>
                <w:rFonts w:ascii="Times New Roman" w:hAnsi="Times New Roman" w:cs="Times New Roman"/>
                <w:noProof/>
                <w:shd w:val="clear" w:color="auto" w:fill="FFFFFF"/>
              </w:rPr>
              <w:t>Important financial ratios of the company</w:t>
            </w:r>
            <w:r>
              <w:rPr>
                <w:noProof/>
                <w:webHidden/>
              </w:rPr>
              <w:tab/>
            </w:r>
            <w:r>
              <w:rPr>
                <w:noProof/>
                <w:webHidden/>
              </w:rPr>
              <w:fldChar w:fldCharType="begin"/>
            </w:r>
            <w:r>
              <w:rPr>
                <w:noProof/>
                <w:webHidden/>
              </w:rPr>
              <w:instrText xml:space="preserve"> PAGEREF _Toc30165624 \h </w:instrText>
            </w:r>
            <w:r>
              <w:rPr>
                <w:noProof/>
                <w:webHidden/>
              </w:rPr>
            </w:r>
            <w:r>
              <w:rPr>
                <w:noProof/>
                <w:webHidden/>
              </w:rPr>
              <w:fldChar w:fldCharType="separate"/>
            </w:r>
            <w:r>
              <w:rPr>
                <w:noProof/>
                <w:webHidden/>
              </w:rPr>
              <w:t>5</w:t>
            </w:r>
            <w:r>
              <w:rPr>
                <w:noProof/>
                <w:webHidden/>
              </w:rPr>
              <w:fldChar w:fldCharType="end"/>
            </w:r>
          </w:hyperlink>
        </w:p>
        <w:p w:rsidR="009B5747" w:rsidRDefault="009B5747" w:rsidP="009B5747">
          <w:pPr>
            <w:pStyle w:val="TOC2"/>
            <w:tabs>
              <w:tab w:val="right" w:leader="dot" w:pos="9350"/>
            </w:tabs>
            <w:rPr>
              <w:rFonts w:eastAsiaTheme="minorEastAsia"/>
              <w:noProof/>
            </w:rPr>
          </w:pPr>
          <w:hyperlink w:anchor="_Toc30165625" w:history="1">
            <w:r w:rsidRPr="00E65D3E">
              <w:rPr>
                <w:rStyle w:val="Hyperlink"/>
                <w:rFonts w:ascii="Times New Roman" w:hAnsi="Times New Roman" w:cs="Times New Roman"/>
                <w:noProof/>
                <w:shd w:val="clear" w:color="auto" w:fill="FFFFFF"/>
              </w:rPr>
              <w:t>Company Operating Performance</w:t>
            </w:r>
            <w:r>
              <w:rPr>
                <w:noProof/>
                <w:webHidden/>
              </w:rPr>
              <w:tab/>
            </w:r>
            <w:r>
              <w:rPr>
                <w:noProof/>
                <w:webHidden/>
              </w:rPr>
              <w:fldChar w:fldCharType="begin"/>
            </w:r>
            <w:r>
              <w:rPr>
                <w:noProof/>
                <w:webHidden/>
              </w:rPr>
              <w:instrText xml:space="preserve"> PAGEREF _Toc30165625 \h </w:instrText>
            </w:r>
            <w:r>
              <w:rPr>
                <w:noProof/>
                <w:webHidden/>
              </w:rPr>
            </w:r>
            <w:r>
              <w:rPr>
                <w:noProof/>
                <w:webHidden/>
              </w:rPr>
              <w:fldChar w:fldCharType="separate"/>
            </w:r>
            <w:r>
              <w:rPr>
                <w:noProof/>
                <w:webHidden/>
              </w:rPr>
              <w:t>8</w:t>
            </w:r>
            <w:r>
              <w:rPr>
                <w:noProof/>
                <w:webHidden/>
              </w:rPr>
              <w:fldChar w:fldCharType="end"/>
            </w:r>
          </w:hyperlink>
        </w:p>
        <w:p w:rsidR="009B5747" w:rsidRDefault="009B5747" w:rsidP="009B5747">
          <w:pPr>
            <w:pStyle w:val="TOC1"/>
            <w:tabs>
              <w:tab w:val="right" w:leader="dot" w:pos="9350"/>
            </w:tabs>
            <w:rPr>
              <w:rFonts w:eastAsiaTheme="minorEastAsia"/>
              <w:noProof/>
            </w:rPr>
          </w:pPr>
          <w:hyperlink w:anchor="_Toc30165626" w:history="1">
            <w:r w:rsidRPr="00E65D3E">
              <w:rPr>
                <w:rStyle w:val="Hyperlink"/>
                <w:rFonts w:ascii="Times New Roman" w:hAnsi="Times New Roman" w:cs="Times New Roman"/>
                <w:noProof/>
              </w:rPr>
              <w:t>SWOT</w:t>
            </w:r>
            <w:r>
              <w:rPr>
                <w:noProof/>
                <w:webHidden/>
              </w:rPr>
              <w:tab/>
            </w:r>
            <w:r>
              <w:rPr>
                <w:noProof/>
                <w:webHidden/>
              </w:rPr>
              <w:fldChar w:fldCharType="begin"/>
            </w:r>
            <w:r>
              <w:rPr>
                <w:noProof/>
                <w:webHidden/>
              </w:rPr>
              <w:instrText xml:space="preserve"> PAGEREF _Toc30165626 \h </w:instrText>
            </w:r>
            <w:r>
              <w:rPr>
                <w:noProof/>
                <w:webHidden/>
              </w:rPr>
            </w:r>
            <w:r>
              <w:rPr>
                <w:noProof/>
                <w:webHidden/>
              </w:rPr>
              <w:fldChar w:fldCharType="separate"/>
            </w:r>
            <w:r>
              <w:rPr>
                <w:noProof/>
                <w:webHidden/>
              </w:rPr>
              <w:t>9</w:t>
            </w:r>
            <w:r>
              <w:rPr>
                <w:noProof/>
                <w:webHidden/>
              </w:rPr>
              <w:fldChar w:fldCharType="end"/>
            </w:r>
          </w:hyperlink>
        </w:p>
        <w:p w:rsidR="009B5747" w:rsidRDefault="009B5747" w:rsidP="009B5747">
          <w:pPr>
            <w:pStyle w:val="TOC2"/>
            <w:tabs>
              <w:tab w:val="right" w:leader="dot" w:pos="9350"/>
            </w:tabs>
            <w:rPr>
              <w:rFonts w:eastAsiaTheme="minorEastAsia"/>
              <w:noProof/>
            </w:rPr>
          </w:pPr>
          <w:hyperlink w:anchor="_Toc30165627" w:history="1">
            <w:r w:rsidRPr="00E65D3E">
              <w:rPr>
                <w:rStyle w:val="Hyperlink"/>
                <w:rFonts w:ascii="Times New Roman" w:hAnsi="Times New Roman" w:cs="Times New Roman"/>
                <w:noProof/>
                <w:shd w:val="clear" w:color="auto" w:fill="FFFFFF"/>
              </w:rPr>
              <w:t>Strengths</w:t>
            </w:r>
            <w:r>
              <w:rPr>
                <w:noProof/>
                <w:webHidden/>
              </w:rPr>
              <w:tab/>
            </w:r>
            <w:r>
              <w:rPr>
                <w:noProof/>
                <w:webHidden/>
              </w:rPr>
              <w:fldChar w:fldCharType="begin"/>
            </w:r>
            <w:r>
              <w:rPr>
                <w:noProof/>
                <w:webHidden/>
              </w:rPr>
              <w:instrText xml:space="preserve"> PAGEREF _Toc30165627 \h </w:instrText>
            </w:r>
            <w:r>
              <w:rPr>
                <w:noProof/>
                <w:webHidden/>
              </w:rPr>
            </w:r>
            <w:r>
              <w:rPr>
                <w:noProof/>
                <w:webHidden/>
              </w:rPr>
              <w:fldChar w:fldCharType="separate"/>
            </w:r>
            <w:r>
              <w:rPr>
                <w:noProof/>
                <w:webHidden/>
              </w:rPr>
              <w:t>9</w:t>
            </w:r>
            <w:r>
              <w:rPr>
                <w:noProof/>
                <w:webHidden/>
              </w:rPr>
              <w:fldChar w:fldCharType="end"/>
            </w:r>
          </w:hyperlink>
        </w:p>
        <w:p w:rsidR="009B5747" w:rsidRDefault="009B5747" w:rsidP="009B5747">
          <w:pPr>
            <w:pStyle w:val="TOC2"/>
            <w:tabs>
              <w:tab w:val="right" w:leader="dot" w:pos="9350"/>
            </w:tabs>
            <w:rPr>
              <w:rFonts w:eastAsiaTheme="minorEastAsia"/>
              <w:noProof/>
            </w:rPr>
          </w:pPr>
          <w:hyperlink w:anchor="_Toc30165628" w:history="1">
            <w:r w:rsidRPr="00E65D3E">
              <w:rPr>
                <w:rStyle w:val="Hyperlink"/>
                <w:rFonts w:ascii="Times New Roman" w:hAnsi="Times New Roman" w:cs="Times New Roman"/>
                <w:noProof/>
                <w:shd w:val="clear" w:color="auto" w:fill="FFFFFF"/>
              </w:rPr>
              <w:t>Weaknesses</w:t>
            </w:r>
            <w:r>
              <w:rPr>
                <w:noProof/>
                <w:webHidden/>
              </w:rPr>
              <w:tab/>
            </w:r>
            <w:r>
              <w:rPr>
                <w:noProof/>
                <w:webHidden/>
              </w:rPr>
              <w:fldChar w:fldCharType="begin"/>
            </w:r>
            <w:r>
              <w:rPr>
                <w:noProof/>
                <w:webHidden/>
              </w:rPr>
              <w:instrText xml:space="preserve"> PAGEREF _Toc30165628 \h </w:instrText>
            </w:r>
            <w:r>
              <w:rPr>
                <w:noProof/>
                <w:webHidden/>
              </w:rPr>
            </w:r>
            <w:r>
              <w:rPr>
                <w:noProof/>
                <w:webHidden/>
              </w:rPr>
              <w:fldChar w:fldCharType="separate"/>
            </w:r>
            <w:r>
              <w:rPr>
                <w:noProof/>
                <w:webHidden/>
              </w:rPr>
              <w:t>10</w:t>
            </w:r>
            <w:r>
              <w:rPr>
                <w:noProof/>
                <w:webHidden/>
              </w:rPr>
              <w:fldChar w:fldCharType="end"/>
            </w:r>
          </w:hyperlink>
        </w:p>
        <w:p w:rsidR="009B5747" w:rsidRDefault="009B5747" w:rsidP="009B5747">
          <w:pPr>
            <w:pStyle w:val="TOC2"/>
            <w:tabs>
              <w:tab w:val="right" w:leader="dot" w:pos="9350"/>
            </w:tabs>
            <w:rPr>
              <w:rFonts w:eastAsiaTheme="minorEastAsia"/>
              <w:noProof/>
            </w:rPr>
          </w:pPr>
          <w:hyperlink w:anchor="_Toc30165629" w:history="1">
            <w:r w:rsidRPr="00E65D3E">
              <w:rPr>
                <w:rStyle w:val="Hyperlink"/>
                <w:rFonts w:ascii="Times New Roman" w:hAnsi="Times New Roman" w:cs="Times New Roman"/>
                <w:noProof/>
                <w:shd w:val="clear" w:color="auto" w:fill="FFFFFF"/>
              </w:rPr>
              <w:t>Opportunities</w:t>
            </w:r>
            <w:r>
              <w:rPr>
                <w:noProof/>
                <w:webHidden/>
              </w:rPr>
              <w:tab/>
            </w:r>
            <w:r>
              <w:rPr>
                <w:noProof/>
                <w:webHidden/>
              </w:rPr>
              <w:fldChar w:fldCharType="begin"/>
            </w:r>
            <w:r>
              <w:rPr>
                <w:noProof/>
                <w:webHidden/>
              </w:rPr>
              <w:instrText xml:space="preserve"> PAGEREF _Toc30165629 \h </w:instrText>
            </w:r>
            <w:r>
              <w:rPr>
                <w:noProof/>
                <w:webHidden/>
              </w:rPr>
            </w:r>
            <w:r>
              <w:rPr>
                <w:noProof/>
                <w:webHidden/>
              </w:rPr>
              <w:fldChar w:fldCharType="separate"/>
            </w:r>
            <w:r>
              <w:rPr>
                <w:noProof/>
                <w:webHidden/>
              </w:rPr>
              <w:t>11</w:t>
            </w:r>
            <w:r>
              <w:rPr>
                <w:noProof/>
                <w:webHidden/>
              </w:rPr>
              <w:fldChar w:fldCharType="end"/>
            </w:r>
          </w:hyperlink>
        </w:p>
        <w:p w:rsidR="009B5747" w:rsidRDefault="009B5747" w:rsidP="009B5747">
          <w:pPr>
            <w:pStyle w:val="TOC2"/>
            <w:tabs>
              <w:tab w:val="right" w:leader="dot" w:pos="9350"/>
            </w:tabs>
            <w:rPr>
              <w:rFonts w:eastAsiaTheme="minorEastAsia"/>
              <w:noProof/>
            </w:rPr>
          </w:pPr>
          <w:hyperlink w:anchor="_Toc30165630" w:history="1">
            <w:r w:rsidRPr="00E65D3E">
              <w:rPr>
                <w:rStyle w:val="Hyperlink"/>
                <w:rFonts w:ascii="Times New Roman" w:hAnsi="Times New Roman" w:cs="Times New Roman"/>
                <w:noProof/>
                <w:shd w:val="clear" w:color="auto" w:fill="FFFFFF"/>
              </w:rPr>
              <w:t>Threats</w:t>
            </w:r>
            <w:r>
              <w:rPr>
                <w:noProof/>
                <w:webHidden/>
              </w:rPr>
              <w:tab/>
            </w:r>
            <w:r>
              <w:rPr>
                <w:noProof/>
                <w:webHidden/>
              </w:rPr>
              <w:fldChar w:fldCharType="begin"/>
            </w:r>
            <w:r>
              <w:rPr>
                <w:noProof/>
                <w:webHidden/>
              </w:rPr>
              <w:instrText xml:space="preserve"> PAGEREF _Toc30165630 \h </w:instrText>
            </w:r>
            <w:r>
              <w:rPr>
                <w:noProof/>
                <w:webHidden/>
              </w:rPr>
            </w:r>
            <w:r>
              <w:rPr>
                <w:noProof/>
                <w:webHidden/>
              </w:rPr>
              <w:fldChar w:fldCharType="separate"/>
            </w:r>
            <w:r>
              <w:rPr>
                <w:noProof/>
                <w:webHidden/>
              </w:rPr>
              <w:t>11</w:t>
            </w:r>
            <w:r>
              <w:rPr>
                <w:noProof/>
                <w:webHidden/>
              </w:rPr>
              <w:fldChar w:fldCharType="end"/>
            </w:r>
          </w:hyperlink>
        </w:p>
        <w:p w:rsidR="009B5747" w:rsidRDefault="009B5747" w:rsidP="009B5747">
          <w:pPr>
            <w:pStyle w:val="TOC1"/>
            <w:tabs>
              <w:tab w:val="right" w:leader="dot" w:pos="9350"/>
            </w:tabs>
            <w:rPr>
              <w:rFonts w:eastAsiaTheme="minorEastAsia"/>
              <w:noProof/>
            </w:rPr>
          </w:pPr>
          <w:hyperlink w:anchor="_Toc30165631" w:history="1">
            <w:r w:rsidRPr="00E65D3E">
              <w:rPr>
                <w:rStyle w:val="Hyperlink"/>
                <w:rFonts w:ascii="Times New Roman" w:hAnsi="Times New Roman" w:cs="Times New Roman"/>
                <w:noProof/>
              </w:rPr>
              <w:t>TODAY'S SITUATION</w:t>
            </w:r>
            <w:r>
              <w:rPr>
                <w:noProof/>
                <w:webHidden/>
              </w:rPr>
              <w:tab/>
            </w:r>
            <w:r>
              <w:rPr>
                <w:noProof/>
                <w:webHidden/>
              </w:rPr>
              <w:fldChar w:fldCharType="begin"/>
            </w:r>
            <w:r>
              <w:rPr>
                <w:noProof/>
                <w:webHidden/>
              </w:rPr>
              <w:instrText xml:space="preserve"> PAGEREF _Toc30165631 \h </w:instrText>
            </w:r>
            <w:r>
              <w:rPr>
                <w:noProof/>
                <w:webHidden/>
              </w:rPr>
            </w:r>
            <w:r>
              <w:rPr>
                <w:noProof/>
                <w:webHidden/>
              </w:rPr>
              <w:fldChar w:fldCharType="separate"/>
            </w:r>
            <w:r>
              <w:rPr>
                <w:noProof/>
                <w:webHidden/>
              </w:rPr>
              <w:t>11</w:t>
            </w:r>
            <w:r>
              <w:rPr>
                <w:noProof/>
                <w:webHidden/>
              </w:rPr>
              <w:fldChar w:fldCharType="end"/>
            </w:r>
          </w:hyperlink>
        </w:p>
        <w:p w:rsidR="009B5747" w:rsidRDefault="009B5747" w:rsidP="009B5747">
          <w:pPr>
            <w:pStyle w:val="TOC1"/>
            <w:tabs>
              <w:tab w:val="right" w:leader="dot" w:pos="9350"/>
            </w:tabs>
            <w:rPr>
              <w:rFonts w:eastAsiaTheme="minorEastAsia"/>
              <w:noProof/>
            </w:rPr>
          </w:pPr>
          <w:hyperlink w:anchor="_Toc30165632" w:history="1">
            <w:r w:rsidRPr="00E65D3E">
              <w:rPr>
                <w:rStyle w:val="Hyperlink"/>
                <w:rFonts w:ascii="Times New Roman" w:hAnsi="Times New Roman" w:cs="Times New Roman"/>
                <w:noProof/>
              </w:rPr>
              <w:t>CONCLUSION</w:t>
            </w:r>
            <w:r>
              <w:rPr>
                <w:noProof/>
                <w:webHidden/>
              </w:rPr>
              <w:tab/>
            </w:r>
            <w:r>
              <w:rPr>
                <w:noProof/>
                <w:webHidden/>
              </w:rPr>
              <w:fldChar w:fldCharType="begin"/>
            </w:r>
            <w:r>
              <w:rPr>
                <w:noProof/>
                <w:webHidden/>
              </w:rPr>
              <w:instrText xml:space="preserve"> PAGEREF _Toc30165632 \h </w:instrText>
            </w:r>
            <w:r>
              <w:rPr>
                <w:noProof/>
                <w:webHidden/>
              </w:rPr>
            </w:r>
            <w:r>
              <w:rPr>
                <w:noProof/>
                <w:webHidden/>
              </w:rPr>
              <w:fldChar w:fldCharType="separate"/>
            </w:r>
            <w:r>
              <w:rPr>
                <w:noProof/>
                <w:webHidden/>
              </w:rPr>
              <w:t>13</w:t>
            </w:r>
            <w:r>
              <w:rPr>
                <w:noProof/>
                <w:webHidden/>
              </w:rPr>
              <w:fldChar w:fldCharType="end"/>
            </w:r>
          </w:hyperlink>
        </w:p>
        <w:p w:rsidR="009B5747" w:rsidRDefault="009B5747" w:rsidP="009B5747">
          <w:pPr>
            <w:pStyle w:val="TOC1"/>
            <w:tabs>
              <w:tab w:val="right" w:leader="dot" w:pos="9350"/>
            </w:tabs>
            <w:rPr>
              <w:rFonts w:eastAsiaTheme="minorEastAsia"/>
              <w:noProof/>
            </w:rPr>
          </w:pPr>
          <w:hyperlink w:anchor="_Toc30165633" w:history="1">
            <w:r w:rsidRPr="00E65D3E">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_Toc30165633 \h </w:instrText>
            </w:r>
            <w:r>
              <w:rPr>
                <w:noProof/>
                <w:webHidden/>
              </w:rPr>
            </w:r>
            <w:r>
              <w:rPr>
                <w:noProof/>
                <w:webHidden/>
              </w:rPr>
              <w:fldChar w:fldCharType="separate"/>
            </w:r>
            <w:r>
              <w:rPr>
                <w:noProof/>
                <w:webHidden/>
              </w:rPr>
              <w:t>14</w:t>
            </w:r>
            <w:r>
              <w:rPr>
                <w:noProof/>
                <w:webHidden/>
              </w:rPr>
              <w:fldChar w:fldCharType="end"/>
            </w:r>
          </w:hyperlink>
        </w:p>
        <w:p w:rsidR="009B5747" w:rsidRDefault="009B5747" w:rsidP="009B5747">
          <w:pPr>
            <w:rPr>
              <w:b/>
              <w:bCs/>
              <w:noProof/>
            </w:rPr>
          </w:pPr>
          <w:r>
            <w:rPr>
              <w:b/>
              <w:bCs/>
              <w:noProof/>
            </w:rPr>
            <w:fldChar w:fldCharType="end"/>
          </w:r>
        </w:p>
      </w:sdtContent>
    </w:sdt>
    <w:p w:rsidR="009B5747" w:rsidRDefault="009B5747" w:rsidP="006275F2">
      <w:pPr>
        <w:pStyle w:val="Heading1"/>
        <w:spacing w:before="100" w:after="100"/>
        <w:ind w:firstLine="0"/>
        <w:jc w:val="center"/>
        <w:rPr>
          <w:rFonts w:ascii="Times New Roman" w:hAnsi="Times New Roman" w:cs="Times New Roman"/>
          <w:color w:val="auto"/>
          <w:sz w:val="28"/>
          <w:szCs w:val="28"/>
          <w:shd w:val="clear" w:color="auto" w:fill="FFFFFF"/>
        </w:rPr>
      </w:pPr>
    </w:p>
    <w:p w:rsidR="009B5747" w:rsidRPr="009B5747" w:rsidRDefault="009B5747" w:rsidP="009B5747"/>
    <w:p w:rsidR="00987073" w:rsidRDefault="00987073" w:rsidP="006275F2">
      <w:pPr>
        <w:pStyle w:val="Heading1"/>
        <w:spacing w:before="100" w:after="100"/>
        <w:ind w:firstLine="0"/>
        <w:jc w:val="center"/>
        <w:rPr>
          <w:rFonts w:ascii="Times New Roman" w:hAnsi="Times New Roman" w:cs="Times New Roman"/>
          <w:color w:val="auto"/>
          <w:sz w:val="28"/>
          <w:szCs w:val="28"/>
          <w:shd w:val="clear" w:color="auto" w:fill="FFFFFF"/>
        </w:rPr>
      </w:pPr>
    </w:p>
    <w:p w:rsidR="00C203AD" w:rsidRPr="006275F2" w:rsidRDefault="006275F2" w:rsidP="006275F2">
      <w:pPr>
        <w:pStyle w:val="Heading1"/>
        <w:spacing w:before="100" w:after="100"/>
        <w:ind w:firstLine="0"/>
        <w:jc w:val="center"/>
        <w:rPr>
          <w:rFonts w:ascii="Times New Roman" w:hAnsi="Times New Roman" w:cs="Times New Roman"/>
          <w:color w:val="auto"/>
          <w:sz w:val="28"/>
          <w:szCs w:val="28"/>
          <w:shd w:val="clear" w:color="auto" w:fill="FFFFFF"/>
        </w:rPr>
      </w:pPr>
      <w:r w:rsidRPr="006275F2">
        <w:rPr>
          <w:rFonts w:ascii="Times New Roman" w:hAnsi="Times New Roman" w:cs="Times New Roman"/>
          <w:color w:val="auto"/>
          <w:sz w:val="28"/>
          <w:szCs w:val="28"/>
          <w:shd w:val="clear" w:color="auto" w:fill="FFFFFF"/>
        </w:rPr>
        <w:t>HISTORY</w:t>
      </w:r>
      <w:bookmarkEnd w:id="1"/>
    </w:p>
    <w:p w:rsidR="00B55E81" w:rsidRPr="00C732D0" w:rsidRDefault="00B55E81" w:rsidP="00C732D0">
      <w:pPr>
        <w:spacing w:after="100" w:line="480" w:lineRule="auto"/>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 xml:space="preserve">Panera Bread chains began way back in 1981 as a unit cookie shop that was named Cookie Jar operating in downtown Boston, Massachusetts in the </w:t>
      </w:r>
      <w:r w:rsidR="00422F30" w:rsidRPr="00C732D0">
        <w:rPr>
          <w:rFonts w:ascii="Times New Roman" w:hAnsi="Times New Roman" w:cs="Times New Roman"/>
          <w:sz w:val="24"/>
          <w:szCs w:val="24"/>
          <w:shd w:val="clear" w:color="auto" w:fill="FFFFFF"/>
        </w:rPr>
        <w:t xml:space="preserve">north of the United States. The name of the founder was Ron </w:t>
      </w:r>
      <w:proofErr w:type="spellStart"/>
      <w:r w:rsidR="00422F30" w:rsidRPr="00C732D0">
        <w:rPr>
          <w:rFonts w:ascii="Times New Roman" w:hAnsi="Times New Roman" w:cs="Times New Roman"/>
          <w:sz w:val="24"/>
          <w:szCs w:val="24"/>
          <w:shd w:val="clear" w:color="auto" w:fill="FFFFFF"/>
        </w:rPr>
        <w:t>Shaich</w:t>
      </w:r>
      <w:proofErr w:type="spellEnd"/>
      <w:r w:rsidR="00422F30" w:rsidRPr="00C732D0">
        <w:rPr>
          <w:rFonts w:ascii="Times New Roman" w:hAnsi="Times New Roman" w:cs="Times New Roman"/>
          <w:sz w:val="24"/>
          <w:szCs w:val="24"/>
          <w:shd w:val="clear" w:color="auto" w:fill="FFFFFF"/>
        </w:rPr>
        <w:t xml:space="preserve">. In 1982, </w:t>
      </w:r>
      <w:proofErr w:type="spellStart"/>
      <w:r w:rsidR="00422F30" w:rsidRPr="00C732D0">
        <w:rPr>
          <w:rFonts w:ascii="Times New Roman" w:hAnsi="Times New Roman" w:cs="Times New Roman"/>
          <w:sz w:val="24"/>
          <w:szCs w:val="24"/>
          <w:shd w:val="clear" w:color="auto" w:fill="FFFFFF"/>
        </w:rPr>
        <w:t>Shaich</w:t>
      </w:r>
      <w:proofErr w:type="spellEnd"/>
      <w:r w:rsidR="00422F30" w:rsidRPr="00C732D0">
        <w:rPr>
          <w:rFonts w:ascii="Times New Roman" w:hAnsi="Times New Roman" w:cs="Times New Roman"/>
          <w:sz w:val="24"/>
          <w:szCs w:val="24"/>
          <w:shd w:val="clear" w:color="auto" w:fill="FFFFFF"/>
        </w:rPr>
        <w:t xml:space="preserve"> combined the Cookie Jar with a bakery from France named Au Bon Pain since it was not doing well as a business. Later in the year 1985, the merged restaurants began doing business by selling soups and sandwiches made at home from baguettes that were freshly baked. This very moment in time, the weekday-lunch position was constrained to fast-food chains, e.g. the likes of McDonald and other formal restaurants designed in a system of “sit-down”. For that matter, </w:t>
      </w:r>
      <w:proofErr w:type="spellStart"/>
      <w:r w:rsidR="00422F30" w:rsidRPr="00C732D0">
        <w:rPr>
          <w:rFonts w:ascii="Times New Roman" w:hAnsi="Times New Roman" w:cs="Times New Roman"/>
          <w:sz w:val="24"/>
          <w:szCs w:val="24"/>
          <w:shd w:val="clear" w:color="auto" w:fill="FFFFFF"/>
        </w:rPr>
        <w:t>Shaich’s</w:t>
      </w:r>
      <w:proofErr w:type="spellEnd"/>
      <w:r w:rsidR="00422F30" w:rsidRPr="00C732D0">
        <w:rPr>
          <w:rFonts w:ascii="Times New Roman" w:hAnsi="Times New Roman" w:cs="Times New Roman"/>
          <w:sz w:val="24"/>
          <w:szCs w:val="24"/>
          <w:shd w:val="clear" w:color="auto" w:fill="FFFFFF"/>
        </w:rPr>
        <w:t xml:space="preserve"> concept of elevated sandwich was an absolute fit since it served </w:t>
      </w:r>
      <w:r w:rsidR="00871981" w:rsidRPr="00C732D0">
        <w:rPr>
          <w:rFonts w:ascii="Times New Roman" w:hAnsi="Times New Roman" w:cs="Times New Roman"/>
          <w:sz w:val="24"/>
          <w:szCs w:val="24"/>
          <w:shd w:val="clear" w:color="auto" w:fill="FFFFFF"/>
        </w:rPr>
        <w:t xml:space="preserve">rushing </w:t>
      </w:r>
      <w:r w:rsidR="00422F30" w:rsidRPr="00C732D0">
        <w:rPr>
          <w:rFonts w:ascii="Times New Roman" w:hAnsi="Times New Roman" w:cs="Times New Roman"/>
          <w:sz w:val="24"/>
          <w:szCs w:val="24"/>
          <w:shd w:val="clear" w:color="auto" w:fill="FFFFFF"/>
        </w:rPr>
        <w:t xml:space="preserve">office workers and </w:t>
      </w:r>
      <w:r w:rsidR="00871981" w:rsidRPr="00C732D0">
        <w:rPr>
          <w:rFonts w:ascii="Times New Roman" w:hAnsi="Times New Roman" w:cs="Times New Roman"/>
          <w:sz w:val="24"/>
          <w:szCs w:val="24"/>
          <w:shd w:val="clear" w:color="auto" w:fill="FFFFFF"/>
        </w:rPr>
        <w:t xml:space="preserve">yet still it prioritized so much on healthy menus. In the 1990s, the business had grown to 4 division-like running a new bakery-café franchise named the Panera Bread. This was a time that the food industry had an outright domination by huge capitalized brands, the likes of Coca Cola and Maxwell House. However, some companies were taking over the industry. These were the likes of Starbucks, Vitamin Water, &amp; Sam Adams (Thomson et al., 2018). </w:t>
      </w:r>
      <w:proofErr w:type="spellStart"/>
      <w:r w:rsidR="00871981" w:rsidRPr="00C732D0">
        <w:rPr>
          <w:rFonts w:ascii="Times New Roman" w:hAnsi="Times New Roman" w:cs="Times New Roman"/>
          <w:sz w:val="24"/>
          <w:szCs w:val="24"/>
          <w:shd w:val="clear" w:color="auto" w:fill="FFFFFF"/>
        </w:rPr>
        <w:t>Shaich</w:t>
      </w:r>
      <w:proofErr w:type="spellEnd"/>
      <w:r w:rsidR="00871981" w:rsidRPr="00C732D0">
        <w:rPr>
          <w:rFonts w:ascii="Times New Roman" w:hAnsi="Times New Roman" w:cs="Times New Roman"/>
          <w:sz w:val="24"/>
          <w:szCs w:val="24"/>
          <w:shd w:val="clear" w:color="auto" w:fill="FFFFFF"/>
        </w:rPr>
        <w:t xml:space="preserve"> strategically understood the interplay of the markets. He foresaw the explosion of the then burgeoning category of higher-end restaurant chains or </w:t>
      </w:r>
      <w:r w:rsidR="004816C3" w:rsidRPr="00C732D0">
        <w:rPr>
          <w:rFonts w:ascii="Times New Roman" w:hAnsi="Times New Roman" w:cs="Times New Roman"/>
          <w:sz w:val="24"/>
          <w:szCs w:val="24"/>
          <w:shd w:val="clear" w:color="auto" w:fill="FFFFFF"/>
        </w:rPr>
        <w:t xml:space="preserve">fast casuals. For that reason he pushed for his idea holding that whenever the world is changing, people too ought to change. </w:t>
      </w:r>
    </w:p>
    <w:p w:rsidR="004816C3" w:rsidRPr="00C732D0" w:rsidRDefault="004816C3" w:rsidP="00C732D0">
      <w:pPr>
        <w:spacing w:after="100" w:line="480" w:lineRule="auto"/>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 xml:space="preserve">The transformations that came in the 1990s began in 1991 when the company was declared a publicly-traded one and its expansion and growth was unstoppable. It came to a point in 1999 when </w:t>
      </w:r>
      <w:proofErr w:type="spellStart"/>
      <w:r w:rsidRPr="00C732D0">
        <w:rPr>
          <w:rFonts w:ascii="Times New Roman" w:hAnsi="Times New Roman" w:cs="Times New Roman"/>
          <w:sz w:val="24"/>
          <w:szCs w:val="24"/>
          <w:shd w:val="clear" w:color="auto" w:fill="FFFFFF"/>
        </w:rPr>
        <w:t>Shaich</w:t>
      </w:r>
      <w:proofErr w:type="spellEnd"/>
      <w:r w:rsidRPr="00C732D0">
        <w:rPr>
          <w:rFonts w:ascii="Times New Roman" w:hAnsi="Times New Roman" w:cs="Times New Roman"/>
          <w:sz w:val="24"/>
          <w:szCs w:val="24"/>
          <w:shd w:val="clear" w:color="auto" w:fill="FFFFFF"/>
        </w:rPr>
        <w:t xml:space="preserve"> made a decision to sell off the French Au Bon Pain aiming to concentrate </w:t>
      </w:r>
      <w:r w:rsidRPr="00C732D0">
        <w:rPr>
          <w:rFonts w:ascii="Times New Roman" w:hAnsi="Times New Roman" w:cs="Times New Roman"/>
          <w:sz w:val="24"/>
          <w:szCs w:val="24"/>
          <w:shd w:val="clear" w:color="auto" w:fill="FFFFFF"/>
        </w:rPr>
        <w:lastRenderedPageBreak/>
        <w:t xml:space="preserve">on Panera. The business genius believed that Panera was at a good position since its mode was majorly focused on the trend that the industry was assuming. Importantly, he anticipated for a restaurant business that could serve clients and give them a chance to eat without any guilt even if they held meetings in there. A food that customers could feel good at with environments that engaged them without disruptions and, therefore, making customers feel cared for. </w:t>
      </w:r>
      <w:r w:rsidR="00530130" w:rsidRPr="00C732D0">
        <w:rPr>
          <w:rFonts w:ascii="Times New Roman" w:hAnsi="Times New Roman" w:cs="Times New Roman"/>
          <w:sz w:val="24"/>
          <w:szCs w:val="24"/>
          <w:shd w:val="clear" w:color="auto" w:fill="FFFFFF"/>
        </w:rPr>
        <w:t xml:space="preserve">The kind of a situation that </w:t>
      </w:r>
      <w:proofErr w:type="spellStart"/>
      <w:r w:rsidR="00530130" w:rsidRPr="00C732D0">
        <w:rPr>
          <w:rFonts w:ascii="Times New Roman" w:hAnsi="Times New Roman" w:cs="Times New Roman"/>
          <w:sz w:val="24"/>
          <w:szCs w:val="24"/>
          <w:shd w:val="clear" w:color="auto" w:fill="FFFFFF"/>
        </w:rPr>
        <w:t>Shaich</w:t>
      </w:r>
      <w:proofErr w:type="spellEnd"/>
      <w:r w:rsidR="00530130" w:rsidRPr="00C732D0">
        <w:rPr>
          <w:rFonts w:ascii="Times New Roman" w:hAnsi="Times New Roman" w:cs="Times New Roman"/>
          <w:sz w:val="24"/>
          <w:szCs w:val="24"/>
          <w:shd w:val="clear" w:color="auto" w:fill="FFFFFF"/>
        </w:rPr>
        <w:t xml:space="preserve"> aimed at bringing was a food business that made customers get respected. </w:t>
      </w:r>
    </w:p>
    <w:p w:rsidR="00530130" w:rsidRPr="00C732D0" w:rsidRDefault="00267B20" w:rsidP="00C732D0">
      <w:pPr>
        <w:spacing w:after="100" w:line="480" w:lineRule="auto"/>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 xml:space="preserve">In 2010, the company had grown and could open a new store after every 3 days not forgetting the billion dollar sales that it made on an annual basis. The company head was very strategic and he developed strategies that could see the company through the difficult times. For instance, during the financial crisis that censored consumption of almost all commodities, </w:t>
      </w:r>
      <w:proofErr w:type="spellStart"/>
      <w:r w:rsidRPr="00C732D0">
        <w:rPr>
          <w:rFonts w:ascii="Times New Roman" w:hAnsi="Times New Roman" w:cs="Times New Roman"/>
          <w:sz w:val="24"/>
          <w:szCs w:val="24"/>
          <w:shd w:val="clear" w:color="auto" w:fill="FFFFFF"/>
        </w:rPr>
        <w:t>Shaich</w:t>
      </w:r>
      <w:proofErr w:type="spellEnd"/>
      <w:r w:rsidRPr="00C732D0">
        <w:rPr>
          <w:rFonts w:ascii="Times New Roman" w:hAnsi="Times New Roman" w:cs="Times New Roman"/>
          <w:sz w:val="24"/>
          <w:szCs w:val="24"/>
          <w:shd w:val="clear" w:color="auto" w:fill="FFFFFF"/>
        </w:rPr>
        <w:t xml:space="preserve"> had designed some programs like digital ordering, </w:t>
      </w:r>
      <w:r w:rsidR="00B427D9" w:rsidRPr="00C732D0">
        <w:rPr>
          <w:rFonts w:ascii="Times New Roman" w:hAnsi="Times New Roman" w:cs="Times New Roman"/>
          <w:sz w:val="24"/>
          <w:szCs w:val="24"/>
          <w:shd w:val="clear" w:color="auto" w:fill="FFFFFF"/>
        </w:rPr>
        <w:t>an off premises catering</w:t>
      </w:r>
      <w:r w:rsidRPr="00C732D0">
        <w:rPr>
          <w:rFonts w:ascii="Times New Roman" w:hAnsi="Times New Roman" w:cs="Times New Roman"/>
          <w:sz w:val="24"/>
          <w:szCs w:val="24"/>
          <w:shd w:val="clear" w:color="auto" w:fill="FFFFFF"/>
        </w:rPr>
        <w:t xml:space="preserve"> and delivery system, and the </w:t>
      </w:r>
      <w:proofErr w:type="spellStart"/>
      <w:r w:rsidRPr="00C732D0">
        <w:rPr>
          <w:rFonts w:ascii="Times New Roman" w:hAnsi="Times New Roman" w:cs="Times New Roman"/>
          <w:sz w:val="24"/>
          <w:szCs w:val="24"/>
          <w:shd w:val="clear" w:color="auto" w:fill="FFFFFF"/>
        </w:rPr>
        <w:t>MyPanera</w:t>
      </w:r>
      <w:proofErr w:type="spellEnd"/>
      <w:r w:rsidRPr="00C732D0">
        <w:rPr>
          <w:rFonts w:ascii="Times New Roman" w:hAnsi="Times New Roman" w:cs="Times New Roman"/>
          <w:sz w:val="24"/>
          <w:szCs w:val="24"/>
          <w:shd w:val="clear" w:color="auto" w:fill="FFFFFF"/>
        </w:rPr>
        <w:t xml:space="preserve"> Loyalty Program which paid the company made the company make huge volume of sales. </w:t>
      </w:r>
      <w:r w:rsidR="00B427D9" w:rsidRPr="00C732D0">
        <w:rPr>
          <w:rFonts w:ascii="Times New Roman" w:hAnsi="Times New Roman" w:cs="Times New Roman"/>
          <w:sz w:val="24"/>
          <w:szCs w:val="24"/>
          <w:shd w:val="clear" w:color="auto" w:fill="FFFFFF"/>
        </w:rPr>
        <w:t xml:space="preserve">The growth strategy of the company was targeted at capitalizing on its market potential. This was done by opening company-owned and franchised Panera Bread locations prudently (Thomson et al., 2018). </w:t>
      </w:r>
      <w:r w:rsidRPr="00C732D0">
        <w:rPr>
          <w:rFonts w:ascii="Times New Roman" w:hAnsi="Times New Roman" w:cs="Times New Roman"/>
          <w:sz w:val="24"/>
          <w:szCs w:val="24"/>
          <w:shd w:val="clear" w:color="auto" w:fill="FFFFFF"/>
        </w:rPr>
        <w:t xml:space="preserve">In 2017, the company was already being ranked as one of the most successful businesses in the restaurant industry in America. As a matter of fact, the industry adopted the company’s most innovativeness. </w:t>
      </w:r>
      <w:r w:rsidR="0018386B" w:rsidRPr="00C732D0">
        <w:rPr>
          <w:rFonts w:ascii="Times New Roman" w:hAnsi="Times New Roman" w:cs="Times New Roman"/>
          <w:sz w:val="24"/>
          <w:szCs w:val="24"/>
          <w:shd w:val="clear" w:color="auto" w:fill="FFFFFF"/>
        </w:rPr>
        <w:t xml:space="preserve">The company’s stock at the moment is one of the best performing stocks in the entire industry. </w:t>
      </w:r>
    </w:p>
    <w:p w:rsidR="00987073" w:rsidRDefault="00987073" w:rsidP="006275F2">
      <w:pPr>
        <w:spacing w:after="100" w:line="480" w:lineRule="auto"/>
        <w:ind w:firstLine="0"/>
        <w:jc w:val="center"/>
        <w:rPr>
          <w:rStyle w:val="Heading1Char"/>
          <w:rFonts w:ascii="Times New Roman" w:hAnsi="Times New Roman" w:cs="Times New Roman"/>
          <w:color w:val="auto"/>
          <w:sz w:val="28"/>
          <w:szCs w:val="28"/>
        </w:rPr>
      </w:pPr>
      <w:bookmarkStart w:id="2" w:name="_Toc30165622"/>
    </w:p>
    <w:p w:rsidR="00987073" w:rsidRDefault="00987073" w:rsidP="006275F2">
      <w:pPr>
        <w:spacing w:after="100" w:line="480" w:lineRule="auto"/>
        <w:ind w:firstLine="0"/>
        <w:jc w:val="center"/>
        <w:rPr>
          <w:rStyle w:val="Heading1Char"/>
          <w:rFonts w:ascii="Times New Roman" w:hAnsi="Times New Roman" w:cs="Times New Roman"/>
          <w:color w:val="auto"/>
          <w:sz w:val="28"/>
          <w:szCs w:val="28"/>
        </w:rPr>
      </w:pPr>
    </w:p>
    <w:p w:rsidR="00C203AD" w:rsidRPr="006275F2" w:rsidRDefault="006275F2" w:rsidP="006275F2">
      <w:pPr>
        <w:spacing w:after="100" w:line="480" w:lineRule="auto"/>
        <w:ind w:firstLine="0"/>
        <w:jc w:val="center"/>
        <w:rPr>
          <w:rFonts w:ascii="Times New Roman" w:hAnsi="Times New Roman" w:cs="Times New Roman"/>
          <w:sz w:val="28"/>
          <w:szCs w:val="28"/>
          <w:shd w:val="clear" w:color="auto" w:fill="FFFFFF"/>
        </w:rPr>
      </w:pPr>
      <w:r w:rsidRPr="006275F2">
        <w:rPr>
          <w:rStyle w:val="Heading1Char"/>
          <w:rFonts w:ascii="Times New Roman" w:hAnsi="Times New Roman" w:cs="Times New Roman"/>
          <w:color w:val="auto"/>
          <w:sz w:val="28"/>
          <w:szCs w:val="28"/>
        </w:rPr>
        <w:lastRenderedPageBreak/>
        <w:t>FINANCIAL ANALYST HISTORICALLY</w:t>
      </w:r>
      <w:bookmarkEnd w:id="2"/>
    </w:p>
    <w:p w:rsidR="009501FD" w:rsidRPr="00C732D0" w:rsidRDefault="0073249A" w:rsidP="00C732D0">
      <w:pPr>
        <w:spacing w:after="100" w:line="480" w:lineRule="auto"/>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 xml:space="preserve">In this section pf the project, focus is put on the company’s financial outlook and performance. Important consideration is put on the company’s value drivers, competitive analysis, and unit growth over the years. </w:t>
      </w:r>
    </w:p>
    <w:p w:rsidR="0073249A" w:rsidRPr="00DD0E76" w:rsidRDefault="00751962" w:rsidP="00DD0E76">
      <w:pPr>
        <w:pStyle w:val="Heading2"/>
        <w:spacing w:before="100" w:after="100"/>
        <w:ind w:firstLine="0"/>
        <w:rPr>
          <w:rFonts w:ascii="Times New Roman" w:hAnsi="Times New Roman" w:cs="Times New Roman"/>
          <w:color w:val="auto"/>
          <w:sz w:val="24"/>
          <w:szCs w:val="24"/>
          <w:shd w:val="clear" w:color="auto" w:fill="FFFFFF"/>
        </w:rPr>
      </w:pPr>
      <w:bookmarkStart w:id="3" w:name="_Toc30165623"/>
      <w:r w:rsidRPr="00DD0E76">
        <w:rPr>
          <w:rFonts w:ascii="Times New Roman" w:hAnsi="Times New Roman" w:cs="Times New Roman"/>
          <w:color w:val="auto"/>
          <w:sz w:val="24"/>
          <w:szCs w:val="24"/>
          <w:shd w:val="clear" w:color="auto" w:fill="FFFFFF"/>
        </w:rPr>
        <w:t>Revenue Growth</w:t>
      </w:r>
      <w:bookmarkEnd w:id="3"/>
    </w:p>
    <w:p w:rsidR="009C02A6" w:rsidRPr="00C732D0" w:rsidRDefault="009C02A6" w:rsidP="00C732D0">
      <w:pPr>
        <w:spacing w:after="100" w:line="480" w:lineRule="auto"/>
        <w:ind w:firstLine="0"/>
        <w:rPr>
          <w:rFonts w:ascii="Times New Roman" w:hAnsi="Times New Roman" w:cs="Times New Roman"/>
          <w:noProof/>
          <w:sz w:val="24"/>
          <w:szCs w:val="24"/>
        </w:rPr>
      </w:pPr>
    </w:p>
    <w:p w:rsidR="009C02A6" w:rsidRPr="00C732D0" w:rsidRDefault="009C02A6" w:rsidP="00C732D0">
      <w:pPr>
        <w:spacing w:after="100" w:line="480" w:lineRule="auto"/>
        <w:ind w:firstLine="0"/>
        <w:rPr>
          <w:rFonts w:ascii="Times New Roman" w:hAnsi="Times New Roman" w:cs="Times New Roman"/>
          <w:noProof/>
          <w:sz w:val="24"/>
          <w:szCs w:val="24"/>
        </w:rPr>
      </w:pPr>
    </w:p>
    <w:p w:rsidR="000408A6" w:rsidRPr="00C732D0" w:rsidRDefault="009C02A6" w:rsidP="00C732D0">
      <w:pPr>
        <w:spacing w:after="100" w:line="480" w:lineRule="auto"/>
        <w:ind w:firstLine="0"/>
        <w:rPr>
          <w:rFonts w:ascii="Times New Roman" w:hAnsi="Times New Roman" w:cs="Times New Roman"/>
          <w:b/>
          <w:sz w:val="24"/>
          <w:szCs w:val="24"/>
          <w:shd w:val="clear" w:color="auto" w:fill="FFFFFF"/>
        </w:rPr>
      </w:pPr>
      <w:r w:rsidRPr="00C732D0">
        <w:rPr>
          <w:rFonts w:ascii="Times New Roman" w:hAnsi="Times New Roman" w:cs="Times New Roman"/>
          <w:noProof/>
          <w:sz w:val="24"/>
          <w:szCs w:val="24"/>
        </w:rPr>
        <w:drawing>
          <wp:inline distT="0" distB="0" distL="0" distR="0" wp14:anchorId="09510451" wp14:editId="63F9722A">
            <wp:extent cx="5943600" cy="39173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917315"/>
                    </a:xfrm>
                    <a:prstGeom prst="rect">
                      <a:avLst/>
                    </a:prstGeom>
                  </pic:spPr>
                </pic:pic>
              </a:graphicData>
            </a:graphic>
          </wp:inline>
        </w:drawing>
      </w:r>
      <w:r w:rsidRPr="00C732D0">
        <w:rPr>
          <w:rFonts w:ascii="Times New Roman" w:hAnsi="Times New Roman" w:cs="Times New Roman"/>
          <w:sz w:val="24"/>
          <w:szCs w:val="24"/>
          <w:shd w:val="clear" w:color="auto" w:fill="FFFFFF"/>
        </w:rPr>
        <w:t>Source: Company’s Filings</w:t>
      </w:r>
      <w:r w:rsidRPr="00C732D0">
        <w:rPr>
          <w:rFonts w:ascii="Times New Roman" w:hAnsi="Times New Roman" w:cs="Times New Roman"/>
          <w:b/>
          <w:sz w:val="24"/>
          <w:szCs w:val="24"/>
          <w:shd w:val="clear" w:color="auto" w:fill="FFFFFF"/>
        </w:rPr>
        <w:t xml:space="preserve"> </w:t>
      </w:r>
    </w:p>
    <w:p w:rsidR="00B33EA5" w:rsidRPr="00C732D0" w:rsidRDefault="00C70811" w:rsidP="00C732D0">
      <w:pPr>
        <w:spacing w:after="100" w:line="480" w:lineRule="auto"/>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lastRenderedPageBreak/>
        <w:t xml:space="preserve">Since 2006 to 2016, Panera Bread Company has seen a revenue growth (compounded annually) of 12.9 percent averagely. </w:t>
      </w:r>
      <w:r w:rsidR="000408A6" w:rsidRPr="00C732D0">
        <w:rPr>
          <w:rFonts w:ascii="Times New Roman" w:hAnsi="Times New Roman" w:cs="Times New Roman"/>
          <w:sz w:val="24"/>
          <w:szCs w:val="24"/>
          <w:shd w:val="clear" w:color="auto" w:fill="FFFFFF"/>
        </w:rPr>
        <w:t xml:space="preserve">Generally, the company has maintained a revenue growth rise of above 6 percent since 2005. The close competitors of the company specifically Chipotle Mexican Grill and McDonalds recorded a compound annual growth rate of 17 and 1.3 percent respectively. </w:t>
      </w:r>
      <w:r w:rsidR="00B33EA5" w:rsidRPr="00C732D0">
        <w:rPr>
          <w:rFonts w:ascii="Times New Roman" w:hAnsi="Times New Roman" w:cs="Times New Roman"/>
          <w:sz w:val="24"/>
          <w:szCs w:val="24"/>
          <w:shd w:val="clear" w:color="auto" w:fill="FFFFFF"/>
        </w:rPr>
        <w:t xml:space="preserve">Closely related revenue per share can as well be looked into in a bit. Revenue per share indicates the amount of revenue for each outstanding share of the company’s stock. In the year ended December 2012, the company recorded a revenue per share value of 72.32. In the following years of 2013, 2014, 2015, and 2016, the reported revenue per share was 82.83, 93.68, 103.99, and 118.62 respectively. </w:t>
      </w:r>
    </w:p>
    <w:p w:rsidR="00475AE8" w:rsidRPr="00DD0E76" w:rsidRDefault="00475AE8" w:rsidP="00DD0E76">
      <w:pPr>
        <w:pStyle w:val="Heading2"/>
        <w:spacing w:before="100" w:after="100"/>
        <w:ind w:firstLine="0"/>
        <w:rPr>
          <w:rFonts w:ascii="Times New Roman" w:hAnsi="Times New Roman" w:cs="Times New Roman"/>
          <w:color w:val="auto"/>
          <w:sz w:val="24"/>
          <w:szCs w:val="24"/>
          <w:shd w:val="clear" w:color="auto" w:fill="FFFFFF"/>
        </w:rPr>
      </w:pPr>
      <w:bookmarkStart w:id="4" w:name="_Toc30165624"/>
      <w:r w:rsidRPr="00DD0E76">
        <w:rPr>
          <w:rFonts w:ascii="Times New Roman" w:hAnsi="Times New Roman" w:cs="Times New Roman"/>
          <w:color w:val="auto"/>
          <w:sz w:val="24"/>
          <w:szCs w:val="24"/>
          <w:shd w:val="clear" w:color="auto" w:fill="FFFFFF"/>
        </w:rPr>
        <w:t>Important financial ratios of the company</w:t>
      </w:r>
      <w:bookmarkEnd w:id="4"/>
    </w:p>
    <w:p w:rsidR="008B65EA" w:rsidRPr="00C732D0" w:rsidRDefault="008B65EA" w:rsidP="00C732D0">
      <w:pPr>
        <w:spacing w:after="100" w:line="480" w:lineRule="auto"/>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 xml:space="preserve">In the table below, the different financial ratios for the company have been computed and summarized in the figure. </w:t>
      </w:r>
    </w:p>
    <w:p w:rsidR="00FB6B40" w:rsidRPr="00C732D0" w:rsidRDefault="008B62DB" w:rsidP="00C732D0">
      <w:pPr>
        <w:spacing w:after="100" w:line="480" w:lineRule="auto"/>
        <w:ind w:firstLine="0"/>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 xml:space="preserve">Financial ratios </w:t>
      </w:r>
    </w:p>
    <w:tbl>
      <w:tblPr>
        <w:tblStyle w:val="TableGrid"/>
        <w:tblW w:w="9090" w:type="dxa"/>
        <w:tblInd w:w="720" w:type="dxa"/>
        <w:tblLook w:val="04A0" w:firstRow="1" w:lastRow="0" w:firstColumn="1" w:lastColumn="0" w:noHBand="0" w:noVBand="1"/>
      </w:tblPr>
      <w:tblGrid>
        <w:gridCol w:w="1430"/>
        <w:gridCol w:w="836"/>
        <w:gridCol w:w="836"/>
        <w:gridCol w:w="836"/>
        <w:gridCol w:w="836"/>
        <w:gridCol w:w="836"/>
        <w:gridCol w:w="756"/>
        <w:gridCol w:w="756"/>
        <w:gridCol w:w="756"/>
        <w:gridCol w:w="696"/>
        <w:gridCol w:w="679"/>
        <w:gridCol w:w="17"/>
      </w:tblGrid>
      <w:tr w:rsidR="00FB6B40" w:rsidRPr="00C732D0" w:rsidTr="00FB6B40">
        <w:tc>
          <w:tcPr>
            <w:tcW w:w="1430" w:type="dxa"/>
          </w:tcPr>
          <w:p w:rsidR="00FB6B40" w:rsidRPr="00C732D0" w:rsidRDefault="00FB6B40" w:rsidP="00987073">
            <w:pPr>
              <w:pStyle w:val="ListParagraph"/>
              <w:spacing w:before="100" w:beforeAutospacing="1" w:after="100" w:afterAutospacing="1" w:line="240" w:lineRule="auto"/>
              <w:ind w:left="0"/>
              <w:jc w:val="both"/>
              <w:rPr>
                <w:rFonts w:cs="Times New Roman"/>
                <w:b/>
                <w:szCs w:val="24"/>
              </w:rPr>
            </w:pPr>
            <w:r w:rsidRPr="00C732D0">
              <w:rPr>
                <w:rFonts w:cs="Times New Roman"/>
                <w:b/>
                <w:szCs w:val="24"/>
              </w:rPr>
              <w:t>YEAR</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b/>
                <w:szCs w:val="24"/>
              </w:rPr>
            </w:pPr>
            <w:r w:rsidRPr="00C732D0">
              <w:rPr>
                <w:rFonts w:cs="Times New Roman"/>
                <w:b/>
                <w:szCs w:val="24"/>
              </w:rPr>
              <w:t>2002</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b/>
                <w:szCs w:val="24"/>
              </w:rPr>
            </w:pPr>
            <w:r w:rsidRPr="00C732D0">
              <w:rPr>
                <w:rFonts w:cs="Times New Roman"/>
                <w:b/>
                <w:szCs w:val="24"/>
              </w:rPr>
              <w:t>2007</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b/>
                <w:szCs w:val="24"/>
              </w:rPr>
            </w:pPr>
            <w:r w:rsidRPr="00C732D0">
              <w:rPr>
                <w:rFonts w:cs="Times New Roman"/>
                <w:b/>
                <w:szCs w:val="24"/>
              </w:rPr>
              <w:t>2009</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b/>
                <w:szCs w:val="24"/>
              </w:rPr>
            </w:pPr>
            <w:r w:rsidRPr="00C732D0">
              <w:rPr>
                <w:rFonts w:cs="Times New Roman"/>
                <w:b/>
                <w:szCs w:val="24"/>
              </w:rPr>
              <w:t>2010</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b/>
                <w:szCs w:val="24"/>
              </w:rPr>
            </w:pPr>
            <w:r w:rsidRPr="00C732D0">
              <w:rPr>
                <w:rFonts w:cs="Times New Roman"/>
                <w:b/>
                <w:szCs w:val="24"/>
              </w:rPr>
              <w:t>2011</w:t>
            </w: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b/>
                <w:szCs w:val="24"/>
              </w:rPr>
            </w:pPr>
            <w:r w:rsidRPr="00C732D0">
              <w:rPr>
                <w:rFonts w:cs="Times New Roman"/>
                <w:b/>
                <w:szCs w:val="24"/>
              </w:rPr>
              <w:t>2012</w:t>
            </w: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b/>
                <w:szCs w:val="24"/>
              </w:rPr>
            </w:pPr>
            <w:r w:rsidRPr="00C732D0">
              <w:rPr>
                <w:rFonts w:cs="Times New Roman"/>
                <w:b/>
                <w:szCs w:val="24"/>
              </w:rPr>
              <w:t>2013</w:t>
            </w: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b/>
                <w:szCs w:val="24"/>
              </w:rPr>
            </w:pPr>
            <w:r w:rsidRPr="00C732D0">
              <w:rPr>
                <w:rFonts w:cs="Times New Roman"/>
                <w:b/>
                <w:szCs w:val="24"/>
              </w:rPr>
              <w:t>2014</w:t>
            </w: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b/>
                <w:szCs w:val="24"/>
              </w:rPr>
            </w:pPr>
            <w:r w:rsidRPr="00C732D0">
              <w:rPr>
                <w:rFonts w:cs="Times New Roman"/>
                <w:b/>
                <w:szCs w:val="24"/>
              </w:rPr>
              <w:t>2015</w:t>
            </w:r>
          </w:p>
        </w:tc>
        <w:tc>
          <w:tcPr>
            <w:tcW w:w="696" w:type="dxa"/>
            <w:gridSpan w:val="2"/>
          </w:tcPr>
          <w:p w:rsidR="00FB6B40" w:rsidRPr="00C732D0" w:rsidRDefault="00FB6B40" w:rsidP="00987073">
            <w:pPr>
              <w:pStyle w:val="ListParagraph"/>
              <w:spacing w:before="100" w:beforeAutospacing="1" w:after="100" w:afterAutospacing="1" w:line="240" w:lineRule="auto"/>
              <w:ind w:left="0"/>
              <w:jc w:val="both"/>
              <w:rPr>
                <w:rFonts w:cs="Times New Roman"/>
                <w:b/>
                <w:szCs w:val="24"/>
              </w:rPr>
            </w:pPr>
            <w:r w:rsidRPr="00C732D0">
              <w:rPr>
                <w:rFonts w:cs="Times New Roman"/>
                <w:b/>
                <w:szCs w:val="24"/>
              </w:rPr>
              <w:t>2016</w:t>
            </w:r>
          </w:p>
        </w:tc>
      </w:tr>
      <w:tr w:rsidR="00FB6B40" w:rsidRPr="00C732D0" w:rsidTr="00FB6B40">
        <w:trPr>
          <w:gridAfter w:val="1"/>
          <w:wAfter w:w="17" w:type="dxa"/>
        </w:trPr>
        <w:tc>
          <w:tcPr>
            <w:tcW w:w="1430"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 xml:space="preserve">Gross profit  margin       </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39.8%</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29.7%</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29.1 %</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30.5%</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29.4%</w:t>
            </w: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79"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r>
      <w:tr w:rsidR="00FB6B40" w:rsidRPr="00C732D0" w:rsidTr="00FB6B40">
        <w:trPr>
          <w:gridAfter w:val="1"/>
          <w:wAfter w:w="17" w:type="dxa"/>
          <w:trHeight w:val="1340"/>
        </w:trPr>
        <w:tc>
          <w:tcPr>
            <w:tcW w:w="1430"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Operating profit margin</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12.1%</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8.4%</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10.4%</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12.0%</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12.1%</w:t>
            </w: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13.28</w:t>
            </w: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12.99</w:t>
            </w: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10.91</w:t>
            </w: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9.01</w:t>
            </w:r>
          </w:p>
        </w:tc>
        <w:tc>
          <w:tcPr>
            <w:tcW w:w="679"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8.58</w:t>
            </w:r>
          </w:p>
        </w:tc>
      </w:tr>
      <w:tr w:rsidR="00FB6B40" w:rsidRPr="00C732D0" w:rsidTr="00FB6B40">
        <w:trPr>
          <w:gridAfter w:val="1"/>
          <w:wAfter w:w="17" w:type="dxa"/>
        </w:trPr>
        <w:tc>
          <w:tcPr>
            <w:tcW w:w="1430"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 xml:space="preserve">Total return                    on assets </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0.11</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0.08%</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0.10</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0.12</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0.13</w:t>
            </w: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79"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r>
      <w:tr w:rsidR="00FB6B40" w:rsidRPr="00C732D0" w:rsidTr="00FB6B40">
        <w:trPr>
          <w:gridAfter w:val="1"/>
          <w:wAfter w:w="17" w:type="dxa"/>
        </w:trPr>
        <w:tc>
          <w:tcPr>
            <w:tcW w:w="1430"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 xml:space="preserve">Net return on total assets </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0.11</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0.08%</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0.10</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0.12</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0.13</w:t>
            </w: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79"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r>
      <w:tr w:rsidR="00FB6B40" w:rsidRPr="00C732D0" w:rsidTr="00FB6B40">
        <w:trPr>
          <w:gridAfter w:val="1"/>
          <w:wAfter w:w="17" w:type="dxa"/>
        </w:trPr>
        <w:tc>
          <w:tcPr>
            <w:tcW w:w="1430"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Return on stockholders equity</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0.14</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0.13%</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0.14</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0.19</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0.21</w:t>
            </w: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79"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r>
      <w:tr w:rsidR="00FB6B40" w:rsidRPr="00C732D0" w:rsidTr="00FB6B40">
        <w:trPr>
          <w:gridAfter w:val="1"/>
          <w:wAfter w:w="17" w:type="dxa"/>
        </w:trPr>
        <w:tc>
          <w:tcPr>
            <w:tcW w:w="1430"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lastRenderedPageBreak/>
              <w:t>Return on invested Capital</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0.14</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0.10%</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0.12</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0.16</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0.17</w:t>
            </w: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79"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r>
      <w:tr w:rsidR="00FB6B40" w:rsidRPr="00C732D0" w:rsidTr="00FB6B40">
        <w:trPr>
          <w:gridAfter w:val="1"/>
          <w:wAfter w:w="17" w:type="dxa"/>
        </w:trPr>
        <w:tc>
          <w:tcPr>
            <w:tcW w:w="1430"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 xml:space="preserve">Net profit margin </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7.5%</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5.4%</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6.4%</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7.3%</w:t>
            </w:r>
          </w:p>
        </w:tc>
        <w:tc>
          <w:tcPr>
            <w:tcW w:w="83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7.5%</w:t>
            </w: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96"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c>
          <w:tcPr>
            <w:tcW w:w="679" w:type="dxa"/>
          </w:tcPr>
          <w:p w:rsidR="00FB6B40" w:rsidRPr="00C732D0" w:rsidRDefault="00FB6B40" w:rsidP="00987073">
            <w:pPr>
              <w:pStyle w:val="ListParagraph"/>
              <w:spacing w:before="100" w:beforeAutospacing="1" w:after="100" w:afterAutospacing="1" w:line="240" w:lineRule="auto"/>
              <w:ind w:left="0"/>
              <w:jc w:val="both"/>
              <w:rPr>
                <w:rFonts w:cs="Times New Roman"/>
                <w:szCs w:val="24"/>
              </w:rPr>
            </w:pPr>
          </w:p>
        </w:tc>
      </w:tr>
    </w:tbl>
    <w:p w:rsidR="0028453A" w:rsidRPr="00C732D0" w:rsidRDefault="0028453A" w:rsidP="00C732D0">
      <w:pPr>
        <w:spacing w:after="100" w:line="480" w:lineRule="auto"/>
        <w:ind w:firstLine="0"/>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 xml:space="preserve">Operating Margin. </w:t>
      </w:r>
    </w:p>
    <w:p w:rsidR="0028453A" w:rsidRPr="00C732D0" w:rsidRDefault="0028453A" w:rsidP="00C732D0">
      <w:pPr>
        <w:spacing w:after="100" w:line="480" w:lineRule="auto"/>
        <w:ind w:firstLine="0"/>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 xml:space="preserve">A profitability ration of interest in this analysis is operating margin. This is obtained by diving operating income to the company revenue. </w:t>
      </w:r>
    </w:p>
    <w:p w:rsidR="00C732D0" w:rsidRPr="00C732D0" w:rsidRDefault="00C732D0" w:rsidP="00C732D0">
      <w:pPr>
        <w:spacing w:after="100" w:line="480" w:lineRule="auto"/>
        <w:ind w:firstLine="0"/>
        <w:jc w:val="center"/>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Competitive Comparison Data</w:t>
      </w:r>
    </w:p>
    <w:p w:rsidR="00C732D0" w:rsidRPr="00C732D0" w:rsidRDefault="00C732D0" w:rsidP="00987073">
      <w:pPr>
        <w:spacing w:after="100" w:line="240" w:lineRule="auto"/>
        <w:ind w:firstLine="0"/>
        <w:rPr>
          <w:rFonts w:ascii="Times New Roman" w:hAnsi="Times New Roman" w:cs="Times New Roman"/>
          <w:b/>
          <w:sz w:val="24"/>
          <w:szCs w:val="24"/>
          <w:shd w:val="clear" w:color="auto" w:fill="FFFFFF"/>
        </w:rPr>
      </w:pPr>
      <w:r w:rsidRPr="00C732D0">
        <w:rPr>
          <w:rFonts w:ascii="Times New Roman" w:hAnsi="Times New Roman" w:cs="Times New Roman"/>
          <w:sz w:val="24"/>
          <w:szCs w:val="24"/>
          <w:shd w:val="clear" w:color="auto" w:fill="FFFFFF"/>
        </w:rPr>
        <w:tab/>
      </w:r>
      <w:r w:rsidRPr="00C732D0">
        <w:rPr>
          <w:rFonts w:ascii="Times New Roman" w:hAnsi="Times New Roman" w:cs="Times New Roman"/>
          <w:b/>
          <w:sz w:val="24"/>
          <w:szCs w:val="24"/>
          <w:shd w:val="clear" w:color="auto" w:fill="FFFFFF"/>
        </w:rPr>
        <w:t>Company</w:t>
      </w:r>
      <w:r w:rsidRPr="00C732D0">
        <w:rPr>
          <w:rFonts w:ascii="Times New Roman" w:hAnsi="Times New Roman" w:cs="Times New Roman"/>
          <w:b/>
          <w:sz w:val="24"/>
          <w:szCs w:val="24"/>
          <w:shd w:val="clear" w:color="auto" w:fill="FFFFFF"/>
        </w:rPr>
        <w:tab/>
      </w:r>
      <w:r w:rsidRPr="00C732D0">
        <w:rPr>
          <w:rFonts w:ascii="Times New Roman" w:hAnsi="Times New Roman" w:cs="Times New Roman"/>
          <w:b/>
          <w:sz w:val="24"/>
          <w:szCs w:val="24"/>
          <w:shd w:val="clear" w:color="auto" w:fill="FFFFFF"/>
        </w:rPr>
        <w:tab/>
      </w:r>
      <w:r w:rsidRPr="00C732D0">
        <w:rPr>
          <w:rFonts w:ascii="Times New Roman" w:hAnsi="Times New Roman" w:cs="Times New Roman"/>
          <w:b/>
          <w:sz w:val="24"/>
          <w:szCs w:val="24"/>
          <w:shd w:val="clear" w:color="auto" w:fill="FFFFFF"/>
        </w:rPr>
        <w:tab/>
      </w:r>
      <w:r w:rsidRPr="00C732D0">
        <w:rPr>
          <w:rFonts w:ascii="Times New Roman" w:hAnsi="Times New Roman" w:cs="Times New Roman"/>
          <w:b/>
          <w:sz w:val="24"/>
          <w:szCs w:val="24"/>
          <w:shd w:val="clear" w:color="auto" w:fill="FFFFFF"/>
        </w:rPr>
        <w:tab/>
        <w:t>Market Cap (M)</w:t>
      </w:r>
      <w:r w:rsidRPr="00C732D0">
        <w:rPr>
          <w:rFonts w:ascii="Times New Roman" w:hAnsi="Times New Roman" w:cs="Times New Roman"/>
          <w:b/>
          <w:sz w:val="24"/>
          <w:szCs w:val="24"/>
          <w:shd w:val="clear" w:color="auto" w:fill="FFFFFF"/>
        </w:rPr>
        <w:tab/>
        <w:t>Operating Margin %</w:t>
      </w:r>
    </w:p>
    <w:p w:rsidR="00C732D0" w:rsidRPr="00C732D0" w:rsidRDefault="00C732D0" w:rsidP="00987073">
      <w:pPr>
        <w:spacing w:after="100" w:line="240" w:lineRule="auto"/>
        <w:ind w:firstLine="0"/>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ab/>
        <w:t>Panera Bread Co</w:t>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t>$ 7,154.29</w:t>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t>0.00</w:t>
      </w:r>
    </w:p>
    <w:p w:rsidR="00C732D0" w:rsidRPr="00C732D0" w:rsidRDefault="00C732D0" w:rsidP="00987073">
      <w:pPr>
        <w:spacing w:after="100" w:line="240" w:lineRule="auto"/>
        <w:ind w:firstLine="0"/>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ab/>
        <w:t xml:space="preserve">Dunkin' Brands Group </w:t>
      </w:r>
      <w:proofErr w:type="spellStart"/>
      <w:r w:rsidRPr="00C732D0">
        <w:rPr>
          <w:rFonts w:ascii="Times New Roman" w:hAnsi="Times New Roman" w:cs="Times New Roman"/>
          <w:sz w:val="24"/>
          <w:szCs w:val="24"/>
          <w:shd w:val="clear" w:color="auto" w:fill="FFFFFF"/>
        </w:rPr>
        <w:t>Inc</w:t>
      </w:r>
      <w:proofErr w:type="spellEnd"/>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t>$ 6,539.63</w:t>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t>31.48</w:t>
      </w:r>
    </w:p>
    <w:p w:rsidR="00C732D0" w:rsidRPr="00C732D0" w:rsidRDefault="00C732D0" w:rsidP="00987073">
      <w:pPr>
        <w:spacing w:after="100" w:line="240" w:lineRule="auto"/>
        <w:ind w:firstLine="0"/>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ab/>
        <w:t>McDonald's Holdings Co (Japan) Ltd</w:t>
      </w:r>
      <w:r w:rsidRPr="00C732D0">
        <w:rPr>
          <w:rFonts w:ascii="Times New Roman" w:hAnsi="Times New Roman" w:cs="Times New Roman"/>
          <w:sz w:val="24"/>
          <w:szCs w:val="24"/>
          <w:shd w:val="clear" w:color="auto" w:fill="FFFFFF"/>
        </w:rPr>
        <w:tab/>
        <w:t>$ 6,410.29</w:t>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t>8.88</w:t>
      </w:r>
    </w:p>
    <w:p w:rsidR="00C732D0" w:rsidRPr="00C732D0" w:rsidRDefault="00C732D0" w:rsidP="00987073">
      <w:pPr>
        <w:spacing w:after="100" w:line="240" w:lineRule="auto"/>
        <w:ind w:firstLine="0"/>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ab/>
        <w:t>Whitbread PLC</w:t>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t>$ 7,991.76</w:t>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t>28.77</w:t>
      </w:r>
    </w:p>
    <w:p w:rsidR="00C732D0" w:rsidRPr="00C732D0" w:rsidRDefault="00C732D0" w:rsidP="00987073">
      <w:pPr>
        <w:spacing w:after="100" w:line="240" w:lineRule="auto"/>
        <w:ind w:firstLine="0"/>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ab/>
        <w:t>Minor International PCL</w:t>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t>$ 5,261.00</w:t>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t>11.26</w:t>
      </w:r>
    </w:p>
    <w:p w:rsidR="00C732D0" w:rsidRPr="00C732D0" w:rsidRDefault="00C732D0" w:rsidP="00987073">
      <w:pPr>
        <w:spacing w:after="100" w:line="240" w:lineRule="auto"/>
        <w:ind w:firstLine="0"/>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ab/>
        <w:t>The Wendy's Co</w:t>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t>$ 4,861.20</w:t>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t>16.75</w:t>
      </w:r>
    </w:p>
    <w:p w:rsidR="00C732D0" w:rsidRPr="00C732D0" w:rsidRDefault="00C732D0" w:rsidP="00987073">
      <w:pPr>
        <w:spacing w:after="100" w:line="240" w:lineRule="auto"/>
        <w:ind w:firstLine="0"/>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ab/>
        <w:t>Jollibee Foods Corporation</w:t>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t>$ 4,344.32</w:t>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t>3.51</w:t>
      </w:r>
    </w:p>
    <w:p w:rsidR="00C732D0" w:rsidRPr="00C732D0" w:rsidRDefault="00C732D0" w:rsidP="00987073">
      <w:pPr>
        <w:spacing w:after="100" w:line="240" w:lineRule="auto"/>
        <w:ind w:firstLine="0"/>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ab/>
        <w:t>SSP Group PLC</w:t>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t>$ 4,004.87</w:t>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t>7.84</w:t>
      </w:r>
    </w:p>
    <w:p w:rsidR="00C732D0" w:rsidRPr="00C732D0" w:rsidRDefault="00C732D0" w:rsidP="00987073">
      <w:pPr>
        <w:spacing w:after="100" w:line="240" w:lineRule="auto"/>
        <w:ind w:firstLine="0"/>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ab/>
        <w:t xml:space="preserve">Texas Roadhouse </w:t>
      </w:r>
      <w:proofErr w:type="spellStart"/>
      <w:r w:rsidRPr="00C732D0">
        <w:rPr>
          <w:rFonts w:ascii="Times New Roman" w:hAnsi="Times New Roman" w:cs="Times New Roman"/>
          <w:sz w:val="24"/>
          <w:szCs w:val="24"/>
          <w:shd w:val="clear" w:color="auto" w:fill="FFFFFF"/>
        </w:rPr>
        <w:t>Inc</w:t>
      </w:r>
      <w:proofErr w:type="spellEnd"/>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t>$ 3,945.92</w:t>
      </w:r>
      <w:r w:rsidRPr="00C732D0">
        <w:rPr>
          <w:rFonts w:ascii="Times New Roman" w:hAnsi="Times New Roman" w:cs="Times New Roman"/>
          <w:sz w:val="24"/>
          <w:szCs w:val="24"/>
          <w:shd w:val="clear" w:color="auto" w:fill="FFFFFF"/>
        </w:rPr>
        <w:tab/>
      </w:r>
      <w:r w:rsidRPr="00C732D0">
        <w:rPr>
          <w:rFonts w:ascii="Times New Roman" w:hAnsi="Times New Roman" w:cs="Times New Roman"/>
          <w:sz w:val="24"/>
          <w:szCs w:val="24"/>
          <w:shd w:val="clear" w:color="auto" w:fill="FFFFFF"/>
        </w:rPr>
        <w:tab/>
        <w:t>7.30</w:t>
      </w:r>
    </w:p>
    <w:p w:rsidR="00C732D0" w:rsidRPr="00C732D0" w:rsidRDefault="00C732D0" w:rsidP="00987073">
      <w:pPr>
        <w:spacing w:after="100" w:line="240" w:lineRule="auto"/>
        <w:ind w:firstLine="0"/>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ab/>
        <w:t>Skylark Hol</w:t>
      </w:r>
      <w:r w:rsidR="00987073">
        <w:rPr>
          <w:rFonts w:ascii="Times New Roman" w:hAnsi="Times New Roman" w:cs="Times New Roman"/>
          <w:sz w:val="24"/>
          <w:szCs w:val="24"/>
          <w:shd w:val="clear" w:color="auto" w:fill="FFFFFF"/>
        </w:rPr>
        <w:t>dings Co Ltd</w:t>
      </w:r>
      <w:r w:rsidR="00987073">
        <w:rPr>
          <w:rFonts w:ascii="Times New Roman" w:hAnsi="Times New Roman" w:cs="Times New Roman"/>
          <w:sz w:val="24"/>
          <w:szCs w:val="24"/>
          <w:shd w:val="clear" w:color="auto" w:fill="FFFFFF"/>
        </w:rPr>
        <w:tab/>
      </w:r>
      <w:r w:rsidR="00987073">
        <w:rPr>
          <w:rFonts w:ascii="Times New Roman" w:hAnsi="Times New Roman" w:cs="Times New Roman"/>
          <w:sz w:val="24"/>
          <w:szCs w:val="24"/>
          <w:shd w:val="clear" w:color="auto" w:fill="FFFFFF"/>
        </w:rPr>
        <w:tab/>
      </w:r>
      <w:r w:rsidR="00987073">
        <w:rPr>
          <w:rFonts w:ascii="Times New Roman" w:hAnsi="Times New Roman" w:cs="Times New Roman"/>
          <w:sz w:val="24"/>
          <w:szCs w:val="24"/>
          <w:shd w:val="clear" w:color="auto" w:fill="FFFFFF"/>
        </w:rPr>
        <w:tab/>
        <w:t>$ 3,931.00</w:t>
      </w:r>
      <w:r w:rsidR="00987073">
        <w:rPr>
          <w:rFonts w:ascii="Times New Roman" w:hAnsi="Times New Roman" w:cs="Times New Roman"/>
          <w:sz w:val="24"/>
          <w:szCs w:val="24"/>
          <w:shd w:val="clear" w:color="auto" w:fill="FFFFFF"/>
        </w:rPr>
        <w:tab/>
      </w:r>
      <w:r w:rsidR="00987073">
        <w:rPr>
          <w:rFonts w:ascii="Times New Roman" w:hAnsi="Times New Roman" w:cs="Times New Roman"/>
          <w:sz w:val="24"/>
          <w:szCs w:val="24"/>
          <w:shd w:val="clear" w:color="auto" w:fill="FFFFFF"/>
        </w:rPr>
        <w:tab/>
        <w:t>6.40</w:t>
      </w:r>
    </w:p>
    <w:p w:rsidR="00987073" w:rsidRDefault="00987073" w:rsidP="00C732D0">
      <w:pPr>
        <w:spacing w:after="100" w:line="480" w:lineRule="auto"/>
        <w:ind w:firstLine="0"/>
        <w:rPr>
          <w:rFonts w:ascii="Times New Roman" w:hAnsi="Times New Roman" w:cs="Times New Roman"/>
          <w:b/>
          <w:sz w:val="24"/>
          <w:szCs w:val="24"/>
          <w:shd w:val="clear" w:color="auto" w:fill="FFFFFF"/>
        </w:rPr>
      </w:pPr>
    </w:p>
    <w:p w:rsidR="00987073" w:rsidRDefault="00987073" w:rsidP="00C732D0">
      <w:pPr>
        <w:spacing w:after="100" w:line="480" w:lineRule="auto"/>
        <w:ind w:firstLine="0"/>
        <w:rPr>
          <w:rFonts w:ascii="Times New Roman" w:hAnsi="Times New Roman" w:cs="Times New Roman"/>
          <w:b/>
          <w:sz w:val="24"/>
          <w:szCs w:val="24"/>
          <w:shd w:val="clear" w:color="auto" w:fill="FFFFFF"/>
        </w:rPr>
      </w:pPr>
    </w:p>
    <w:p w:rsidR="0028453A" w:rsidRPr="00C732D0" w:rsidRDefault="008B62DB" w:rsidP="00C732D0">
      <w:pPr>
        <w:spacing w:after="100" w:line="480" w:lineRule="auto"/>
        <w:ind w:firstLine="0"/>
        <w:rPr>
          <w:rFonts w:ascii="Times New Roman" w:hAnsi="Times New Roman" w:cs="Times New Roman"/>
          <w:b/>
          <w:sz w:val="24"/>
          <w:szCs w:val="24"/>
          <w:shd w:val="clear" w:color="auto" w:fill="FFFFFF"/>
        </w:rPr>
      </w:pPr>
      <w:r w:rsidRPr="00C732D0">
        <w:rPr>
          <w:rFonts w:ascii="Times New Roman" w:hAnsi="Times New Roman" w:cs="Times New Roman"/>
          <w:b/>
          <w:sz w:val="24"/>
          <w:szCs w:val="24"/>
          <w:shd w:val="clear" w:color="auto" w:fill="FFFFFF"/>
        </w:rPr>
        <w:lastRenderedPageBreak/>
        <w:t xml:space="preserve">Leverage Ratios </w:t>
      </w:r>
    </w:p>
    <w:tbl>
      <w:tblPr>
        <w:tblStyle w:val="TableGrid"/>
        <w:tblW w:w="0" w:type="auto"/>
        <w:tblInd w:w="715" w:type="dxa"/>
        <w:tblLook w:val="04A0" w:firstRow="1" w:lastRow="0" w:firstColumn="1" w:lastColumn="0" w:noHBand="0" w:noVBand="1"/>
      </w:tblPr>
      <w:tblGrid>
        <w:gridCol w:w="1553"/>
        <w:gridCol w:w="1410"/>
        <w:gridCol w:w="1411"/>
        <w:gridCol w:w="1411"/>
        <w:gridCol w:w="1412"/>
        <w:gridCol w:w="1438"/>
      </w:tblGrid>
      <w:tr w:rsidR="008B62DB" w:rsidRPr="00C732D0" w:rsidTr="008B62DB">
        <w:tc>
          <w:tcPr>
            <w:tcW w:w="1553"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 xml:space="preserve">Total debt –to assets ratios </w:t>
            </w:r>
          </w:p>
        </w:tc>
        <w:tc>
          <w:tcPr>
            <w:tcW w:w="1410"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0.36</w:t>
            </w:r>
          </w:p>
        </w:tc>
        <w:tc>
          <w:tcPr>
            <w:tcW w:w="1411"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0.36</w:t>
            </w:r>
          </w:p>
        </w:tc>
        <w:tc>
          <w:tcPr>
            <w:tcW w:w="1411"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0.29</w:t>
            </w:r>
          </w:p>
        </w:tc>
        <w:tc>
          <w:tcPr>
            <w:tcW w:w="1412"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0.36</w:t>
            </w:r>
          </w:p>
        </w:tc>
        <w:tc>
          <w:tcPr>
            <w:tcW w:w="1438"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0.17</w:t>
            </w:r>
          </w:p>
        </w:tc>
      </w:tr>
      <w:tr w:rsidR="008B62DB" w:rsidRPr="00C732D0" w:rsidTr="008B62DB">
        <w:tc>
          <w:tcPr>
            <w:tcW w:w="1553"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Long term debt to capital ratio</w:t>
            </w:r>
          </w:p>
        </w:tc>
        <w:tc>
          <w:tcPr>
            <w:tcW w:w="1410"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0.17</w:t>
            </w:r>
          </w:p>
        </w:tc>
        <w:tc>
          <w:tcPr>
            <w:tcW w:w="1411"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0.16</w:t>
            </w:r>
          </w:p>
        </w:tc>
        <w:tc>
          <w:tcPr>
            <w:tcW w:w="1411"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0.14</w:t>
            </w:r>
          </w:p>
        </w:tc>
        <w:tc>
          <w:tcPr>
            <w:tcW w:w="1412"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0.22</w:t>
            </w:r>
          </w:p>
        </w:tc>
        <w:tc>
          <w:tcPr>
            <w:tcW w:w="1438"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0.00</w:t>
            </w:r>
          </w:p>
        </w:tc>
      </w:tr>
      <w:tr w:rsidR="008B62DB" w:rsidRPr="00C732D0" w:rsidTr="008B62DB">
        <w:tc>
          <w:tcPr>
            <w:tcW w:w="1553"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Debt to equity ratio</w:t>
            </w:r>
          </w:p>
        </w:tc>
        <w:tc>
          <w:tcPr>
            <w:tcW w:w="1410"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0.57</w:t>
            </w:r>
          </w:p>
        </w:tc>
        <w:tc>
          <w:tcPr>
            <w:tcW w:w="1411"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0.55</w:t>
            </w:r>
          </w:p>
        </w:tc>
        <w:tc>
          <w:tcPr>
            <w:tcW w:w="1411"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0.40</w:t>
            </w:r>
          </w:p>
        </w:tc>
        <w:tc>
          <w:tcPr>
            <w:tcW w:w="1412"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0.56</w:t>
            </w:r>
          </w:p>
        </w:tc>
        <w:tc>
          <w:tcPr>
            <w:tcW w:w="1438"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0.22</w:t>
            </w:r>
          </w:p>
        </w:tc>
      </w:tr>
      <w:tr w:rsidR="008B62DB" w:rsidRPr="00C732D0" w:rsidTr="008B62DB">
        <w:tc>
          <w:tcPr>
            <w:tcW w:w="1553"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Long term debt to equity ratio</w:t>
            </w:r>
          </w:p>
        </w:tc>
        <w:tc>
          <w:tcPr>
            <w:tcW w:w="1410"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0.20</w:t>
            </w:r>
          </w:p>
        </w:tc>
        <w:tc>
          <w:tcPr>
            <w:tcW w:w="1411"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0.20</w:t>
            </w:r>
          </w:p>
        </w:tc>
        <w:tc>
          <w:tcPr>
            <w:tcW w:w="1411"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0.16</w:t>
            </w:r>
          </w:p>
        </w:tc>
        <w:tc>
          <w:tcPr>
            <w:tcW w:w="1412"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0.28</w:t>
            </w:r>
          </w:p>
        </w:tc>
        <w:tc>
          <w:tcPr>
            <w:tcW w:w="1438"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0.002</w:t>
            </w:r>
          </w:p>
        </w:tc>
      </w:tr>
      <w:tr w:rsidR="008B62DB" w:rsidRPr="00C732D0" w:rsidTr="008B62DB">
        <w:tc>
          <w:tcPr>
            <w:tcW w:w="1553"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Time interest earned ratio</w:t>
            </w:r>
          </w:p>
        </w:tc>
        <w:tc>
          <w:tcPr>
            <w:tcW w:w="1410"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267.95</w:t>
            </w:r>
          </w:p>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Times</w:t>
            </w:r>
          </w:p>
        </w:tc>
        <w:tc>
          <w:tcPr>
            <w:tcW w:w="1411"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274.18</w:t>
            </w:r>
          </w:p>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Times</w:t>
            </w:r>
          </w:p>
        </w:tc>
        <w:tc>
          <w:tcPr>
            <w:tcW w:w="1411"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201.28</w:t>
            </w:r>
          </w:p>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Times</w:t>
            </w:r>
          </w:p>
        </w:tc>
        <w:tc>
          <w:tcPr>
            <w:tcW w:w="1412"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184.84</w:t>
            </w:r>
          </w:p>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Times</w:t>
            </w:r>
          </w:p>
        </w:tc>
        <w:tc>
          <w:tcPr>
            <w:tcW w:w="1438" w:type="dxa"/>
          </w:tcPr>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1063.78</w:t>
            </w:r>
          </w:p>
          <w:p w:rsidR="008B62DB" w:rsidRPr="00C732D0" w:rsidRDefault="008B62DB" w:rsidP="00987073">
            <w:pPr>
              <w:pStyle w:val="ListParagraph"/>
              <w:spacing w:before="100" w:beforeAutospacing="1" w:after="100" w:afterAutospacing="1" w:line="240" w:lineRule="auto"/>
              <w:ind w:left="0"/>
              <w:jc w:val="both"/>
              <w:rPr>
                <w:rFonts w:cs="Times New Roman"/>
                <w:szCs w:val="24"/>
              </w:rPr>
            </w:pPr>
            <w:r w:rsidRPr="00C732D0">
              <w:rPr>
                <w:rFonts w:cs="Times New Roman"/>
                <w:szCs w:val="24"/>
              </w:rPr>
              <w:t>Times</w:t>
            </w:r>
          </w:p>
        </w:tc>
      </w:tr>
    </w:tbl>
    <w:p w:rsidR="008B62DB" w:rsidRPr="00C732D0" w:rsidRDefault="008B62DB" w:rsidP="00C732D0">
      <w:pPr>
        <w:spacing w:after="100" w:line="480" w:lineRule="auto"/>
        <w:ind w:firstLine="0"/>
        <w:rPr>
          <w:rFonts w:ascii="Times New Roman" w:hAnsi="Times New Roman" w:cs="Times New Roman"/>
          <w:b/>
          <w:sz w:val="24"/>
          <w:szCs w:val="24"/>
          <w:shd w:val="clear" w:color="auto" w:fill="FFFFFF"/>
        </w:rPr>
      </w:pPr>
      <w:r w:rsidRPr="00C732D0">
        <w:rPr>
          <w:rFonts w:ascii="Times New Roman" w:hAnsi="Times New Roman" w:cs="Times New Roman"/>
          <w:b/>
          <w:sz w:val="24"/>
          <w:szCs w:val="24"/>
          <w:shd w:val="clear" w:color="auto" w:fill="FFFFFF"/>
        </w:rPr>
        <w:t>Liquidity Ratios</w:t>
      </w:r>
    </w:p>
    <w:tbl>
      <w:tblPr>
        <w:tblStyle w:val="TableGrid"/>
        <w:tblW w:w="0" w:type="auto"/>
        <w:tblInd w:w="720" w:type="dxa"/>
        <w:tblLook w:val="04A0" w:firstRow="1" w:lastRow="0" w:firstColumn="1" w:lastColumn="0" w:noHBand="0" w:noVBand="1"/>
      </w:tblPr>
      <w:tblGrid>
        <w:gridCol w:w="1478"/>
        <w:gridCol w:w="1440"/>
        <w:gridCol w:w="1440"/>
        <w:gridCol w:w="1440"/>
        <w:gridCol w:w="1416"/>
        <w:gridCol w:w="1416"/>
      </w:tblGrid>
      <w:tr w:rsidR="008B62DB" w:rsidRPr="00C732D0" w:rsidTr="00DD0E76">
        <w:tc>
          <w:tcPr>
            <w:tcW w:w="1558" w:type="dxa"/>
          </w:tcPr>
          <w:p w:rsidR="008B62DB" w:rsidRPr="00C732D0" w:rsidRDefault="008B62DB" w:rsidP="00987073">
            <w:pPr>
              <w:pStyle w:val="ListParagraph"/>
              <w:spacing w:before="100" w:beforeAutospacing="1" w:after="100" w:afterAutospacing="1" w:line="480" w:lineRule="auto"/>
              <w:ind w:left="0"/>
              <w:jc w:val="both"/>
              <w:rPr>
                <w:rFonts w:cs="Times New Roman"/>
                <w:szCs w:val="24"/>
              </w:rPr>
            </w:pPr>
            <w:r w:rsidRPr="00C732D0">
              <w:rPr>
                <w:rFonts w:cs="Times New Roman"/>
                <w:szCs w:val="24"/>
              </w:rPr>
              <w:t>Current ratio</w:t>
            </w:r>
          </w:p>
        </w:tc>
        <w:tc>
          <w:tcPr>
            <w:tcW w:w="1558" w:type="dxa"/>
          </w:tcPr>
          <w:p w:rsidR="008B62DB" w:rsidRPr="00C732D0" w:rsidRDefault="008B62DB" w:rsidP="00987073">
            <w:pPr>
              <w:pStyle w:val="ListParagraph"/>
              <w:spacing w:before="100" w:beforeAutospacing="1" w:after="100" w:afterAutospacing="1" w:line="480" w:lineRule="auto"/>
              <w:ind w:left="0"/>
              <w:jc w:val="both"/>
              <w:rPr>
                <w:rFonts w:cs="Times New Roman"/>
                <w:szCs w:val="24"/>
              </w:rPr>
            </w:pPr>
            <w:r w:rsidRPr="00C732D0">
              <w:rPr>
                <w:rFonts w:cs="Times New Roman"/>
                <w:szCs w:val="24"/>
              </w:rPr>
              <w:t>1.48</w:t>
            </w:r>
          </w:p>
        </w:tc>
        <w:tc>
          <w:tcPr>
            <w:tcW w:w="1558" w:type="dxa"/>
          </w:tcPr>
          <w:p w:rsidR="008B62DB" w:rsidRPr="00C732D0" w:rsidRDefault="008B62DB" w:rsidP="00987073">
            <w:pPr>
              <w:pStyle w:val="ListParagraph"/>
              <w:spacing w:before="100" w:beforeAutospacing="1" w:after="100" w:afterAutospacing="1" w:line="480" w:lineRule="auto"/>
              <w:ind w:left="0"/>
              <w:jc w:val="both"/>
              <w:rPr>
                <w:rFonts w:cs="Times New Roman"/>
                <w:szCs w:val="24"/>
              </w:rPr>
            </w:pPr>
            <w:r w:rsidRPr="00C732D0">
              <w:rPr>
                <w:rFonts w:cs="Times New Roman"/>
                <w:szCs w:val="24"/>
              </w:rPr>
              <w:t>1.56</w:t>
            </w:r>
          </w:p>
        </w:tc>
        <w:tc>
          <w:tcPr>
            <w:tcW w:w="1558" w:type="dxa"/>
          </w:tcPr>
          <w:p w:rsidR="008B62DB" w:rsidRPr="00C732D0" w:rsidRDefault="008B62DB" w:rsidP="00987073">
            <w:pPr>
              <w:pStyle w:val="ListParagraph"/>
              <w:spacing w:before="100" w:beforeAutospacing="1" w:after="100" w:afterAutospacing="1" w:line="480" w:lineRule="auto"/>
              <w:ind w:left="0"/>
              <w:jc w:val="both"/>
              <w:rPr>
                <w:rFonts w:cs="Times New Roman"/>
                <w:szCs w:val="24"/>
              </w:rPr>
            </w:pPr>
            <w:r w:rsidRPr="00C732D0">
              <w:rPr>
                <w:rFonts w:cs="Times New Roman"/>
                <w:szCs w:val="24"/>
              </w:rPr>
              <w:t>2.26</w:t>
            </w:r>
          </w:p>
        </w:tc>
        <w:tc>
          <w:tcPr>
            <w:tcW w:w="1559" w:type="dxa"/>
          </w:tcPr>
          <w:p w:rsidR="008B62DB" w:rsidRPr="00C732D0" w:rsidRDefault="008B62DB" w:rsidP="00987073">
            <w:pPr>
              <w:pStyle w:val="ListParagraph"/>
              <w:spacing w:before="100" w:beforeAutospacing="1" w:after="100" w:afterAutospacing="1" w:line="480" w:lineRule="auto"/>
              <w:ind w:left="0"/>
              <w:jc w:val="both"/>
              <w:rPr>
                <w:rFonts w:cs="Times New Roman"/>
                <w:szCs w:val="24"/>
              </w:rPr>
            </w:pPr>
            <w:r w:rsidRPr="00C732D0">
              <w:rPr>
                <w:rFonts w:cs="Times New Roman"/>
                <w:szCs w:val="24"/>
              </w:rPr>
              <w:t>1.19</w:t>
            </w:r>
          </w:p>
        </w:tc>
        <w:tc>
          <w:tcPr>
            <w:tcW w:w="1559" w:type="dxa"/>
          </w:tcPr>
          <w:p w:rsidR="008B62DB" w:rsidRPr="00C732D0" w:rsidRDefault="008B62DB" w:rsidP="00987073">
            <w:pPr>
              <w:pStyle w:val="ListParagraph"/>
              <w:spacing w:before="100" w:beforeAutospacing="1" w:after="100" w:afterAutospacing="1" w:line="480" w:lineRule="auto"/>
              <w:ind w:left="0"/>
              <w:jc w:val="both"/>
              <w:rPr>
                <w:rFonts w:cs="Times New Roman"/>
                <w:szCs w:val="24"/>
              </w:rPr>
            </w:pPr>
            <w:r w:rsidRPr="00C732D0">
              <w:rPr>
                <w:rFonts w:cs="Times New Roman"/>
                <w:szCs w:val="24"/>
              </w:rPr>
              <w:t>1.83</w:t>
            </w:r>
          </w:p>
        </w:tc>
      </w:tr>
      <w:tr w:rsidR="008B62DB" w:rsidRPr="00C732D0" w:rsidTr="00DD0E76">
        <w:tc>
          <w:tcPr>
            <w:tcW w:w="1558" w:type="dxa"/>
          </w:tcPr>
          <w:p w:rsidR="008B62DB" w:rsidRPr="00C732D0" w:rsidRDefault="008B62DB" w:rsidP="00987073">
            <w:pPr>
              <w:pStyle w:val="ListParagraph"/>
              <w:spacing w:before="100" w:beforeAutospacing="1" w:after="100" w:afterAutospacing="1" w:line="480" w:lineRule="auto"/>
              <w:ind w:left="0"/>
              <w:jc w:val="both"/>
              <w:rPr>
                <w:rFonts w:cs="Times New Roman"/>
                <w:szCs w:val="24"/>
              </w:rPr>
            </w:pPr>
            <w:r w:rsidRPr="00C732D0">
              <w:rPr>
                <w:rFonts w:cs="Times New Roman"/>
                <w:szCs w:val="24"/>
              </w:rPr>
              <w:t>Working capital(in thousands )</w:t>
            </w:r>
          </w:p>
        </w:tc>
        <w:tc>
          <w:tcPr>
            <w:tcW w:w="1558" w:type="dxa"/>
          </w:tcPr>
          <w:p w:rsidR="008B62DB" w:rsidRPr="00C732D0" w:rsidRDefault="008B62DB" w:rsidP="00987073">
            <w:pPr>
              <w:pStyle w:val="ListParagraph"/>
              <w:spacing w:before="100" w:beforeAutospacing="1" w:after="100" w:afterAutospacing="1" w:line="480" w:lineRule="auto"/>
              <w:ind w:left="0"/>
              <w:jc w:val="both"/>
              <w:rPr>
                <w:rFonts w:cs="Times New Roman"/>
                <w:szCs w:val="24"/>
              </w:rPr>
            </w:pPr>
            <w:r w:rsidRPr="00C732D0">
              <w:rPr>
                <w:rFonts w:cs="Times New Roman"/>
                <w:szCs w:val="24"/>
              </w:rPr>
              <w:t>114.785</w:t>
            </w:r>
          </w:p>
        </w:tc>
        <w:tc>
          <w:tcPr>
            <w:tcW w:w="1558" w:type="dxa"/>
          </w:tcPr>
          <w:p w:rsidR="008B62DB" w:rsidRPr="00C732D0" w:rsidRDefault="008B62DB" w:rsidP="00987073">
            <w:pPr>
              <w:pStyle w:val="ListParagraph"/>
              <w:spacing w:before="100" w:beforeAutospacing="1" w:after="100" w:afterAutospacing="1" w:line="480" w:lineRule="auto"/>
              <w:ind w:left="0"/>
              <w:jc w:val="both"/>
              <w:rPr>
                <w:rFonts w:cs="Times New Roman"/>
                <w:szCs w:val="24"/>
              </w:rPr>
            </w:pPr>
            <w:r w:rsidRPr="00C732D0">
              <w:rPr>
                <w:rFonts w:cs="Times New Roman"/>
                <w:szCs w:val="24"/>
              </w:rPr>
              <w:t>119.169</w:t>
            </w:r>
          </w:p>
        </w:tc>
        <w:tc>
          <w:tcPr>
            <w:tcW w:w="1558" w:type="dxa"/>
          </w:tcPr>
          <w:p w:rsidR="008B62DB" w:rsidRPr="00C732D0" w:rsidRDefault="008B62DB" w:rsidP="00987073">
            <w:pPr>
              <w:pStyle w:val="ListParagraph"/>
              <w:spacing w:before="100" w:beforeAutospacing="1" w:after="100" w:afterAutospacing="1" w:line="480" w:lineRule="auto"/>
              <w:ind w:left="0"/>
              <w:jc w:val="both"/>
              <w:rPr>
                <w:rFonts w:cs="Times New Roman"/>
                <w:szCs w:val="24"/>
              </w:rPr>
            </w:pPr>
            <w:r w:rsidRPr="00C732D0">
              <w:rPr>
                <w:rFonts w:cs="Times New Roman"/>
                <w:szCs w:val="24"/>
              </w:rPr>
              <w:t>179.825</w:t>
            </w:r>
          </w:p>
        </w:tc>
        <w:tc>
          <w:tcPr>
            <w:tcW w:w="1559" w:type="dxa"/>
          </w:tcPr>
          <w:p w:rsidR="008B62DB" w:rsidRPr="00C732D0" w:rsidRDefault="008B62DB" w:rsidP="00987073">
            <w:pPr>
              <w:pStyle w:val="ListParagraph"/>
              <w:spacing w:before="100" w:beforeAutospacing="1" w:after="100" w:afterAutospacing="1" w:line="480" w:lineRule="auto"/>
              <w:ind w:left="0"/>
              <w:jc w:val="both"/>
              <w:rPr>
                <w:rFonts w:cs="Times New Roman"/>
                <w:szCs w:val="24"/>
              </w:rPr>
            </w:pPr>
            <w:r w:rsidRPr="00C732D0">
              <w:rPr>
                <w:rFonts w:cs="Times New Roman"/>
                <w:szCs w:val="24"/>
              </w:rPr>
              <w:t>24.355</w:t>
            </w:r>
          </w:p>
        </w:tc>
        <w:tc>
          <w:tcPr>
            <w:tcW w:w="1559" w:type="dxa"/>
          </w:tcPr>
          <w:p w:rsidR="008B62DB" w:rsidRPr="00C732D0" w:rsidRDefault="008B62DB" w:rsidP="00987073">
            <w:pPr>
              <w:pStyle w:val="ListParagraph"/>
              <w:spacing w:before="100" w:beforeAutospacing="1" w:after="100" w:afterAutospacing="1" w:line="480" w:lineRule="auto"/>
              <w:ind w:left="0"/>
              <w:jc w:val="both"/>
              <w:rPr>
                <w:rFonts w:cs="Times New Roman"/>
                <w:szCs w:val="24"/>
              </w:rPr>
            </w:pPr>
            <w:r w:rsidRPr="00C732D0">
              <w:rPr>
                <w:rFonts w:cs="Times New Roman"/>
                <w:szCs w:val="24"/>
              </w:rPr>
              <w:t>26.937</w:t>
            </w:r>
          </w:p>
        </w:tc>
      </w:tr>
    </w:tbl>
    <w:p w:rsidR="008B62DB" w:rsidRPr="00DD0E76" w:rsidRDefault="008B62DB" w:rsidP="00DD0E76">
      <w:pPr>
        <w:pStyle w:val="Heading2"/>
        <w:spacing w:before="100" w:after="100"/>
        <w:ind w:firstLine="0"/>
        <w:rPr>
          <w:rFonts w:ascii="Times New Roman" w:hAnsi="Times New Roman" w:cs="Times New Roman"/>
          <w:color w:val="auto"/>
          <w:sz w:val="24"/>
          <w:szCs w:val="24"/>
          <w:shd w:val="clear" w:color="auto" w:fill="FFFFFF"/>
        </w:rPr>
      </w:pPr>
      <w:bookmarkStart w:id="5" w:name="_Toc30165625"/>
      <w:r w:rsidRPr="00DD0E76">
        <w:rPr>
          <w:rFonts w:ascii="Times New Roman" w:hAnsi="Times New Roman" w:cs="Times New Roman"/>
          <w:color w:val="auto"/>
          <w:sz w:val="24"/>
          <w:szCs w:val="24"/>
          <w:shd w:val="clear" w:color="auto" w:fill="FFFFFF"/>
        </w:rPr>
        <w:t>Company Operating Performance</w:t>
      </w:r>
      <w:bookmarkEnd w:id="5"/>
    </w:p>
    <w:p w:rsidR="00A32F9F" w:rsidRPr="00C732D0" w:rsidRDefault="00A32F9F" w:rsidP="00987073">
      <w:pPr>
        <w:spacing w:after="100" w:line="480" w:lineRule="auto"/>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 xml:space="preserve">The three revenue segments of the company include bakery café operations, franchise operations, and fresh dough and other product operations. The company (Panera Bread) has overall charge over the bakery café operations with an inclusive of all the associated revenue. Overly analysis has indicated that this segment earns the company most of its revenue. 2016 alone, this segment was reported to have earned a revenue of 2.43 billion USD recording an increase of 3.2 percent from 2015’s 2.36 billion USD. </w:t>
      </w:r>
      <w:r w:rsidR="00747D5D" w:rsidRPr="00C732D0">
        <w:rPr>
          <w:rFonts w:ascii="Times New Roman" w:hAnsi="Times New Roman" w:cs="Times New Roman"/>
          <w:sz w:val="24"/>
          <w:szCs w:val="24"/>
          <w:shd w:val="clear" w:color="auto" w:fill="FFFFFF"/>
        </w:rPr>
        <w:t xml:space="preserve">In 2016 the company made a progress to increase the number of bakery café units by one as 2016 ended. </w:t>
      </w:r>
    </w:p>
    <w:p w:rsidR="00807542" w:rsidRPr="00C732D0" w:rsidRDefault="00747D5D" w:rsidP="00987073">
      <w:pPr>
        <w:spacing w:after="100" w:line="480" w:lineRule="auto"/>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lastRenderedPageBreak/>
        <w:t xml:space="preserve">Franchise operations; the year ending December 2016, Panera Bread Company had 1,134 franchised restaurants. This segment earned the company a revenue of 155 million USD. This was through fees and royalties. The value was a rise of 12 percent as compared to the previous financial year. The company had added a number of 63 franchised restaurants and this is the attributed strategy that grew its franchised operations in this particular time. </w:t>
      </w:r>
      <w:r w:rsidR="00807542" w:rsidRPr="00C732D0">
        <w:rPr>
          <w:rFonts w:ascii="Times New Roman" w:hAnsi="Times New Roman" w:cs="Times New Roman"/>
          <w:sz w:val="24"/>
          <w:szCs w:val="24"/>
          <w:shd w:val="clear" w:color="auto" w:fill="FFFFFF"/>
        </w:rPr>
        <w:t xml:space="preserve">Reports from the company filings have shown that the franchise operations are not associated with any costs and for that matter the segment returns margins that are high. </w:t>
      </w:r>
    </w:p>
    <w:p w:rsidR="00807542" w:rsidRPr="00C732D0" w:rsidRDefault="00807542" w:rsidP="00C732D0">
      <w:pPr>
        <w:spacing w:after="100" w:line="480" w:lineRule="auto"/>
        <w:ind w:firstLine="0"/>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 xml:space="preserve">Fresh Dough Operations </w:t>
      </w:r>
    </w:p>
    <w:p w:rsidR="0028453A" w:rsidRPr="00C732D0" w:rsidRDefault="00AA2F8A" w:rsidP="00C732D0">
      <w:pPr>
        <w:spacing w:after="100" w:line="480" w:lineRule="auto"/>
        <w:ind w:firstLine="0"/>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On top of these two operations, the company also distributes ingredients to its company cafes. These ingredients include the likes of tuna, produce, fresh dough, cheese cream etc. These ingredients are as well supplied to the franchised restaurants of the company. These products</w:t>
      </w:r>
      <w:r w:rsidR="0028453A" w:rsidRPr="00C732D0">
        <w:rPr>
          <w:rFonts w:ascii="Times New Roman" w:hAnsi="Times New Roman" w:cs="Times New Roman"/>
          <w:sz w:val="24"/>
          <w:szCs w:val="24"/>
          <w:shd w:val="clear" w:color="auto" w:fill="FFFFFF"/>
        </w:rPr>
        <w:t xml:space="preserve"> are supplied at a cost that is below 27 percent of the product’s retail value. The revenues from all these segments are driven by the amount of restaurant sales. </w:t>
      </w:r>
    </w:p>
    <w:p w:rsidR="00807542" w:rsidRPr="00C732D0" w:rsidRDefault="00807542" w:rsidP="00C732D0">
      <w:pPr>
        <w:spacing w:after="100" w:line="480" w:lineRule="auto"/>
        <w:ind w:firstLine="0"/>
        <w:rPr>
          <w:rFonts w:ascii="Times New Roman" w:hAnsi="Times New Roman" w:cs="Times New Roman"/>
          <w:sz w:val="24"/>
          <w:szCs w:val="24"/>
          <w:shd w:val="clear" w:color="auto" w:fill="FFFFFF"/>
        </w:rPr>
      </w:pPr>
    </w:p>
    <w:p w:rsidR="00987073" w:rsidRDefault="00987073" w:rsidP="006275F2">
      <w:pPr>
        <w:spacing w:after="100" w:line="480" w:lineRule="auto"/>
        <w:ind w:firstLine="0"/>
        <w:jc w:val="center"/>
        <w:rPr>
          <w:rStyle w:val="Heading1Char"/>
          <w:rFonts w:ascii="Times New Roman" w:hAnsi="Times New Roman" w:cs="Times New Roman"/>
          <w:color w:val="auto"/>
          <w:sz w:val="28"/>
          <w:szCs w:val="28"/>
        </w:rPr>
      </w:pPr>
      <w:bookmarkStart w:id="6" w:name="_Toc30165626"/>
    </w:p>
    <w:p w:rsidR="00987073" w:rsidRDefault="00987073" w:rsidP="006275F2">
      <w:pPr>
        <w:spacing w:after="100" w:line="480" w:lineRule="auto"/>
        <w:ind w:firstLine="0"/>
        <w:jc w:val="center"/>
        <w:rPr>
          <w:rStyle w:val="Heading1Char"/>
          <w:rFonts w:ascii="Times New Roman" w:hAnsi="Times New Roman" w:cs="Times New Roman"/>
          <w:color w:val="auto"/>
          <w:sz w:val="28"/>
          <w:szCs w:val="28"/>
        </w:rPr>
      </w:pPr>
    </w:p>
    <w:p w:rsidR="00987073" w:rsidRDefault="00987073" w:rsidP="006275F2">
      <w:pPr>
        <w:spacing w:after="100" w:line="480" w:lineRule="auto"/>
        <w:ind w:firstLine="0"/>
        <w:jc w:val="center"/>
        <w:rPr>
          <w:rStyle w:val="Heading1Char"/>
          <w:rFonts w:ascii="Times New Roman" w:hAnsi="Times New Roman" w:cs="Times New Roman"/>
          <w:color w:val="auto"/>
          <w:sz w:val="28"/>
          <w:szCs w:val="28"/>
        </w:rPr>
      </w:pPr>
    </w:p>
    <w:p w:rsidR="00987073" w:rsidRDefault="00987073" w:rsidP="006275F2">
      <w:pPr>
        <w:spacing w:after="100" w:line="480" w:lineRule="auto"/>
        <w:ind w:firstLine="0"/>
        <w:jc w:val="center"/>
        <w:rPr>
          <w:rStyle w:val="Heading1Char"/>
          <w:rFonts w:ascii="Times New Roman" w:hAnsi="Times New Roman" w:cs="Times New Roman"/>
          <w:color w:val="auto"/>
          <w:sz w:val="28"/>
          <w:szCs w:val="28"/>
        </w:rPr>
      </w:pPr>
    </w:p>
    <w:p w:rsidR="00C203AD" w:rsidRPr="00C732D0" w:rsidRDefault="006275F2" w:rsidP="006275F2">
      <w:pPr>
        <w:spacing w:after="100" w:line="480" w:lineRule="auto"/>
        <w:ind w:firstLine="0"/>
        <w:jc w:val="center"/>
        <w:rPr>
          <w:rFonts w:ascii="Times New Roman" w:hAnsi="Times New Roman" w:cs="Times New Roman"/>
          <w:b/>
          <w:sz w:val="24"/>
          <w:szCs w:val="24"/>
          <w:shd w:val="clear" w:color="auto" w:fill="FFFFFF"/>
        </w:rPr>
      </w:pPr>
      <w:r w:rsidRPr="006275F2">
        <w:rPr>
          <w:rStyle w:val="Heading1Char"/>
          <w:rFonts w:ascii="Times New Roman" w:hAnsi="Times New Roman" w:cs="Times New Roman"/>
          <w:color w:val="auto"/>
          <w:sz w:val="28"/>
          <w:szCs w:val="28"/>
        </w:rPr>
        <w:lastRenderedPageBreak/>
        <w:t>SWOT</w:t>
      </w:r>
      <w:bookmarkEnd w:id="6"/>
    </w:p>
    <w:p w:rsidR="00D43C7B" w:rsidRPr="00DD0E76" w:rsidRDefault="00D43C7B" w:rsidP="00987073">
      <w:pPr>
        <w:pStyle w:val="Heading2"/>
        <w:spacing w:before="100" w:after="100" w:line="240" w:lineRule="auto"/>
        <w:ind w:firstLine="0"/>
        <w:rPr>
          <w:rFonts w:ascii="Times New Roman" w:hAnsi="Times New Roman" w:cs="Times New Roman"/>
          <w:color w:val="auto"/>
          <w:sz w:val="24"/>
          <w:szCs w:val="24"/>
          <w:shd w:val="clear" w:color="auto" w:fill="FFFFFF"/>
        </w:rPr>
      </w:pPr>
      <w:bookmarkStart w:id="7" w:name="_Toc30165627"/>
      <w:r w:rsidRPr="00DD0E76">
        <w:rPr>
          <w:rFonts w:ascii="Times New Roman" w:hAnsi="Times New Roman" w:cs="Times New Roman"/>
          <w:color w:val="auto"/>
          <w:sz w:val="24"/>
          <w:szCs w:val="24"/>
          <w:shd w:val="clear" w:color="auto" w:fill="FFFFFF"/>
        </w:rPr>
        <w:t>Strengths</w:t>
      </w:r>
      <w:bookmarkEnd w:id="7"/>
    </w:p>
    <w:p w:rsidR="0043326C" w:rsidRPr="00C732D0" w:rsidRDefault="00D22DB5" w:rsidP="00987073">
      <w:pPr>
        <w:tabs>
          <w:tab w:val="left" w:pos="7294"/>
        </w:tabs>
        <w:spacing w:after="100" w:line="240" w:lineRule="auto"/>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 xml:space="preserve">Of the major strengths that the company brags of, its menu is the hugest since it is very appealing and </w:t>
      </w:r>
      <w:r w:rsidR="009C3F7B" w:rsidRPr="00C732D0">
        <w:rPr>
          <w:rFonts w:ascii="Times New Roman" w:hAnsi="Times New Roman" w:cs="Times New Roman"/>
          <w:sz w:val="24"/>
          <w:szCs w:val="24"/>
          <w:shd w:val="clear" w:color="auto" w:fill="FFFFFF"/>
        </w:rPr>
        <w:t xml:space="preserve">alluring. This is a big strength that the company depends on since their foods are healthy and mostly organic hence mostly preferred. </w:t>
      </w:r>
      <w:r w:rsidR="000F4B49" w:rsidRPr="00C732D0">
        <w:rPr>
          <w:rFonts w:ascii="Times New Roman" w:hAnsi="Times New Roman" w:cs="Times New Roman"/>
          <w:sz w:val="24"/>
          <w:szCs w:val="24"/>
          <w:shd w:val="clear" w:color="auto" w:fill="FFFFFF"/>
        </w:rPr>
        <w:t xml:space="preserve">Its menu presents a feel-good factor since it includes sandwiches, pasta, and soups which are palatable and can be consumed at any point in time. </w:t>
      </w:r>
      <w:r w:rsidR="009C3F7B" w:rsidRPr="00C732D0">
        <w:rPr>
          <w:rFonts w:ascii="Times New Roman" w:hAnsi="Times New Roman" w:cs="Times New Roman"/>
          <w:sz w:val="24"/>
          <w:szCs w:val="24"/>
          <w:shd w:val="clear" w:color="auto" w:fill="FFFFFF"/>
        </w:rPr>
        <w:t>The brand is very well recognized in America and Canada</w:t>
      </w:r>
      <w:r w:rsidR="000F4B49" w:rsidRPr="00C732D0">
        <w:rPr>
          <w:rFonts w:ascii="Times New Roman" w:hAnsi="Times New Roman" w:cs="Times New Roman"/>
          <w:sz w:val="24"/>
          <w:szCs w:val="24"/>
          <w:shd w:val="clear" w:color="auto" w:fill="FFFFFF"/>
        </w:rPr>
        <w:t xml:space="preserve"> something that is considered a plus and a big strength. Panera Bread is also known for its fresh and quality bread. The company also focuses on competitive advantage considering that it has designed its menu to the interior in a way that smart usage of technology </w:t>
      </w:r>
      <w:r w:rsidR="0043326C" w:rsidRPr="00C732D0">
        <w:rPr>
          <w:rFonts w:ascii="Times New Roman" w:hAnsi="Times New Roman" w:cs="Times New Roman"/>
          <w:sz w:val="24"/>
          <w:szCs w:val="24"/>
          <w:shd w:val="clear" w:color="auto" w:fill="FFFFFF"/>
        </w:rPr>
        <w:t>is applied in every decision. The company has also capitalized on the use of technology. The company has invested hugely on technology by designing programs like the mobile ordering hence reducing in-store traffic. The company has also found strength in its deep understanding of its customers. Anything that does not excite customer</w:t>
      </w:r>
      <w:r w:rsidR="00987073">
        <w:rPr>
          <w:rFonts w:ascii="Times New Roman" w:hAnsi="Times New Roman" w:cs="Times New Roman"/>
          <w:sz w:val="24"/>
          <w:szCs w:val="24"/>
          <w:shd w:val="clear" w:color="auto" w:fill="FFFFFF"/>
        </w:rPr>
        <w:t xml:space="preserve">s is acted upon intelligently. </w:t>
      </w:r>
    </w:p>
    <w:p w:rsidR="0043326C" w:rsidRPr="00DD0E76" w:rsidRDefault="0043326C" w:rsidP="00987073">
      <w:pPr>
        <w:pStyle w:val="Heading2"/>
        <w:spacing w:before="100" w:after="100" w:line="240" w:lineRule="auto"/>
        <w:ind w:firstLine="0"/>
        <w:rPr>
          <w:rFonts w:ascii="Times New Roman" w:hAnsi="Times New Roman" w:cs="Times New Roman"/>
          <w:color w:val="auto"/>
          <w:sz w:val="24"/>
          <w:szCs w:val="24"/>
          <w:shd w:val="clear" w:color="auto" w:fill="FFFFFF"/>
        </w:rPr>
      </w:pPr>
      <w:bookmarkStart w:id="8" w:name="_Toc30165628"/>
      <w:r w:rsidRPr="00DD0E76">
        <w:rPr>
          <w:rFonts w:ascii="Times New Roman" w:hAnsi="Times New Roman" w:cs="Times New Roman"/>
          <w:color w:val="auto"/>
          <w:sz w:val="24"/>
          <w:szCs w:val="24"/>
          <w:shd w:val="clear" w:color="auto" w:fill="FFFFFF"/>
        </w:rPr>
        <w:t>Weaknesses</w:t>
      </w:r>
      <w:bookmarkEnd w:id="8"/>
    </w:p>
    <w:p w:rsidR="0043326C" w:rsidRPr="00C732D0" w:rsidRDefault="0043326C" w:rsidP="00987073">
      <w:pPr>
        <w:tabs>
          <w:tab w:val="left" w:pos="7294"/>
        </w:tabs>
        <w:spacing w:after="100" w:line="240" w:lineRule="auto"/>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The company has put a lot of focus on</w:t>
      </w:r>
      <w:r w:rsidR="00C773E6" w:rsidRPr="00C732D0">
        <w:rPr>
          <w:rFonts w:ascii="Times New Roman" w:hAnsi="Times New Roman" w:cs="Times New Roman"/>
          <w:sz w:val="24"/>
          <w:szCs w:val="24"/>
          <w:shd w:val="clear" w:color="auto" w:fill="FFFFFF"/>
        </w:rPr>
        <w:t xml:space="preserve"> the use of</w:t>
      </w:r>
      <w:r w:rsidRPr="00C732D0">
        <w:rPr>
          <w:rFonts w:ascii="Times New Roman" w:hAnsi="Times New Roman" w:cs="Times New Roman"/>
          <w:sz w:val="24"/>
          <w:szCs w:val="24"/>
          <w:shd w:val="clear" w:color="auto" w:fill="FFFFFF"/>
        </w:rPr>
        <w:t xml:space="preserve"> </w:t>
      </w:r>
      <w:r w:rsidR="00C773E6" w:rsidRPr="00C732D0">
        <w:rPr>
          <w:rFonts w:ascii="Times New Roman" w:hAnsi="Times New Roman" w:cs="Times New Roman"/>
          <w:sz w:val="24"/>
          <w:szCs w:val="24"/>
          <w:shd w:val="clear" w:color="auto" w:fill="FFFFFF"/>
        </w:rPr>
        <w:t xml:space="preserve">technology. Although the company is still improving its menu, the effort and focus it has put on technology is perhaps excess. This will eventually distract them from their main purpose (food). The management of outlets has been a challenge to the company. Having over 2000 of them and well dispersed in about 46 states is really not an easy task. The problem is that these facilities ought to use fresh dough which is only made from about 20 facilities in the entire country. This means the management of supply chain and labor in the outlets is a huge challenge.  </w:t>
      </w:r>
    </w:p>
    <w:p w:rsidR="00C773E6" w:rsidRPr="00DD0E76" w:rsidRDefault="00C773E6" w:rsidP="00987073">
      <w:pPr>
        <w:pStyle w:val="Heading2"/>
        <w:spacing w:before="100" w:after="100" w:line="240" w:lineRule="auto"/>
        <w:ind w:firstLine="0"/>
        <w:rPr>
          <w:rFonts w:ascii="Times New Roman" w:hAnsi="Times New Roman" w:cs="Times New Roman"/>
          <w:color w:val="auto"/>
          <w:sz w:val="24"/>
          <w:szCs w:val="24"/>
          <w:shd w:val="clear" w:color="auto" w:fill="FFFFFF"/>
        </w:rPr>
      </w:pPr>
      <w:bookmarkStart w:id="9" w:name="_Toc30165629"/>
      <w:r w:rsidRPr="00DD0E76">
        <w:rPr>
          <w:rFonts w:ascii="Times New Roman" w:hAnsi="Times New Roman" w:cs="Times New Roman"/>
          <w:color w:val="auto"/>
          <w:sz w:val="24"/>
          <w:szCs w:val="24"/>
          <w:shd w:val="clear" w:color="auto" w:fill="FFFFFF"/>
        </w:rPr>
        <w:t>Opportunities</w:t>
      </w:r>
      <w:bookmarkEnd w:id="9"/>
    </w:p>
    <w:p w:rsidR="00C773E6" w:rsidRPr="00C732D0" w:rsidRDefault="00C773E6" w:rsidP="00987073">
      <w:pPr>
        <w:tabs>
          <w:tab w:val="left" w:pos="7294"/>
        </w:tabs>
        <w:spacing w:after="100" w:line="240" w:lineRule="auto"/>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 xml:space="preserve">The company has the opportunity to diversify around the globe since it serves only in America and Canada. Although management can really be a challenge, when an evaluation is correctly done and all costs and expenses factored into the deal, am sure the investment can a worthwhile one. Currently, people are trying to change their food preferences all over. As a matter of fact, people want to </w:t>
      </w:r>
      <w:r w:rsidR="005C6158" w:rsidRPr="00C732D0">
        <w:rPr>
          <w:rFonts w:ascii="Times New Roman" w:hAnsi="Times New Roman" w:cs="Times New Roman"/>
          <w:sz w:val="24"/>
          <w:szCs w:val="24"/>
          <w:shd w:val="clear" w:color="auto" w:fill="FFFFFF"/>
        </w:rPr>
        <w:t xml:space="preserve">cook less and eat more. All in all, the demand for junk is slowly shading off and people are preferring salads and sandwiches which the company is offering. Therefore, it stands a chance to grown its sales. </w:t>
      </w:r>
    </w:p>
    <w:p w:rsidR="005C6158" w:rsidRPr="00DD0E76" w:rsidRDefault="005C6158" w:rsidP="00987073">
      <w:pPr>
        <w:pStyle w:val="Heading2"/>
        <w:spacing w:before="100" w:after="100" w:line="240" w:lineRule="auto"/>
        <w:ind w:firstLine="0"/>
        <w:rPr>
          <w:rFonts w:ascii="Times New Roman" w:hAnsi="Times New Roman" w:cs="Times New Roman"/>
          <w:sz w:val="24"/>
          <w:szCs w:val="24"/>
          <w:shd w:val="clear" w:color="auto" w:fill="FFFFFF"/>
        </w:rPr>
      </w:pPr>
      <w:bookmarkStart w:id="10" w:name="_Toc30165630"/>
      <w:r w:rsidRPr="00DD0E76">
        <w:rPr>
          <w:rFonts w:ascii="Times New Roman" w:hAnsi="Times New Roman" w:cs="Times New Roman"/>
          <w:color w:val="auto"/>
          <w:sz w:val="24"/>
          <w:szCs w:val="24"/>
          <w:shd w:val="clear" w:color="auto" w:fill="FFFFFF"/>
        </w:rPr>
        <w:t>Threats</w:t>
      </w:r>
      <w:bookmarkEnd w:id="10"/>
    </w:p>
    <w:p w:rsidR="0063631C" w:rsidRPr="00C732D0" w:rsidRDefault="005C6158" w:rsidP="00987073">
      <w:pPr>
        <w:tabs>
          <w:tab w:val="left" w:pos="7294"/>
        </w:tabs>
        <w:spacing w:after="100" w:line="240" w:lineRule="auto"/>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 xml:space="preserve">The biggest and apparently the one and only threat that the company is facing is competition from globally-recognized brands like Starbucks, McDonalds, and Buffalo Wings etc. Menu mimicking is also another threat that has reportedly been </w:t>
      </w:r>
      <w:r w:rsidR="00D87F52" w:rsidRPr="00C732D0">
        <w:rPr>
          <w:rFonts w:ascii="Times New Roman" w:hAnsi="Times New Roman" w:cs="Times New Roman"/>
          <w:sz w:val="24"/>
          <w:szCs w:val="24"/>
          <w:shd w:val="clear" w:color="auto" w:fill="FFFFFF"/>
        </w:rPr>
        <w:t xml:space="preserve">identified. </w:t>
      </w:r>
      <w:r w:rsidR="00D43C7B" w:rsidRPr="00C732D0">
        <w:rPr>
          <w:rFonts w:ascii="Times New Roman" w:hAnsi="Times New Roman" w:cs="Times New Roman"/>
          <w:sz w:val="24"/>
          <w:szCs w:val="24"/>
          <w:shd w:val="clear" w:color="auto" w:fill="FFFFFF"/>
        </w:rPr>
        <w:tab/>
      </w:r>
    </w:p>
    <w:p w:rsidR="00C203AD" w:rsidRPr="006275F2" w:rsidRDefault="006275F2" w:rsidP="006275F2">
      <w:pPr>
        <w:tabs>
          <w:tab w:val="left" w:pos="7294"/>
        </w:tabs>
        <w:spacing w:after="100" w:line="480" w:lineRule="auto"/>
        <w:ind w:firstLine="0"/>
        <w:jc w:val="center"/>
        <w:rPr>
          <w:rFonts w:ascii="Times New Roman" w:hAnsi="Times New Roman" w:cs="Times New Roman"/>
          <w:sz w:val="28"/>
          <w:szCs w:val="28"/>
          <w:shd w:val="clear" w:color="auto" w:fill="FFFFFF"/>
        </w:rPr>
      </w:pPr>
      <w:bookmarkStart w:id="11" w:name="_Toc30165631"/>
      <w:r w:rsidRPr="006275F2">
        <w:rPr>
          <w:rStyle w:val="Heading1Char"/>
          <w:rFonts w:ascii="Times New Roman" w:hAnsi="Times New Roman" w:cs="Times New Roman"/>
          <w:color w:val="auto"/>
          <w:sz w:val="28"/>
          <w:szCs w:val="28"/>
        </w:rPr>
        <w:lastRenderedPageBreak/>
        <w:t>TODAY'S SITUATION</w:t>
      </w:r>
      <w:bookmarkEnd w:id="11"/>
    </w:p>
    <w:p w:rsidR="00DD0E76" w:rsidRPr="009F65F0" w:rsidRDefault="00DD0E76" w:rsidP="00987073">
      <w:pPr>
        <w:spacing w:after="100" w:line="240" w:lineRule="auto"/>
        <w:rPr>
          <w:rFonts w:ascii="Times New Roman" w:hAnsi="Times New Roman" w:cs="Times New Roman"/>
          <w:sz w:val="24"/>
          <w:szCs w:val="24"/>
        </w:rPr>
      </w:pPr>
      <w:r w:rsidRPr="00443BF2">
        <w:rPr>
          <w:rFonts w:ascii="Times New Roman" w:hAnsi="Times New Roman" w:cs="Times New Roman"/>
          <w:color w:val="000000"/>
          <w:sz w:val="24"/>
          <w:szCs w:val="24"/>
          <w:shd w:val="clear" w:color="auto" w:fill="FFFFFF"/>
        </w:rPr>
        <w:t>The company’s current situation is not so different from what it has been over the years since it was revolutionized. Since 2015 the company kept its bakeries and café locations rebranded as Panera Bread</w:t>
      </w:r>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Namjapla</w:t>
      </w:r>
      <w:proofErr w:type="spellEnd"/>
      <w:r>
        <w:rPr>
          <w:rFonts w:ascii="Times New Roman" w:hAnsi="Times New Roman" w:cs="Times New Roman"/>
          <w:color w:val="000000"/>
          <w:sz w:val="24"/>
          <w:szCs w:val="24"/>
          <w:shd w:val="clear" w:color="auto" w:fill="FFFFFF"/>
        </w:rPr>
        <w:t>, 2019)</w:t>
      </w:r>
      <w:r w:rsidRPr="00443BF2">
        <w:rPr>
          <w:rFonts w:ascii="Times New Roman" w:hAnsi="Times New Roman" w:cs="Times New Roman"/>
          <w:color w:val="000000"/>
          <w:sz w:val="24"/>
          <w:szCs w:val="24"/>
          <w:shd w:val="clear" w:color="auto" w:fill="FFFFFF"/>
        </w:rPr>
        <w:t>. The company has put much effort into the business; like in 2017, they made an announcement that its food menu had to do away with artificial colors, sweeteners, flavors, preservatives and other additives. It has made extra progress like for example the formation of a consulting business in which it focuses on helping other restaurants do away with artificial ingredients from their menus</w:t>
      </w:r>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Namjapla</w:t>
      </w:r>
      <w:proofErr w:type="spellEnd"/>
      <w:r>
        <w:rPr>
          <w:rFonts w:ascii="Times New Roman" w:hAnsi="Times New Roman" w:cs="Times New Roman"/>
          <w:color w:val="000000"/>
          <w:sz w:val="24"/>
          <w:szCs w:val="24"/>
          <w:shd w:val="clear" w:color="auto" w:fill="FFFFFF"/>
        </w:rPr>
        <w:t>, 2019)</w:t>
      </w:r>
      <w:r w:rsidRPr="00443BF2">
        <w:rPr>
          <w:rFonts w:ascii="Times New Roman" w:hAnsi="Times New Roman" w:cs="Times New Roman"/>
          <w:color w:val="000000"/>
          <w:sz w:val="24"/>
          <w:szCs w:val="24"/>
          <w:shd w:val="clear" w:color="auto" w:fill="FFFFFF"/>
        </w:rPr>
        <w:t xml:space="preserve">. </w:t>
      </w:r>
    </w:p>
    <w:p w:rsidR="00DD0E76" w:rsidRPr="00256DE3" w:rsidRDefault="00DD0E76" w:rsidP="00987073">
      <w:pPr>
        <w:spacing w:after="100" w:line="240" w:lineRule="auto"/>
        <w:rPr>
          <w:rFonts w:ascii="Times New Roman" w:hAnsi="Times New Roman" w:cs="Times New Roman"/>
          <w:sz w:val="24"/>
          <w:szCs w:val="24"/>
        </w:rPr>
      </w:pPr>
      <w:r w:rsidRPr="00443BF2">
        <w:rPr>
          <w:rFonts w:ascii="Times New Roman" w:hAnsi="Times New Roman" w:cs="Times New Roman"/>
          <w:color w:val="000000"/>
          <w:sz w:val="24"/>
          <w:szCs w:val="24"/>
          <w:shd w:val="clear" w:color="auto" w:fill="FFFFFF"/>
        </w:rPr>
        <w:t>Last year April, the company relaunched its breakfast strategy to include rolls and coffee to give it a competitive advantage for the a.m. market considering that its activities started after 11a.m and missed the most loyal younger customers of the morning hours</w:t>
      </w:r>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Namjapla</w:t>
      </w:r>
      <w:proofErr w:type="spellEnd"/>
      <w:r>
        <w:rPr>
          <w:rFonts w:ascii="Times New Roman" w:hAnsi="Times New Roman" w:cs="Times New Roman"/>
          <w:color w:val="000000"/>
          <w:sz w:val="24"/>
          <w:szCs w:val="24"/>
          <w:shd w:val="clear" w:color="auto" w:fill="FFFFFF"/>
        </w:rPr>
        <w:t>, 2019)</w:t>
      </w:r>
      <w:r w:rsidRPr="00443BF2">
        <w:rPr>
          <w:rFonts w:ascii="Times New Roman" w:hAnsi="Times New Roman" w:cs="Times New Roman"/>
          <w:color w:val="000000"/>
          <w:sz w:val="24"/>
          <w:szCs w:val="24"/>
          <w:shd w:val="clear" w:color="auto" w:fill="FFFFFF"/>
        </w:rPr>
        <w:t>. Additionally, the company expanded its menu items and put efforts to improve technology-</w:t>
      </w:r>
      <w:proofErr w:type="spellStart"/>
      <w:r w:rsidRPr="00443BF2">
        <w:rPr>
          <w:rFonts w:ascii="Times New Roman" w:hAnsi="Times New Roman" w:cs="Times New Roman"/>
          <w:color w:val="000000"/>
          <w:sz w:val="24"/>
          <w:szCs w:val="24"/>
          <w:shd w:val="clear" w:color="auto" w:fill="FFFFFF"/>
        </w:rPr>
        <w:t>fuelled</w:t>
      </w:r>
      <w:proofErr w:type="spellEnd"/>
      <w:r w:rsidRPr="00443BF2">
        <w:rPr>
          <w:rFonts w:ascii="Times New Roman" w:hAnsi="Times New Roman" w:cs="Times New Roman"/>
          <w:color w:val="000000"/>
          <w:sz w:val="24"/>
          <w:szCs w:val="24"/>
          <w:shd w:val="clear" w:color="auto" w:fill="FFFFFF"/>
        </w:rPr>
        <w:t xml:space="preserve"> conveniences. Panera bread has launched a cold brew, gave coffee stations a makeover, and a hotline coffee.  The company now has tapped into the dinner crowd by incorporating its menu a 10 new dinner items</w:t>
      </w:r>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Namjapla</w:t>
      </w:r>
      <w:proofErr w:type="spellEnd"/>
      <w:r>
        <w:rPr>
          <w:rFonts w:ascii="Times New Roman" w:hAnsi="Times New Roman" w:cs="Times New Roman"/>
          <w:color w:val="000000"/>
          <w:sz w:val="24"/>
          <w:szCs w:val="24"/>
          <w:shd w:val="clear" w:color="auto" w:fill="FFFFFF"/>
        </w:rPr>
        <w:t>, 2019)</w:t>
      </w:r>
      <w:r w:rsidRPr="00443BF2">
        <w:rPr>
          <w:rFonts w:ascii="Times New Roman" w:hAnsi="Times New Roman" w:cs="Times New Roman"/>
          <w:color w:val="000000"/>
          <w:sz w:val="24"/>
          <w:szCs w:val="24"/>
          <w:shd w:val="clear" w:color="auto" w:fill="FFFFFF"/>
        </w:rPr>
        <w:t>. The company now records higher transactions at dinner time citing its top quality and convenient meals as the reason behind the success of these daypart activities. Its sales have greatly increased with the dinner sales accounting for a quarter of its chain sales.</w:t>
      </w:r>
    </w:p>
    <w:p w:rsidR="00DD0E76" w:rsidRPr="00256DE3" w:rsidRDefault="00DD0E76" w:rsidP="00987073">
      <w:pPr>
        <w:spacing w:after="100" w:line="240" w:lineRule="auto"/>
        <w:rPr>
          <w:rFonts w:ascii="Times New Roman" w:hAnsi="Times New Roman" w:cs="Times New Roman"/>
          <w:sz w:val="24"/>
          <w:szCs w:val="24"/>
        </w:rPr>
      </w:pPr>
      <w:r w:rsidRPr="00443BF2">
        <w:rPr>
          <w:rFonts w:ascii="Times New Roman" w:hAnsi="Times New Roman" w:cs="Times New Roman"/>
          <w:color w:val="000000"/>
          <w:sz w:val="24"/>
          <w:szCs w:val="24"/>
          <w:shd w:val="clear" w:color="auto" w:fill="FFFFFF"/>
        </w:rPr>
        <w:t>The company is currently on an expansion spree, it recently the company announced its expansion initiatives to reach more locations and serve a wide clientele. Despite the many changes the company has underwent, Panera Bread is still glued to its core brand identity that is focused on wellness and clean ingredients while offering and indulgent baking experience and menu. The company however is still known for its salad, soup, breakfast and sandwich. Panera Bread has invested and adopted back office technology that includes workday as a move towards improving efficiency and service delivery</w:t>
      </w:r>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Namjapla</w:t>
      </w:r>
      <w:proofErr w:type="spellEnd"/>
      <w:r>
        <w:rPr>
          <w:rFonts w:ascii="Times New Roman" w:hAnsi="Times New Roman" w:cs="Times New Roman"/>
          <w:color w:val="000000"/>
          <w:sz w:val="24"/>
          <w:szCs w:val="24"/>
          <w:shd w:val="clear" w:color="auto" w:fill="FFFFFF"/>
        </w:rPr>
        <w:t>, 2019)</w:t>
      </w:r>
      <w:r w:rsidRPr="00443BF2">
        <w:rPr>
          <w:rFonts w:ascii="Times New Roman" w:hAnsi="Times New Roman" w:cs="Times New Roman"/>
          <w:color w:val="000000"/>
          <w:sz w:val="24"/>
          <w:szCs w:val="24"/>
          <w:shd w:val="clear" w:color="auto" w:fill="FFFFFF"/>
        </w:rPr>
        <w:t xml:space="preserve">. The company is now focused on clean menu items, expansion and increased efficiency in service delivery and customer convenience. </w:t>
      </w:r>
    </w:p>
    <w:p w:rsidR="00C92988" w:rsidRPr="00C732D0" w:rsidRDefault="00484A7D" w:rsidP="00C732D0">
      <w:pPr>
        <w:tabs>
          <w:tab w:val="left" w:pos="1814"/>
        </w:tabs>
        <w:spacing w:after="100" w:line="480" w:lineRule="auto"/>
        <w:ind w:firstLine="0"/>
        <w:rPr>
          <w:rFonts w:ascii="Times New Roman" w:hAnsi="Times New Roman" w:cs="Times New Roman"/>
          <w:sz w:val="24"/>
          <w:szCs w:val="24"/>
          <w:shd w:val="clear" w:color="auto" w:fill="FFFFFF"/>
        </w:rPr>
      </w:pPr>
      <w:r w:rsidRPr="00C732D0">
        <w:rPr>
          <w:rFonts w:ascii="Times New Roman" w:hAnsi="Times New Roman" w:cs="Times New Roman"/>
          <w:sz w:val="24"/>
          <w:szCs w:val="24"/>
          <w:shd w:val="clear" w:color="auto" w:fill="FFFFFF"/>
        </w:rPr>
        <w:tab/>
      </w:r>
    </w:p>
    <w:p w:rsidR="005C6158" w:rsidRPr="00C732D0" w:rsidRDefault="005C6158" w:rsidP="00C732D0">
      <w:pPr>
        <w:tabs>
          <w:tab w:val="left" w:pos="7294"/>
        </w:tabs>
        <w:spacing w:after="100" w:line="480" w:lineRule="auto"/>
        <w:ind w:firstLine="0"/>
        <w:rPr>
          <w:rFonts w:ascii="Times New Roman" w:hAnsi="Times New Roman" w:cs="Times New Roman"/>
          <w:sz w:val="24"/>
          <w:szCs w:val="24"/>
          <w:shd w:val="clear" w:color="auto" w:fill="FFFFFF"/>
        </w:rPr>
      </w:pPr>
    </w:p>
    <w:p w:rsidR="00987073" w:rsidRDefault="00987073" w:rsidP="006275F2">
      <w:pPr>
        <w:spacing w:after="100" w:line="480" w:lineRule="auto"/>
        <w:ind w:firstLine="0"/>
        <w:jc w:val="center"/>
        <w:rPr>
          <w:rStyle w:val="Heading1Char"/>
          <w:rFonts w:ascii="Times New Roman" w:hAnsi="Times New Roman" w:cs="Times New Roman"/>
          <w:color w:val="auto"/>
          <w:sz w:val="28"/>
          <w:szCs w:val="28"/>
        </w:rPr>
      </w:pPr>
      <w:bookmarkStart w:id="12" w:name="_Toc30165632"/>
    </w:p>
    <w:p w:rsidR="00987073" w:rsidRDefault="00987073" w:rsidP="006275F2">
      <w:pPr>
        <w:spacing w:after="100" w:line="480" w:lineRule="auto"/>
        <w:ind w:firstLine="0"/>
        <w:jc w:val="center"/>
        <w:rPr>
          <w:rStyle w:val="Heading1Char"/>
          <w:rFonts w:ascii="Times New Roman" w:hAnsi="Times New Roman" w:cs="Times New Roman"/>
          <w:color w:val="auto"/>
          <w:sz w:val="28"/>
          <w:szCs w:val="28"/>
        </w:rPr>
      </w:pPr>
    </w:p>
    <w:p w:rsidR="00C203AD" w:rsidRPr="006275F2" w:rsidRDefault="006275F2" w:rsidP="006275F2">
      <w:pPr>
        <w:spacing w:after="100" w:line="480" w:lineRule="auto"/>
        <w:ind w:firstLine="0"/>
        <w:jc w:val="center"/>
        <w:rPr>
          <w:rFonts w:ascii="Times New Roman" w:hAnsi="Times New Roman" w:cs="Times New Roman"/>
          <w:sz w:val="28"/>
          <w:szCs w:val="28"/>
          <w:shd w:val="clear" w:color="auto" w:fill="FFFFFF"/>
        </w:rPr>
      </w:pPr>
      <w:r w:rsidRPr="006275F2">
        <w:rPr>
          <w:rStyle w:val="Heading1Char"/>
          <w:rFonts w:ascii="Times New Roman" w:hAnsi="Times New Roman" w:cs="Times New Roman"/>
          <w:color w:val="auto"/>
          <w:sz w:val="28"/>
          <w:szCs w:val="28"/>
        </w:rPr>
        <w:lastRenderedPageBreak/>
        <w:t>CONCLUSION</w:t>
      </w:r>
      <w:bookmarkEnd w:id="12"/>
    </w:p>
    <w:p w:rsidR="00DD0E76" w:rsidRPr="00443BF2" w:rsidRDefault="00DD0E76" w:rsidP="00DD0E76">
      <w:pPr>
        <w:spacing w:after="100" w:line="480" w:lineRule="auto"/>
        <w:rPr>
          <w:rFonts w:ascii="Times New Roman" w:hAnsi="Times New Roman" w:cs="Times New Roman"/>
          <w:sz w:val="24"/>
          <w:szCs w:val="24"/>
        </w:rPr>
      </w:pPr>
      <w:r>
        <w:rPr>
          <w:rFonts w:ascii="Times New Roman" w:hAnsi="Times New Roman" w:cs="Times New Roman"/>
          <w:sz w:val="24"/>
          <w:szCs w:val="24"/>
        </w:rPr>
        <w:t>The Panera Bread Company has successfully managed to stay at the top in the restaurants business in America. Notably the company is expanding both internally and externally. The use of technology in the company as greatly improved efficiency in management and customer service. The company continues to seize opportunities for growth such as tapping into the dinner menu items to capture the large number of evening client base looking to conveniently get to eat top quality, healthy, and healthy food. Panera sales and revenues are increasing especially after the introduction of the after</w:t>
      </w:r>
      <w:r w:rsidR="00987073">
        <w:rPr>
          <w:rFonts w:ascii="Times New Roman" w:hAnsi="Times New Roman" w:cs="Times New Roman"/>
          <w:sz w:val="24"/>
          <w:szCs w:val="24"/>
        </w:rPr>
        <w:t xml:space="preserve"> </w:t>
      </w:r>
      <w:r>
        <w:rPr>
          <w:rFonts w:ascii="Times New Roman" w:hAnsi="Times New Roman" w:cs="Times New Roman"/>
          <w:sz w:val="24"/>
          <w:szCs w:val="24"/>
        </w:rPr>
        <w:t>4:30 pm food offering and the before 11 a.m. breakfast serving. The company strategies that include e use of fresh dough in bread making, fresh foods and vegetables give it some competitive advantage. The company has the opportunity to expand and diversify its services inside and outside America for increased for profitability if at all they work towards improving on their strengths and tapping into new opportunities.</w:t>
      </w:r>
    </w:p>
    <w:p w:rsidR="00DD0E76" w:rsidRPr="00C732D0" w:rsidRDefault="00DD0E76" w:rsidP="00C732D0">
      <w:pPr>
        <w:spacing w:after="100" w:line="480" w:lineRule="auto"/>
        <w:ind w:firstLine="0"/>
        <w:rPr>
          <w:rFonts w:ascii="Times New Roman" w:hAnsi="Times New Roman" w:cs="Times New Roman"/>
          <w:sz w:val="24"/>
          <w:szCs w:val="24"/>
          <w:shd w:val="clear" w:color="auto" w:fill="FFFFFF"/>
        </w:rPr>
      </w:pPr>
    </w:p>
    <w:p w:rsidR="006275F2" w:rsidRDefault="006275F2" w:rsidP="00C732D0">
      <w:pPr>
        <w:spacing w:after="100" w:line="480" w:lineRule="auto"/>
        <w:ind w:firstLine="0"/>
        <w:rPr>
          <w:rStyle w:val="Heading1Char"/>
        </w:rPr>
      </w:pPr>
    </w:p>
    <w:p w:rsidR="006275F2" w:rsidRDefault="006275F2" w:rsidP="00C732D0">
      <w:pPr>
        <w:spacing w:after="100" w:line="480" w:lineRule="auto"/>
        <w:ind w:firstLine="0"/>
        <w:rPr>
          <w:rStyle w:val="Heading1Char"/>
        </w:rPr>
      </w:pPr>
    </w:p>
    <w:p w:rsidR="006275F2" w:rsidRDefault="006275F2" w:rsidP="00C732D0">
      <w:pPr>
        <w:spacing w:after="100" w:line="480" w:lineRule="auto"/>
        <w:ind w:firstLine="0"/>
        <w:rPr>
          <w:rStyle w:val="Heading1Char"/>
        </w:rPr>
      </w:pPr>
    </w:p>
    <w:p w:rsidR="006275F2" w:rsidRDefault="006275F2" w:rsidP="00C732D0">
      <w:pPr>
        <w:spacing w:after="100" w:line="480" w:lineRule="auto"/>
        <w:ind w:firstLine="0"/>
        <w:rPr>
          <w:rStyle w:val="Heading1Char"/>
        </w:rPr>
      </w:pPr>
    </w:p>
    <w:p w:rsidR="00B72725" w:rsidRPr="006275F2" w:rsidRDefault="006275F2" w:rsidP="006275F2">
      <w:pPr>
        <w:spacing w:after="100" w:line="480" w:lineRule="auto"/>
        <w:ind w:firstLine="0"/>
        <w:jc w:val="center"/>
        <w:rPr>
          <w:rFonts w:ascii="Times New Roman" w:hAnsi="Times New Roman" w:cs="Times New Roman"/>
          <w:sz w:val="28"/>
          <w:szCs w:val="28"/>
          <w:shd w:val="clear" w:color="auto" w:fill="FFFFFF"/>
        </w:rPr>
      </w:pPr>
      <w:bookmarkStart w:id="13" w:name="_Toc30165633"/>
      <w:r w:rsidRPr="006275F2">
        <w:rPr>
          <w:rStyle w:val="Heading1Char"/>
          <w:rFonts w:ascii="Times New Roman" w:hAnsi="Times New Roman" w:cs="Times New Roman"/>
          <w:color w:val="auto"/>
          <w:sz w:val="28"/>
          <w:szCs w:val="28"/>
        </w:rPr>
        <w:lastRenderedPageBreak/>
        <w:t>REFERENCES</w:t>
      </w:r>
      <w:bookmarkEnd w:id="13"/>
    </w:p>
    <w:p w:rsidR="00DD0E76" w:rsidRPr="00987073" w:rsidRDefault="00DD0E76" w:rsidP="00C732D0">
      <w:pPr>
        <w:spacing w:after="100" w:line="480" w:lineRule="auto"/>
        <w:ind w:firstLine="0"/>
        <w:rPr>
          <w:rFonts w:ascii="Times New Roman" w:hAnsi="Times New Roman" w:cs="Times New Roman"/>
          <w:sz w:val="24"/>
          <w:szCs w:val="24"/>
        </w:rPr>
      </w:pPr>
      <w:proofErr w:type="spellStart"/>
      <w:r w:rsidRPr="00987073">
        <w:rPr>
          <w:rFonts w:ascii="Times New Roman" w:hAnsi="Times New Roman" w:cs="Times New Roman"/>
          <w:sz w:val="24"/>
          <w:szCs w:val="24"/>
        </w:rPr>
        <w:t>Nanjapla</w:t>
      </w:r>
      <w:proofErr w:type="spellEnd"/>
      <w:r w:rsidRPr="00987073">
        <w:rPr>
          <w:rFonts w:ascii="Times New Roman" w:hAnsi="Times New Roman" w:cs="Times New Roman"/>
          <w:sz w:val="24"/>
          <w:szCs w:val="24"/>
        </w:rPr>
        <w:t xml:space="preserve">, R. (2019, December 23). An In-Depth Overview of Panera Bread - Market Realist. Retrieved January 10, 2020, from Market Realist website: </w:t>
      </w:r>
      <w:hyperlink r:id="rId11" w:history="1">
        <w:r w:rsidRPr="00987073">
          <w:rPr>
            <w:rStyle w:val="Hyperlink"/>
            <w:rFonts w:ascii="Times New Roman" w:hAnsi="Times New Roman" w:cs="Times New Roman"/>
            <w:sz w:val="24"/>
            <w:szCs w:val="24"/>
          </w:rPr>
          <w:t>https://marketrealist.com/2019/12/depth-overview-panera-bread/</w:t>
        </w:r>
      </w:hyperlink>
    </w:p>
    <w:p w:rsidR="00987073" w:rsidRPr="00987073" w:rsidRDefault="00987073" w:rsidP="00987073">
      <w:pPr>
        <w:spacing w:line="480" w:lineRule="auto"/>
        <w:jc w:val="both"/>
        <w:rPr>
          <w:rFonts w:ascii="Times New Roman" w:hAnsi="Times New Roman" w:cs="Times New Roman"/>
          <w:bCs/>
          <w:color w:val="333333"/>
          <w:sz w:val="24"/>
          <w:szCs w:val="24"/>
          <w:shd w:val="clear" w:color="auto" w:fill="FFFFFF"/>
        </w:rPr>
      </w:pPr>
      <w:r w:rsidRPr="00987073">
        <w:rPr>
          <w:rFonts w:ascii="Times New Roman" w:hAnsi="Times New Roman" w:cs="Times New Roman"/>
          <w:bCs/>
          <w:color w:val="333333"/>
          <w:sz w:val="24"/>
          <w:szCs w:val="24"/>
          <w:shd w:val="clear" w:color="auto" w:fill="FFFFFF"/>
        </w:rPr>
        <w:t xml:space="preserve">Nathan, R. (2017, March 22). Panera Outperforms Other Fast Casual Restaurants in 4Q16. Retrieved June 18, 2017, from </w:t>
      </w:r>
      <w:hyperlink r:id="rId12" w:history="1">
        <w:r w:rsidRPr="00987073">
          <w:rPr>
            <w:rStyle w:val="Hyperlink"/>
            <w:rFonts w:ascii="Times New Roman" w:hAnsi="Times New Roman" w:cs="Times New Roman"/>
            <w:sz w:val="24"/>
            <w:szCs w:val="24"/>
            <w:shd w:val="clear" w:color="auto" w:fill="FFFFFF"/>
          </w:rPr>
          <w:t>http://marketrealist.com/2017/03/panera-outperforms-other-fast-casual-restaurants-in-4q16/</w:t>
        </w:r>
      </w:hyperlink>
    </w:p>
    <w:p w:rsidR="00D87254" w:rsidRPr="00987073" w:rsidRDefault="00D87254" w:rsidP="00987073">
      <w:pPr>
        <w:spacing w:after="100" w:line="480" w:lineRule="auto"/>
        <w:rPr>
          <w:rFonts w:ascii="Times New Roman" w:hAnsi="Times New Roman" w:cs="Times New Roman"/>
          <w:sz w:val="24"/>
          <w:szCs w:val="24"/>
        </w:rPr>
      </w:pPr>
      <w:bookmarkStart w:id="14" w:name="_GoBack"/>
      <w:bookmarkEnd w:id="14"/>
      <w:proofErr w:type="spellStart"/>
      <w:r w:rsidRPr="00987073">
        <w:rPr>
          <w:rFonts w:ascii="Times New Roman" w:hAnsi="Times New Roman" w:cs="Times New Roman"/>
          <w:sz w:val="24"/>
          <w:szCs w:val="24"/>
        </w:rPr>
        <w:t>Sheelah</w:t>
      </w:r>
      <w:proofErr w:type="spellEnd"/>
      <w:r w:rsidRPr="00987073">
        <w:rPr>
          <w:rFonts w:ascii="Times New Roman" w:hAnsi="Times New Roman" w:cs="Times New Roman"/>
          <w:sz w:val="24"/>
          <w:szCs w:val="24"/>
        </w:rPr>
        <w:t xml:space="preserve"> </w:t>
      </w:r>
      <w:proofErr w:type="spellStart"/>
      <w:r w:rsidRPr="00987073">
        <w:rPr>
          <w:rFonts w:ascii="Times New Roman" w:hAnsi="Times New Roman" w:cs="Times New Roman"/>
          <w:sz w:val="24"/>
          <w:szCs w:val="24"/>
        </w:rPr>
        <w:t>Kolhatkar</w:t>
      </w:r>
      <w:proofErr w:type="spellEnd"/>
      <w:r w:rsidRPr="00987073">
        <w:rPr>
          <w:rFonts w:ascii="Times New Roman" w:hAnsi="Times New Roman" w:cs="Times New Roman"/>
          <w:sz w:val="24"/>
          <w:szCs w:val="24"/>
        </w:rPr>
        <w:t xml:space="preserve">. (2018). The Founder of Panera Bread Explains the Economic Forces That Led to Trump. Retrieved from </w:t>
      </w:r>
      <w:proofErr w:type="gramStart"/>
      <w:r w:rsidRPr="00987073">
        <w:rPr>
          <w:rFonts w:ascii="Times New Roman" w:hAnsi="Times New Roman" w:cs="Times New Roman"/>
          <w:sz w:val="24"/>
          <w:szCs w:val="24"/>
        </w:rPr>
        <w:t>The</w:t>
      </w:r>
      <w:proofErr w:type="gramEnd"/>
      <w:r w:rsidRPr="00987073">
        <w:rPr>
          <w:rFonts w:ascii="Times New Roman" w:hAnsi="Times New Roman" w:cs="Times New Roman"/>
          <w:sz w:val="24"/>
          <w:szCs w:val="24"/>
        </w:rPr>
        <w:t xml:space="preserve"> New Yorker website: </w:t>
      </w:r>
      <w:hyperlink r:id="rId13" w:history="1">
        <w:r w:rsidR="00DD0E76" w:rsidRPr="00987073">
          <w:rPr>
            <w:rStyle w:val="Hyperlink"/>
            <w:rFonts w:ascii="Times New Roman" w:hAnsi="Times New Roman" w:cs="Times New Roman"/>
            <w:sz w:val="24"/>
            <w:szCs w:val="24"/>
          </w:rPr>
          <w:t>https://www.newyorker.com/business/currency/the-founder-of-panera-bread-explains-the-economic-forces-that-led-to-trump</w:t>
        </w:r>
      </w:hyperlink>
    </w:p>
    <w:p w:rsidR="00987073" w:rsidRPr="00987073" w:rsidRDefault="00987073" w:rsidP="00987073">
      <w:pPr>
        <w:spacing w:line="480" w:lineRule="auto"/>
        <w:jc w:val="both"/>
        <w:rPr>
          <w:rFonts w:ascii="Times New Roman" w:hAnsi="Times New Roman" w:cs="Times New Roman"/>
          <w:bCs/>
          <w:color w:val="333333"/>
          <w:sz w:val="24"/>
          <w:szCs w:val="24"/>
          <w:shd w:val="clear" w:color="auto" w:fill="FFFFFF"/>
        </w:rPr>
      </w:pPr>
      <w:r w:rsidRPr="00987073">
        <w:rPr>
          <w:rFonts w:ascii="Times New Roman" w:hAnsi="Times New Roman" w:cs="Times New Roman"/>
          <w:bCs/>
          <w:color w:val="333333"/>
          <w:sz w:val="24"/>
          <w:szCs w:val="24"/>
          <w:shd w:val="clear" w:color="auto" w:fill="FFFFFF"/>
        </w:rPr>
        <w:t xml:space="preserve">Thompson, A. A., Gamble, J. E., </w:t>
      </w:r>
      <w:proofErr w:type="spellStart"/>
      <w:r w:rsidRPr="00987073">
        <w:rPr>
          <w:rFonts w:ascii="Times New Roman" w:hAnsi="Times New Roman" w:cs="Times New Roman"/>
          <w:bCs/>
          <w:color w:val="333333"/>
          <w:sz w:val="24"/>
          <w:szCs w:val="24"/>
          <w:shd w:val="clear" w:color="auto" w:fill="FFFFFF"/>
        </w:rPr>
        <w:t>Peteraf</w:t>
      </w:r>
      <w:proofErr w:type="spellEnd"/>
      <w:r w:rsidRPr="00987073">
        <w:rPr>
          <w:rFonts w:ascii="Times New Roman" w:hAnsi="Times New Roman" w:cs="Times New Roman"/>
          <w:bCs/>
          <w:color w:val="333333"/>
          <w:sz w:val="24"/>
          <w:szCs w:val="24"/>
          <w:shd w:val="clear" w:color="auto" w:fill="FFFFFF"/>
        </w:rPr>
        <w:t>, M. A., &amp; Strickland, A. J. (2016). </w:t>
      </w:r>
      <w:r w:rsidRPr="00987073">
        <w:rPr>
          <w:rFonts w:ascii="Times New Roman" w:hAnsi="Times New Roman" w:cs="Times New Roman"/>
          <w:bCs/>
          <w:i/>
          <w:iCs/>
          <w:color w:val="333333"/>
          <w:sz w:val="24"/>
          <w:szCs w:val="24"/>
          <w:shd w:val="clear" w:color="auto" w:fill="FFFFFF"/>
        </w:rPr>
        <w:t>Crafting and executing strategy: the quest for competitive advantage: concepts and cases</w:t>
      </w:r>
      <w:r w:rsidRPr="00987073">
        <w:rPr>
          <w:rFonts w:ascii="Times New Roman" w:hAnsi="Times New Roman" w:cs="Times New Roman"/>
          <w:bCs/>
          <w:color w:val="333333"/>
          <w:sz w:val="24"/>
          <w:szCs w:val="24"/>
          <w:shd w:val="clear" w:color="auto" w:fill="FFFFFF"/>
        </w:rPr>
        <w:t>. New York, NY: McGraw-Hill Education.</w:t>
      </w:r>
    </w:p>
    <w:p w:rsidR="00987073" w:rsidRPr="00987073" w:rsidRDefault="00987073" w:rsidP="00C732D0">
      <w:pPr>
        <w:spacing w:after="100" w:line="480" w:lineRule="auto"/>
        <w:ind w:firstLine="0"/>
        <w:rPr>
          <w:rFonts w:ascii="Times New Roman" w:hAnsi="Times New Roman" w:cs="Times New Roman"/>
          <w:sz w:val="24"/>
          <w:szCs w:val="24"/>
        </w:rPr>
      </w:pPr>
    </w:p>
    <w:p w:rsidR="00DD0E76" w:rsidRPr="00C732D0" w:rsidRDefault="00DD0E76" w:rsidP="00C732D0">
      <w:pPr>
        <w:spacing w:after="100" w:line="480" w:lineRule="auto"/>
        <w:ind w:firstLine="0"/>
        <w:rPr>
          <w:rFonts w:ascii="Times New Roman" w:hAnsi="Times New Roman" w:cs="Times New Roman"/>
          <w:sz w:val="24"/>
          <w:szCs w:val="24"/>
        </w:rPr>
      </w:pPr>
    </w:p>
    <w:sectPr w:rsidR="00DD0E76" w:rsidRPr="00C732D0" w:rsidSect="00961F42">
      <w:footerReference w:type="default" r:id="rId1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494" w:rsidRDefault="00685494" w:rsidP="003052F4">
      <w:pPr>
        <w:spacing w:before="0" w:after="0" w:line="240" w:lineRule="auto"/>
      </w:pPr>
      <w:r>
        <w:separator/>
      </w:r>
    </w:p>
  </w:endnote>
  <w:endnote w:type="continuationSeparator" w:id="0">
    <w:p w:rsidR="00685494" w:rsidRDefault="00685494" w:rsidP="003052F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8369460"/>
      <w:docPartObj>
        <w:docPartGallery w:val="Page Numbers (Bottom of Page)"/>
        <w:docPartUnique/>
      </w:docPartObj>
    </w:sdtPr>
    <w:sdtEndPr>
      <w:rPr>
        <w:noProof/>
      </w:rPr>
    </w:sdtEndPr>
    <w:sdtContent>
      <w:p w:rsidR="009B5747" w:rsidRDefault="009B5747">
        <w:pPr>
          <w:pStyle w:val="Footer"/>
          <w:jc w:val="right"/>
        </w:pPr>
      </w:p>
    </w:sdtContent>
  </w:sdt>
  <w:p w:rsidR="00961F42" w:rsidRPr="00DD0E76" w:rsidRDefault="00961F42" w:rsidP="009B5747">
    <w:pPr>
      <w:pStyle w:val="Footer"/>
      <w:ind w:firstLine="0"/>
      <w:rPr>
        <w:rFonts w:ascii="Times New Roman" w:hAnsi="Times New Roman" w:cs="Times New Roman"/>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8276787"/>
      <w:docPartObj>
        <w:docPartGallery w:val="Page Numbers (Bottom of Page)"/>
        <w:docPartUnique/>
      </w:docPartObj>
    </w:sdtPr>
    <w:sdtEndPr>
      <w:rPr>
        <w:rFonts w:ascii="Times New Roman" w:hAnsi="Times New Roman" w:cs="Times New Roman"/>
        <w:noProof/>
        <w:sz w:val="24"/>
        <w:szCs w:val="24"/>
      </w:rPr>
    </w:sdtEndPr>
    <w:sdtContent>
      <w:p w:rsidR="00987073" w:rsidRPr="00987073" w:rsidRDefault="00987073">
        <w:pPr>
          <w:pStyle w:val="Footer"/>
          <w:jc w:val="right"/>
          <w:rPr>
            <w:rFonts w:ascii="Times New Roman" w:hAnsi="Times New Roman" w:cs="Times New Roman"/>
            <w:sz w:val="24"/>
            <w:szCs w:val="24"/>
          </w:rPr>
        </w:pPr>
        <w:r w:rsidRPr="00987073">
          <w:rPr>
            <w:rFonts w:ascii="Times New Roman" w:hAnsi="Times New Roman" w:cs="Times New Roman"/>
            <w:sz w:val="24"/>
            <w:szCs w:val="24"/>
          </w:rPr>
          <w:fldChar w:fldCharType="begin"/>
        </w:r>
        <w:r w:rsidRPr="00987073">
          <w:rPr>
            <w:rFonts w:ascii="Times New Roman" w:hAnsi="Times New Roman" w:cs="Times New Roman"/>
            <w:sz w:val="24"/>
            <w:szCs w:val="24"/>
          </w:rPr>
          <w:instrText xml:space="preserve"> PAGE   \* MERGEFORMAT </w:instrText>
        </w:r>
        <w:r w:rsidRPr="00987073">
          <w:rPr>
            <w:rFonts w:ascii="Times New Roman" w:hAnsi="Times New Roman" w:cs="Times New Roman"/>
            <w:sz w:val="24"/>
            <w:szCs w:val="24"/>
          </w:rPr>
          <w:fldChar w:fldCharType="separate"/>
        </w:r>
        <w:r>
          <w:rPr>
            <w:rFonts w:ascii="Times New Roman" w:hAnsi="Times New Roman" w:cs="Times New Roman"/>
            <w:noProof/>
            <w:sz w:val="24"/>
            <w:szCs w:val="24"/>
          </w:rPr>
          <w:t>12</w:t>
        </w:r>
        <w:r w:rsidRPr="00987073">
          <w:rPr>
            <w:rFonts w:ascii="Times New Roman" w:hAnsi="Times New Roman" w:cs="Times New Roman"/>
            <w:noProof/>
            <w:sz w:val="24"/>
            <w:szCs w:val="24"/>
          </w:rPr>
          <w:fldChar w:fldCharType="end"/>
        </w:r>
      </w:p>
    </w:sdtContent>
  </w:sdt>
  <w:p w:rsidR="00987073" w:rsidRPr="00DD0E76" w:rsidRDefault="00987073" w:rsidP="009B5747">
    <w:pPr>
      <w:pStyle w:val="Footer"/>
      <w:ind w:firstLine="0"/>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494" w:rsidRDefault="00685494" w:rsidP="003052F4">
      <w:pPr>
        <w:spacing w:before="0" w:after="0" w:line="240" w:lineRule="auto"/>
      </w:pPr>
      <w:r>
        <w:separator/>
      </w:r>
    </w:p>
  </w:footnote>
  <w:footnote w:type="continuationSeparator" w:id="0">
    <w:p w:rsidR="00685494" w:rsidRDefault="00685494" w:rsidP="003052F4">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2F4" w:rsidRPr="003052F4" w:rsidRDefault="003052F4" w:rsidP="003052F4">
    <w:pPr>
      <w:pStyle w:val="Header"/>
      <w:ind w:firstLine="0"/>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2F4" w:rsidRPr="006672D2" w:rsidRDefault="006672D2" w:rsidP="006672D2">
    <w:pPr>
      <w:pStyle w:val="Header"/>
      <w:ind w:firstLine="0"/>
      <w:rPr>
        <w:rFonts w:ascii="Times New Roman" w:hAnsi="Times New Roman" w:cs="Times New Roman"/>
        <w:sz w:val="24"/>
        <w:szCs w:val="24"/>
      </w:rPr>
    </w:pPr>
    <w:r w:rsidRPr="003052F4">
      <w:rPr>
        <w:rFonts w:ascii="Times New Roman" w:hAnsi="Times New Roman" w:cs="Times New Roman"/>
        <w:sz w:val="24"/>
        <w:szCs w:val="24"/>
      </w:rPr>
      <w:t xml:space="preserve">Running Head: PANERA CASE STUDY ANALYSIS </w:t>
    </w:r>
    <w:r>
      <w:rPr>
        <w:rFonts w:ascii="Times New Roman" w:hAnsi="Times New Roman" w:cs="Times New Roman"/>
        <w:sz w:val="24"/>
        <w:szCs w:val="24"/>
      </w:rPr>
      <w:tab/>
    </w:r>
    <w:sdt>
      <w:sdtPr>
        <w:id w:val="1474788920"/>
        <w:docPartObj>
          <w:docPartGallery w:val="Page Numbers (Top of Page)"/>
          <w:docPartUnique/>
        </w:docPartObj>
      </w:sdtPr>
      <w:sdtEndPr>
        <w:rPr>
          <w:rFonts w:ascii="Times New Roman" w:hAnsi="Times New Roman" w:cs="Times New Roman"/>
          <w:noProof/>
          <w:sz w:val="24"/>
          <w:szCs w:val="24"/>
        </w:rPr>
      </w:sdtEndPr>
      <w:sdtContent>
        <w:r w:rsidRPr="006672D2">
          <w:rPr>
            <w:rFonts w:ascii="Times New Roman" w:hAnsi="Times New Roman" w:cs="Times New Roman"/>
            <w:sz w:val="24"/>
            <w:szCs w:val="24"/>
          </w:rPr>
          <w:fldChar w:fldCharType="begin"/>
        </w:r>
        <w:r w:rsidRPr="006672D2">
          <w:rPr>
            <w:rFonts w:ascii="Times New Roman" w:hAnsi="Times New Roman" w:cs="Times New Roman"/>
            <w:sz w:val="24"/>
            <w:szCs w:val="24"/>
          </w:rPr>
          <w:instrText xml:space="preserve"> PAGE   \* MERGEFORMAT </w:instrText>
        </w:r>
        <w:r w:rsidRPr="006672D2">
          <w:rPr>
            <w:rFonts w:ascii="Times New Roman" w:hAnsi="Times New Roman" w:cs="Times New Roman"/>
            <w:sz w:val="24"/>
            <w:szCs w:val="24"/>
          </w:rPr>
          <w:fldChar w:fldCharType="separate"/>
        </w:r>
        <w:r w:rsidR="00961F42">
          <w:rPr>
            <w:rFonts w:ascii="Times New Roman" w:hAnsi="Times New Roman" w:cs="Times New Roman"/>
            <w:noProof/>
            <w:sz w:val="24"/>
            <w:szCs w:val="24"/>
          </w:rPr>
          <w:t>1</w:t>
        </w:r>
        <w:r w:rsidRPr="006672D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3AD"/>
    <w:rsid w:val="000408A6"/>
    <w:rsid w:val="000F4B49"/>
    <w:rsid w:val="00124FE6"/>
    <w:rsid w:val="0018386B"/>
    <w:rsid w:val="00264737"/>
    <w:rsid w:val="00267B20"/>
    <w:rsid w:val="0028453A"/>
    <w:rsid w:val="003052F4"/>
    <w:rsid w:val="00422F30"/>
    <w:rsid w:val="0043326C"/>
    <w:rsid w:val="0044435E"/>
    <w:rsid w:val="00475AE8"/>
    <w:rsid w:val="004816C3"/>
    <w:rsid w:val="00484A7D"/>
    <w:rsid w:val="004F617D"/>
    <w:rsid w:val="00503BF0"/>
    <w:rsid w:val="00530130"/>
    <w:rsid w:val="005C6158"/>
    <w:rsid w:val="006275F2"/>
    <w:rsid w:val="0063631C"/>
    <w:rsid w:val="006672D2"/>
    <w:rsid w:val="00685494"/>
    <w:rsid w:val="006A2D40"/>
    <w:rsid w:val="0073249A"/>
    <w:rsid w:val="00747D5D"/>
    <w:rsid w:val="00751962"/>
    <w:rsid w:val="007E7A05"/>
    <w:rsid w:val="00807542"/>
    <w:rsid w:val="0084216A"/>
    <w:rsid w:val="00871981"/>
    <w:rsid w:val="008B62DB"/>
    <w:rsid w:val="008B65EA"/>
    <w:rsid w:val="009501FD"/>
    <w:rsid w:val="00961F42"/>
    <w:rsid w:val="00987073"/>
    <w:rsid w:val="009B5747"/>
    <w:rsid w:val="009C02A6"/>
    <w:rsid w:val="009C3F7B"/>
    <w:rsid w:val="009F0DF0"/>
    <w:rsid w:val="00A32F9F"/>
    <w:rsid w:val="00AA2F8A"/>
    <w:rsid w:val="00B33EA5"/>
    <w:rsid w:val="00B427D9"/>
    <w:rsid w:val="00B55E81"/>
    <w:rsid w:val="00B72725"/>
    <w:rsid w:val="00C160F4"/>
    <w:rsid w:val="00C203AD"/>
    <w:rsid w:val="00C70811"/>
    <w:rsid w:val="00C732D0"/>
    <w:rsid w:val="00C773E6"/>
    <w:rsid w:val="00C92988"/>
    <w:rsid w:val="00D22DB5"/>
    <w:rsid w:val="00D43C7B"/>
    <w:rsid w:val="00D87254"/>
    <w:rsid w:val="00D87F52"/>
    <w:rsid w:val="00DD0E76"/>
    <w:rsid w:val="00E72AD2"/>
    <w:rsid w:val="00E77370"/>
    <w:rsid w:val="00E93C34"/>
    <w:rsid w:val="00EA3796"/>
    <w:rsid w:val="00F77E6B"/>
    <w:rsid w:val="00FB6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DFFBDE0-AF81-4AD5-81C5-94BCB4E32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3052F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D0E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5EA"/>
    <w:pPr>
      <w:spacing w:before="0" w:beforeAutospacing="0" w:after="160" w:afterAutospacing="0" w:line="259" w:lineRule="auto"/>
      <w:ind w:left="720" w:firstLine="0"/>
      <w:contextualSpacing/>
    </w:pPr>
    <w:rPr>
      <w:rFonts w:ascii="Times New Roman" w:hAnsi="Times New Roman"/>
      <w:noProof/>
      <w:sz w:val="24"/>
    </w:rPr>
  </w:style>
  <w:style w:type="table" w:styleId="TableGrid">
    <w:name w:val="Table Grid"/>
    <w:basedOn w:val="TableNormal"/>
    <w:uiPriority w:val="39"/>
    <w:rsid w:val="008B65EA"/>
    <w:pPr>
      <w:spacing w:before="0" w:beforeAutospacing="0" w:after="0" w:afterAutospacing="0" w:line="240" w:lineRule="auto"/>
      <w:ind w:firstLine="0"/>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052F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3052F4"/>
    <w:pPr>
      <w:spacing w:beforeAutospacing="0" w:afterAutospacing="0" w:line="259" w:lineRule="auto"/>
      <w:ind w:firstLine="0"/>
      <w:outlineLvl w:val="9"/>
    </w:pPr>
  </w:style>
  <w:style w:type="paragraph" w:styleId="Header">
    <w:name w:val="header"/>
    <w:basedOn w:val="Normal"/>
    <w:link w:val="HeaderChar"/>
    <w:uiPriority w:val="99"/>
    <w:unhideWhenUsed/>
    <w:rsid w:val="003052F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052F4"/>
  </w:style>
  <w:style w:type="paragraph" w:styleId="Footer">
    <w:name w:val="footer"/>
    <w:basedOn w:val="Normal"/>
    <w:link w:val="FooterChar"/>
    <w:uiPriority w:val="99"/>
    <w:unhideWhenUsed/>
    <w:rsid w:val="003052F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052F4"/>
  </w:style>
  <w:style w:type="paragraph" w:styleId="TOC1">
    <w:name w:val="toc 1"/>
    <w:basedOn w:val="Normal"/>
    <w:next w:val="Normal"/>
    <w:autoRedefine/>
    <w:uiPriority w:val="39"/>
    <w:unhideWhenUsed/>
    <w:rsid w:val="00DD0E76"/>
    <w:pPr>
      <w:spacing w:after="100"/>
    </w:pPr>
  </w:style>
  <w:style w:type="character" w:styleId="Hyperlink">
    <w:name w:val="Hyperlink"/>
    <w:basedOn w:val="DefaultParagraphFont"/>
    <w:uiPriority w:val="99"/>
    <w:unhideWhenUsed/>
    <w:rsid w:val="00DD0E76"/>
    <w:rPr>
      <w:color w:val="0563C1" w:themeColor="hyperlink"/>
      <w:u w:val="single"/>
    </w:rPr>
  </w:style>
  <w:style w:type="character" w:customStyle="1" w:styleId="Heading2Char">
    <w:name w:val="Heading 2 Char"/>
    <w:basedOn w:val="DefaultParagraphFont"/>
    <w:link w:val="Heading2"/>
    <w:uiPriority w:val="9"/>
    <w:rsid w:val="00DD0E76"/>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DD0E7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089168">
      <w:bodyDiv w:val="1"/>
      <w:marLeft w:val="0"/>
      <w:marRight w:val="0"/>
      <w:marTop w:val="0"/>
      <w:marBottom w:val="0"/>
      <w:divBdr>
        <w:top w:val="none" w:sz="0" w:space="0" w:color="auto"/>
        <w:left w:val="none" w:sz="0" w:space="0" w:color="auto"/>
        <w:bottom w:val="none" w:sz="0" w:space="0" w:color="auto"/>
        <w:right w:val="none" w:sz="0" w:space="0" w:color="auto"/>
      </w:divBdr>
    </w:div>
    <w:div w:id="1982423216">
      <w:bodyDiv w:val="1"/>
      <w:marLeft w:val="0"/>
      <w:marRight w:val="0"/>
      <w:marTop w:val="0"/>
      <w:marBottom w:val="0"/>
      <w:divBdr>
        <w:top w:val="none" w:sz="0" w:space="0" w:color="auto"/>
        <w:left w:val="none" w:sz="0" w:space="0" w:color="auto"/>
        <w:bottom w:val="none" w:sz="0" w:space="0" w:color="auto"/>
        <w:right w:val="none" w:sz="0" w:space="0" w:color="auto"/>
      </w:divBdr>
      <w:divsChild>
        <w:div w:id="1416168304">
          <w:marLeft w:val="0"/>
          <w:marRight w:val="0"/>
          <w:marTop w:val="0"/>
          <w:marBottom w:val="0"/>
          <w:divBdr>
            <w:top w:val="none" w:sz="0" w:space="0" w:color="auto"/>
            <w:left w:val="none" w:sz="0" w:space="0" w:color="auto"/>
            <w:bottom w:val="none" w:sz="0" w:space="0" w:color="auto"/>
            <w:right w:val="none" w:sz="0" w:space="0" w:color="auto"/>
          </w:divBdr>
          <w:divsChild>
            <w:div w:id="891578096">
              <w:marLeft w:val="0"/>
              <w:marRight w:val="0"/>
              <w:marTop w:val="0"/>
              <w:marBottom w:val="0"/>
              <w:divBdr>
                <w:top w:val="none" w:sz="0" w:space="0" w:color="auto"/>
                <w:left w:val="none" w:sz="0" w:space="0" w:color="auto"/>
                <w:bottom w:val="none" w:sz="0" w:space="0" w:color="auto"/>
                <w:right w:val="none" w:sz="0" w:space="0" w:color="auto"/>
              </w:divBdr>
              <w:divsChild>
                <w:div w:id="1226838449">
                  <w:marLeft w:val="0"/>
                  <w:marRight w:val="0"/>
                  <w:marTop w:val="0"/>
                  <w:marBottom w:val="0"/>
                  <w:divBdr>
                    <w:top w:val="none" w:sz="0" w:space="0" w:color="auto"/>
                    <w:left w:val="none" w:sz="0" w:space="0" w:color="auto"/>
                    <w:bottom w:val="none" w:sz="0" w:space="0" w:color="auto"/>
                    <w:right w:val="none" w:sz="0" w:space="0" w:color="auto"/>
                  </w:divBdr>
                  <w:divsChild>
                    <w:div w:id="1259288315">
                      <w:marLeft w:val="0"/>
                      <w:marRight w:val="0"/>
                      <w:marTop w:val="0"/>
                      <w:marBottom w:val="0"/>
                      <w:divBdr>
                        <w:top w:val="none" w:sz="0" w:space="0" w:color="auto"/>
                        <w:left w:val="none" w:sz="0" w:space="0" w:color="auto"/>
                        <w:bottom w:val="none" w:sz="0" w:space="0" w:color="auto"/>
                        <w:right w:val="none" w:sz="0" w:space="0" w:color="auto"/>
                      </w:divBdr>
                      <w:divsChild>
                        <w:div w:id="1501773663">
                          <w:marLeft w:val="-225"/>
                          <w:marRight w:val="-225"/>
                          <w:marTop w:val="0"/>
                          <w:marBottom w:val="0"/>
                          <w:divBdr>
                            <w:top w:val="none" w:sz="0" w:space="0" w:color="auto"/>
                            <w:left w:val="none" w:sz="0" w:space="0" w:color="auto"/>
                            <w:bottom w:val="none" w:sz="0" w:space="0" w:color="auto"/>
                            <w:right w:val="none" w:sz="0" w:space="0" w:color="auto"/>
                          </w:divBdr>
                          <w:divsChild>
                            <w:div w:id="1322927244">
                              <w:marLeft w:val="0"/>
                              <w:marRight w:val="0"/>
                              <w:marTop w:val="0"/>
                              <w:marBottom w:val="0"/>
                              <w:divBdr>
                                <w:top w:val="none" w:sz="0" w:space="0" w:color="auto"/>
                                <w:left w:val="none" w:sz="0" w:space="0" w:color="auto"/>
                                <w:bottom w:val="none" w:sz="0" w:space="0" w:color="auto"/>
                                <w:right w:val="none" w:sz="0" w:space="0" w:color="auto"/>
                              </w:divBdr>
                              <w:divsChild>
                                <w:div w:id="822239734">
                                  <w:marLeft w:val="0"/>
                                  <w:marRight w:val="0"/>
                                  <w:marTop w:val="0"/>
                                  <w:marBottom w:val="0"/>
                                  <w:divBdr>
                                    <w:top w:val="none" w:sz="0" w:space="0" w:color="auto"/>
                                    <w:left w:val="none" w:sz="0" w:space="0" w:color="auto"/>
                                    <w:bottom w:val="none" w:sz="0" w:space="0" w:color="auto"/>
                                    <w:right w:val="none" w:sz="0" w:space="0" w:color="auto"/>
                                  </w:divBdr>
                                  <w:divsChild>
                                    <w:div w:id="1040326623">
                                      <w:marLeft w:val="-225"/>
                                      <w:marRight w:val="-225"/>
                                      <w:marTop w:val="0"/>
                                      <w:marBottom w:val="0"/>
                                      <w:divBdr>
                                        <w:top w:val="none" w:sz="0" w:space="0" w:color="auto"/>
                                        <w:left w:val="none" w:sz="0" w:space="0" w:color="auto"/>
                                        <w:bottom w:val="none" w:sz="0" w:space="0" w:color="auto"/>
                                        <w:right w:val="none" w:sz="0" w:space="0" w:color="auto"/>
                                      </w:divBdr>
                                      <w:divsChild>
                                        <w:div w:id="671179808">
                                          <w:marLeft w:val="0"/>
                                          <w:marRight w:val="0"/>
                                          <w:marTop w:val="0"/>
                                          <w:marBottom w:val="0"/>
                                          <w:divBdr>
                                            <w:top w:val="none" w:sz="0" w:space="0" w:color="auto"/>
                                            <w:left w:val="none" w:sz="0" w:space="0" w:color="auto"/>
                                            <w:bottom w:val="none" w:sz="0" w:space="0" w:color="auto"/>
                                            <w:right w:val="none" w:sz="0" w:space="0" w:color="auto"/>
                                          </w:divBdr>
                                          <w:divsChild>
                                            <w:div w:id="974484796">
                                              <w:marLeft w:val="0"/>
                                              <w:marRight w:val="0"/>
                                              <w:marTop w:val="0"/>
                                              <w:marBottom w:val="0"/>
                                              <w:divBdr>
                                                <w:top w:val="none" w:sz="0" w:space="0" w:color="auto"/>
                                                <w:left w:val="none" w:sz="0" w:space="0" w:color="auto"/>
                                                <w:bottom w:val="none" w:sz="0" w:space="0" w:color="auto"/>
                                                <w:right w:val="none" w:sz="0" w:space="0" w:color="auto"/>
                                              </w:divBdr>
                                            </w:div>
                                          </w:divsChild>
                                        </w:div>
                                        <w:div w:id="875120262">
                                          <w:marLeft w:val="0"/>
                                          <w:marRight w:val="0"/>
                                          <w:marTop w:val="0"/>
                                          <w:marBottom w:val="0"/>
                                          <w:divBdr>
                                            <w:top w:val="none" w:sz="0" w:space="0" w:color="auto"/>
                                            <w:left w:val="none" w:sz="0" w:space="0" w:color="auto"/>
                                            <w:bottom w:val="none" w:sz="0" w:space="0" w:color="auto"/>
                                            <w:right w:val="none" w:sz="0" w:space="0" w:color="auto"/>
                                          </w:divBdr>
                                          <w:divsChild>
                                            <w:div w:id="1527600796">
                                              <w:marLeft w:val="0"/>
                                              <w:marRight w:val="0"/>
                                              <w:marTop w:val="0"/>
                                              <w:marBottom w:val="0"/>
                                              <w:divBdr>
                                                <w:top w:val="none" w:sz="0" w:space="0" w:color="auto"/>
                                                <w:left w:val="none" w:sz="0" w:space="0" w:color="auto"/>
                                                <w:bottom w:val="none" w:sz="0" w:space="0" w:color="auto"/>
                                                <w:right w:val="none" w:sz="0" w:space="0" w:color="auto"/>
                                              </w:divBdr>
                                            </w:div>
                                          </w:divsChild>
                                        </w:div>
                                        <w:div w:id="1817256934">
                                          <w:marLeft w:val="-225"/>
                                          <w:marRight w:val="-225"/>
                                          <w:marTop w:val="0"/>
                                          <w:marBottom w:val="0"/>
                                          <w:divBdr>
                                            <w:top w:val="none" w:sz="0" w:space="0" w:color="auto"/>
                                            <w:left w:val="none" w:sz="0" w:space="0" w:color="auto"/>
                                            <w:bottom w:val="none" w:sz="0" w:space="0" w:color="auto"/>
                                            <w:right w:val="none" w:sz="0" w:space="0" w:color="auto"/>
                                          </w:divBdr>
                                          <w:divsChild>
                                            <w:div w:id="1448155550">
                                              <w:marLeft w:val="0"/>
                                              <w:marRight w:val="0"/>
                                              <w:marTop w:val="0"/>
                                              <w:marBottom w:val="0"/>
                                              <w:divBdr>
                                                <w:top w:val="none" w:sz="0" w:space="0" w:color="auto"/>
                                                <w:left w:val="none" w:sz="0" w:space="0" w:color="auto"/>
                                                <w:bottom w:val="none" w:sz="0" w:space="0" w:color="auto"/>
                                                <w:right w:val="none" w:sz="0" w:space="0" w:color="auto"/>
                                              </w:divBdr>
                                              <w:divsChild>
                                                <w:div w:id="578905898">
                                                  <w:marLeft w:val="0"/>
                                                  <w:marRight w:val="0"/>
                                                  <w:marTop w:val="0"/>
                                                  <w:marBottom w:val="0"/>
                                                  <w:divBdr>
                                                    <w:top w:val="none" w:sz="0" w:space="0" w:color="auto"/>
                                                    <w:left w:val="none" w:sz="0" w:space="0" w:color="auto"/>
                                                    <w:bottom w:val="none" w:sz="0" w:space="0" w:color="auto"/>
                                                    <w:right w:val="none" w:sz="0" w:space="0" w:color="auto"/>
                                                  </w:divBdr>
                                                </w:div>
                                              </w:divsChild>
                                            </w:div>
                                            <w:div w:id="1565406972">
                                              <w:marLeft w:val="0"/>
                                              <w:marRight w:val="0"/>
                                              <w:marTop w:val="0"/>
                                              <w:marBottom w:val="0"/>
                                              <w:divBdr>
                                                <w:top w:val="none" w:sz="0" w:space="0" w:color="auto"/>
                                                <w:left w:val="none" w:sz="0" w:space="0" w:color="auto"/>
                                                <w:bottom w:val="none" w:sz="0" w:space="0" w:color="auto"/>
                                                <w:right w:val="none" w:sz="0" w:space="0" w:color="auto"/>
                                              </w:divBdr>
                                              <w:divsChild>
                                                <w:div w:id="113391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465861">
                                      <w:marLeft w:val="-225"/>
                                      <w:marRight w:val="-225"/>
                                      <w:marTop w:val="0"/>
                                      <w:marBottom w:val="0"/>
                                      <w:divBdr>
                                        <w:top w:val="none" w:sz="0" w:space="0" w:color="auto"/>
                                        <w:left w:val="none" w:sz="0" w:space="0" w:color="auto"/>
                                        <w:bottom w:val="none" w:sz="0" w:space="0" w:color="auto"/>
                                        <w:right w:val="none" w:sz="0" w:space="0" w:color="auto"/>
                                      </w:divBdr>
                                      <w:divsChild>
                                        <w:div w:id="629938964">
                                          <w:marLeft w:val="0"/>
                                          <w:marRight w:val="0"/>
                                          <w:marTop w:val="0"/>
                                          <w:marBottom w:val="0"/>
                                          <w:divBdr>
                                            <w:top w:val="none" w:sz="0" w:space="0" w:color="auto"/>
                                            <w:left w:val="none" w:sz="0" w:space="0" w:color="auto"/>
                                            <w:bottom w:val="none" w:sz="0" w:space="0" w:color="auto"/>
                                            <w:right w:val="none" w:sz="0" w:space="0" w:color="auto"/>
                                          </w:divBdr>
                                        </w:div>
                                        <w:div w:id="914125605">
                                          <w:marLeft w:val="0"/>
                                          <w:marRight w:val="0"/>
                                          <w:marTop w:val="0"/>
                                          <w:marBottom w:val="0"/>
                                          <w:divBdr>
                                            <w:top w:val="none" w:sz="0" w:space="0" w:color="auto"/>
                                            <w:left w:val="none" w:sz="0" w:space="0" w:color="auto"/>
                                            <w:bottom w:val="none" w:sz="0" w:space="0" w:color="auto"/>
                                            <w:right w:val="none" w:sz="0" w:space="0" w:color="auto"/>
                                          </w:divBdr>
                                        </w:div>
                                      </w:divsChild>
                                    </w:div>
                                    <w:div w:id="1623538468">
                                      <w:marLeft w:val="-225"/>
                                      <w:marRight w:val="-225"/>
                                      <w:marTop w:val="0"/>
                                      <w:marBottom w:val="0"/>
                                      <w:divBdr>
                                        <w:top w:val="none" w:sz="0" w:space="0" w:color="auto"/>
                                        <w:left w:val="none" w:sz="0" w:space="0" w:color="auto"/>
                                        <w:bottom w:val="none" w:sz="0" w:space="0" w:color="auto"/>
                                        <w:right w:val="none" w:sz="0" w:space="0" w:color="auto"/>
                                      </w:divBdr>
                                    </w:div>
                                    <w:div w:id="1995178352">
                                      <w:marLeft w:val="-225"/>
                                      <w:marRight w:val="-225"/>
                                      <w:marTop w:val="0"/>
                                      <w:marBottom w:val="0"/>
                                      <w:divBdr>
                                        <w:top w:val="none" w:sz="0" w:space="0" w:color="auto"/>
                                        <w:left w:val="none" w:sz="0" w:space="0" w:color="auto"/>
                                        <w:bottom w:val="none" w:sz="0" w:space="0" w:color="auto"/>
                                        <w:right w:val="none" w:sz="0" w:space="0" w:color="auto"/>
                                      </w:divBdr>
                                      <w:divsChild>
                                        <w:div w:id="184689798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3382423">
              <w:marLeft w:val="0"/>
              <w:marRight w:val="0"/>
              <w:marTop w:val="0"/>
              <w:marBottom w:val="0"/>
              <w:divBdr>
                <w:top w:val="none" w:sz="0" w:space="0" w:color="auto"/>
                <w:left w:val="none" w:sz="0" w:space="0" w:color="auto"/>
                <w:bottom w:val="none" w:sz="0" w:space="0" w:color="auto"/>
                <w:right w:val="none" w:sz="0" w:space="0" w:color="auto"/>
              </w:divBdr>
              <w:divsChild>
                <w:div w:id="1543636271">
                  <w:marLeft w:val="0"/>
                  <w:marRight w:val="0"/>
                  <w:marTop w:val="150"/>
                  <w:marBottom w:val="150"/>
                  <w:divBdr>
                    <w:top w:val="none" w:sz="0" w:space="0" w:color="auto"/>
                    <w:left w:val="none" w:sz="0" w:space="0" w:color="auto"/>
                    <w:bottom w:val="none" w:sz="0" w:space="0" w:color="auto"/>
                    <w:right w:val="none" w:sz="0" w:space="0" w:color="auto"/>
                  </w:divBdr>
                  <w:divsChild>
                    <w:div w:id="692459337">
                      <w:marLeft w:val="75"/>
                      <w:marRight w:val="75"/>
                      <w:marTop w:val="0"/>
                      <w:marBottom w:val="0"/>
                      <w:divBdr>
                        <w:top w:val="none" w:sz="0" w:space="0" w:color="auto"/>
                        <w:left w:val="none" w:sz="0" w:space="0" w:color="auto"/>
                        <w:bottom w:val="none" w:sz="0" w:space="0" w:color="auto"/>
                        <w:right w:val="none" w:sz="0" w:space="0" w:color="auto"/>
                      </w:divBdr>
                    </w:div>
                  </w:divsChild>
                </w:div>
                <w:div w:id="1814255390">
                  <w:marLeft w:val="0"/>
                  <w:marRight w:val="0"/>
                  <w:marTop w:val="150"/>
                  <w:marBottom w:val="0"/>
                  <w:divBdr>
                    <w:top w:val="dotted" w:sz="6" w:space="0" w:color="DDDDDD"/>
                    <w:left w:val="dotted" w:sz="6" w:space="0" w:color="DDDDDD"/>
                    <w:bottom w:val="dotted" w:sz="6" w:space="8" w:color="DDDDDD"/>
                    <w:right w:val="dotted" w:sz="6" w:space="0" w:color="DDDDDD"/>
                  </w:divBdr>
                  <w:divsChild>
                    <w:div w:id="18256621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61887420">
              <w:marLeft w:val="0"/>
              <w:marRight w:val="0"/>
              <w:marTop w:val="0"/>
              <w:marBottom w:val="0"/>
              <w:divBdr>
                <w:top w:val="single" w:sz="18" w:space="0" w:color="FFFFFF"/>
                <w:left w:val="none" w:sz="0" w:space="0" w:color="auto"/>
                <w:bottom w:val="none" w:sz="0" w:space="0" w:color="auto"/>
                <w:right w:val="none" w:sz="0" w:space="0" w:color="auto"/>
              </w:divBdr>
              <w:divsChild>
                <w:div w:id="144357447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ewyorker.com/business/currency/the-founder-of-panera-bread-explains-the-economic-forces-that-led-to-trump"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marketrealist.com/2017/03/panera-outperforms-other-fast-casual-restaurants-in-4q1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marketrealist.com/2019/12/depth-overview-panera-brea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88F38-8091-4DA7-BDB1-927422B8A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4883</TotalTime>
  <Pages>14</Pages>
  <Words>2522</Words>
  <Characters>14377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2020-01-10T22:15:00Z</dcterms:created>
  <dcterms:modified xsi:type="dcterms:W3CDTF">2020-01-17T12:22:00Z</dcterms:modified>
</cp:coreProperties>
</file>