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D8CF8" w14:textId="77777777" w:rsidR="00C12416" w:rsidRDefault="00C12416" w:rsidP="00C12416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540"/>
        <w:gridCol w:w="7355"/>
      </w:tblGrid>
      <w:tr w:rsidR="000D3CD6" w14:paraId="29BB66FA" w14:textId="77777777" w:rsidTr="000D3CD6">
        <w:trPr>
          <w:trHeight w:hRule="exact" w:val="288"/>
        </w:trPr>
        <w:tc>
          <w:tcPr>
            <w:tcW w:w="985" w:type="dxa"/>
            <w:vAlign w:val="bottom"/>
          </w:tcPr>
          <w:p w14:paraId="1D1E912C" w14:textId="48B64EE2" w:rsidR="000D3CD6" w:rsidRDefault="000D3CD6" w:rsidP="001869DB">
            <w:pPr>
              <w:pStyle w:val="Heading1"/>
              <w:jc w:val="left"/>
              <w:rPr>
                <w:u w:val="none"/>
              </w:rPr>
            </w:pPr>
            <w:r>
              <w:rPr>
                <w:u w:val="none"/>
              </w:rPr>
              <w:t>Name</w:t>
            </w:r>
          </w:p>
        </w:tc>
        <w:tc>
          <w:tcPr>
            <w:tcW w:w="540" w:type="dxa"/>
            <w:vAlign w:val="bottom"/>
          </w:tcPr>
          <w:p w14:paraId="38B419BB" w14:textId="77777777" w:rsidR="000D3CD6" w:rsidRDefault="000D3CD6" w:rsidP="001869DB">
            <w:pPr>
              <w:pStyle w:val="Heading1"/>
              <w:jc w:val="left"/>
              <w:rPr>
                <w:u w:val="none"/>
              </w:rPr>
            </w:pPr>
          </w:p>
        </w:tc>
        <w:tc>
          <w:tcPr>
            <w:tcW w:w="7355" w:type="dxa"/>
            <w:tcBorders>
              <w:bottom w:val="single" w:sz="12" w:space="0" w:color="auto"/>
            </w:tcBorders>
            <w:vAlign w:val="bottom"/>
          </w:tcPr>
          <w:p w14:paraId="704BDF1E" w14:textId="14FD0AF2" w:rsidR="000D3CD6" w:rsidRDefault="000D3CD6" w:rsidP="00430BB3">
            <w:pPr>
              <w:pStyle w:val="Heading1"/>
              <w:rPr>
                <w:u w:val="none"/>
              </w:rPr>
            </w:pPr>
          </w:p>
        </w:tc>
      </w:tr>
      <w:tr w:rsidR="000D3CD6" w14:paraId="07DDC08E" w14:textId="77777777" w:rsidTr="000D3CD6">
        <w:trPr>
          <w:trHeight w:hRule="exact" w:val="432"/>
        </w:trPr>
        <w:tc>
          <w:tcPr>
            <w:tcW w:w="985" w:type="dxa"/>
            <w:vAlign w:val="bottom"/>
          </w:tcPr>
          <w:p w14:paraId="156A6003" w14:textId="77777777" w:rsidR="000D3CD6" w:rsidRPr="00026343" w:rsidRDefault="000D3CD6" w:rsidP="001869DB">
            <w:pPr>
              <w:pStyle w:val="Heading1"/>
              <w:jc w:val="left"/>
              <w:rPr>
                <w:sz w:val="24"/>
                <w:szCs w:val="24"/>
                <w:u w:val="none"/>
              </w:rPr>
            </w:pPr>
            <w:r w:rsidRPr="00026343">
              <w:rPr>
                <w:sz w:val="24"/>
                <w:szCs w:val="24"/>
                <w:u w:val="none"/>
              </w:rPr>
              <w:t xml:space="preserve">Section </w:t>
            </w:r>
          </w:p>
        </w:tc>
        <w:tc>
          <w:tcPr>
            <w:tcW w:w="540" w:type="dxa"/>
            <w:vAlign w:val="bottom"/>
          </w:tcPr>
          <w:p w14:paraId="2CF208BD" w14:textId="2D6C8BCA" w:rsidR="000D3CD6" w:rsidRDefault="000D3CD6" w:rsidP="001869DB">
            <w:pPr>
              <w:pStyle w:val="Heading1"/>
              <w:jc w:val="left"/>
              <w:rPr>
                <w:u w:val="none"/>
              </w:rPr>
            </w:pPr>
            <w:r>
              <w:rPr>
                <w:sz w:val="24"/>
                <w:szCs w:val="24"/>
                <w:u w:val="none"/>
              </w:rPr>
              <w:t>T1</w:t>
            </w:r>
          </w:p>
        </w:tc>
        <w:tc>
          <w:tcPr>
            <w:tcW w:w="7355" w:type="dxa"/>
            <w:tcBorders>
              <w:top w:val="single" w:sz="12" w:space="0" w:color="auto"/>
            </w:tcBorders>
            <w:vAlign w:val="bottom"/>
          </w:tcPr>
          <w:p w14:paraId="5C461699" w14:textId="596467E4" w:rsidR="000D3CD6" w:rsidRDefault="000D3CD6" w:rsidP="001869DB">
            <w:pPr>
              <w:pStyle w:val="Heading1"/>
              <w:jc w:val="left"/>
              <w:rPr>
                <w:u w:val="none"/>
              </w:rPr>
            </w:pPr>
          </w:p>
        </w:tc>
      </w:tr>
    </w:tbl>
    <w:p w14:paraId="405E8AA7" w14:textId="77777777" w:rsidR="00430BB3" w:rsidRDefault="00430BB3" w:rsidP="00430BB3">
      <w:pPr>
        <w:spacing w:line="240" w:lineRule="atLeast"/>
        <w:ind w:left="450"/>
        <w:outlineLvl w:val="0"/>
        <w:rPr>
          <w:color w:val="000000"/>
          <w:sz w:val="22"/>
        </w:rPr>
      </w:pPr>
    </w:p>
    <w:p w14:paraId="59CD8CF9" w14:textId="74A03001" w:rsidR="00CC0B51" w:rsidRDefault="00CC0B51" w:rsidP="00551CAD">
      <w:pPr>
        <w:numPr>
          <w:ilvl w:val="0"/>
          <w:numId w:val="11"/>
        </w:numPr>
        <w:tabs>
          <w:tab w:val="num" w:pos="360"/>
        </w:tabs>
        <w:spacing w:line="240" w:lineRule="atLeast"/>
        <w:ind w:left="450"/>
        <w:outlineLvl w:val="0"/>
        <w:rPr>
          <w:color w:val="000000"/>
          <w:sz w:val="22"/>
        </w:rPr>
      </w:pPr>
      <w:r>
        <w:rPr>
          <w:color w:val="000000"/>
          <w:sz w:val="22"/>
        </w:rPr>
        <w:t>Determining the conversion factor be</w:t>
      </w:r>
      <w:r w:rsidR="008112BF">
        <w:rPr>
          <w:color w:val="000000"/>
          <w:sz w:val="22"/>
        </w:rPr>
        <w:t>tween centimeters and inches.</w:t>
      </w:r>
    </w:p>
    <w:p w14:paraId="59CD8CFB" w14:textId="77777777" w:rsidR="00CC0B51" w:rsidRDefault="00CC0B51">
      <w:pPr>
        <w:spacing w:line="240" w:lineRule="atLeast"/>
        <w:ind w:left="720" w:hanging="720"/>
        <w:rPr>
          <w:color w:val="000000"/>
          <w:sz w:val="22"/>
        </w:rPr>
      </w:pPr>
      <w:r>
        <w:rPr>
          <w:color w:val="000000"/>
          <w:sz w:val="22"/>
        </w:rPr>
        <w:tab/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305"/>
      </w:tblGrid>
      <w:tr w:rsidR="008112BF" w14:paraId="59CD8D00" w14:textId="77777777" w:rsidTr="00191FF5"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CD8CFC" w14:textId="77777777" w:rsidR="008112BF" w:rsidRDefault="008112BF" w:rsidP="001E7AA4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</w:p>
          <w:p w14:paraId="59CD8CFD" w14:textId="77777777" w:rsidR="008112BF" w:rsidRDefault="008112BF" w:rsidP="001E7AA4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Inches</w:t>
            </w:r>
          </w:p>
        </w:tc>
        <w:tc>
          <w:tcPr>
            <w:tcW w:w="43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D8CFE" w14:textId="77777777" w:rsidR="008112BF" w:rsidRDefault="008112BF" w:rsidP="001E7AA4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Centimeters</w:t>
            </w:r>
          </w:p>
          <w:p w14:paraId="59CD8CFF" w14:textId="77777777" w:rsidR="008112BF" w:rsidRDefault="008112BF" w:rsidP="001E7AA4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(</w:t>
            </w:r>
            <w:r w:rsidRPr="00992D9C">
              <w:rPr>
                <w:b/>
                <w:i/>
                <w:color w:val="000000"/>
                <w:sz w:val="22"/>
              </w:rPr>
              <w:t>measured</w:t>
            </w:r>
            <w:r>
              <w:rPr>
                <w:b/>
                <w:color w:val="000000"/>
                <w:sz w:val="22"/>
              </w:rPr>
              <w:t>)</w:t>
            </w:r>
          </w:p>
        </w:tc>
      </w:tr>
      <w:tr w:rsidR="008112BF" w14:paraId="59CD8D04" w14:textId="77777777" w:rsidTr="00110362">
        <w:trPr>
          <w:trHeight w:hRule="exact" w:val="504"/>
        </w:trPr>
        <w:tc>
          <w:tcPr>
            <w:tcW w:w="17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CD8D02" w14:textId="77777777" w:rsidR="008112BF" w:rsidRDefault="008112BF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bookmarkStart w:id="0" w:name="_GoBack" w:colFirst="1" w:colLast="1"/>
            <w:r>
              <w:rPr>
                <w:b/>
                <w:color w:val="000000"/>
                <w:sz w:val="22"/>
              </w:rPr>
              <w:t xml:space="preserve">¼ </w:t>
            </w:r>
          </w:p>
        </w:tc>
        <w:tc>
          <w:tcPr>
            <w:tcW w:w="43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CD8D03" w14:textId="5A05B4FC" w:rsidR="008112BF" w:rsidRDefault="0072400D">
            <w:pPr>
              <w:spacing w:line="240" w:lineRule="atLeas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0.65</w:t>
            </w:r>
          </w:p>
        </w:tc>
      </w:tr>
      <w:tr w:rsidR="008112BF" w14:paraId="59CD8D08" w14:textId="77777777" w:rsidTr="00110362">
        <w:trPr>
          <w:trHeight w:hRule="exact" w:val="50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59CD8D06" w14:textId="77777777" w:rsidR="008112BF" w:rsidRDefault="008112BF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½ </w:t>
            </w:r>
          </w:p>
        </w:tc>
        <w:tc>
          <w:tcPr>
            <w:tcW w:w="4305" w:type="dxa"/>
            <w:tcBorders>
              <w:right w:val="double" w:sz="4" w:space="0" w:color="auto"/>
            </w:tcBorders>
            <w:vAlign w:val="center"/>
          </w:tcPr>
          <w:p w14:paraId="59CD8D07" w14:textId="124D7A2B" w:rsidR="008112BF" w:rsidRDefault="0072400D">
            <w:pPr>
              <w:spacing w:line="240" w:lineRule="atLeas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1.30</w:t>
            </w:r>
          </w:p>
        </w:tc>
      </w:tr>
      <w:tr w:rsidR="008112BF" w14:paraId="59CD8D0C" w14:textId="77777777" w:rsidTr="00110362">
        <w:trPr>
          <w:trHeight w:hRule="exact" w:val="50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59CD8D0A" w14:textId="77777777" w:rsidR="008112BF" w:rsidRDefault="008112BF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4305" w:type="dxa"/>
            <w:tcBorders>
              <w:right w:val="double" w:sz="4" w:space="0" w:color="auto"/>
            </w:tcBorders>
            <w:vAlign w:val="center"/>
          </w:tcPr>
          <w:p w14:paraId="59CD8D0B" w14:textId="7F2C3787" w:rsidR="008112BF" w:rsidRDefault="0072400D">
            <w:pPr>
              <w:spacing w:line="240" w:lineRule="atLeas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2.55</w:t>
            </w:r>
          </w:p>
        </w:tc>
      </w:tr>
      <w:bookmarkEnd w:id="0"/>
      <w:tr w:rsidR="008112BF" w14:paraId="59CD8D10" w14:textId="77777777" w:rsidTr="00110362">
        <w:trPr>
          <w:trHeight w:hRule="exact" w:val="50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59CD8D0E" w14:textId="77777777" w:rsidR="008112BF" w:rsidRDefault="008112BF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5½ </w:t>
            </w:r>
          </w:p>
        </w:tc>
        <w:tc>
          <w:tcPr>
            <w:tcW w:w="4305" w:type="dxa"/>
            <w:tcBorders>
              <w:right w:val="double" w:sz="4" w:space="0" w:color="auto"/>
            </w:tcBorders>
            <w:vAlign w:val="center"/>
          </w:tcPr>
          <w:p w14:paraId="59CD8D0F" w14:textId="580D8455" w:rsidR="008112BF" w:rsidRDefault="0072400D">
            <w:pPr>
              <w:spacing w:line="240" w:lineRule="atLeas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14.0</w:t>
            </w:r>
          </w:p>
        </w:tc>
      </w:tr>
      <w:tr w:rsidR="008112BF" w14:paraId="59CD8D14" w14:textId="77777777" w:rsidTr="00110362">
        <w:trPr>
          <w:trHeight w:hRule="exact" w:val="504"/>
        </w:trPr>
        <w:tc>
          <w:tcPr>
            <w:tcW w:w="17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CD8D12" w14:textId="77777777" w:rsidR="008112BF" w:rsidRDefault="008112BF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11</w:t>
            </w:r>
          </w:p>
        </w:tc>
        <w:tc>
          <w:tcPr>
            <w:tcW w:w="43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CD8D13" w14:textId="3A436376" w:rsidR="008112BF" w:rsidRDefault="0072400D">
            <w:pPr>
              <w:spacing w:line="240" w:lineRule="atLeas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28</w:t>
            </w:r>
          </w:p>
        </w:tc>
      </w:tr>
    </w:tbl>
    <w:p w14:paraId="59CD8D15" w14:textId="77777777" w:rsidR="00CC0B51" w:rsidRDefault="00CC0B51">
      <w:pPr>
        <w:spacing w:line="240" w:lineRule="atLeast"/>
        <w:ind w:left="720" w:hanging="720"/>
        <w:rPr>
          <w:color w:val="000000"/>
          <w:sz w:val="22"/>
        </w:rPr>
      </w:pPr>
    </w:p>
    <w:p w14:paraId="59CD8D16" w14:textId="77777777" w:rsidR="00CC0B51" w:rsidRDefault="00CC0B51" w:rsidP="00551CAD">
      <w:pPr>
        <w:numPr>
          <w:ilvl w:val="0"/>
          <w:numId w:val="14"/>
        </w:numPr>
        <w:tabs>
          <w:tab w:val="clear" w:pos="720"/>
          <w:tab w:val="num" w:pos="360"/>
        </w:tabs>
        <w:spacing w:line="240" w:lineRule="atLeast"/>
        <w:ind w:left="360"/>
        <w:outlineLvl w:val="0"/>
        <w:rPr>
          <w:color w:val="000000"/>
          <w:sz w:val="22"/>
        </w:rPr>
      </w:pPr>
      <w:r>
        <w:rPr>
          <w:color w:val="000000"/>
          <w:sz w:val="22"/>
        </w:rPr>
        <w:t>Determin</w:t>
      </w:r>
      <w:r w:rsidR="008112BF">
        <w:rPr>
          <w:color w:val="000000"/>
          <w:sz w:val="22"/>
        </w:rPr>
        <w:t>ing the volume of a balloon.</w:t>
      </w:r>
    </w:p>
    <w:p w14:paraId="59CD8D17" w14:textId="77777777" w:rsidR="00CC0B51" w:rsidRDefault="00CC0B51">
      <w:pPr>
        <w:spacing w:line="240" w:lineRule="atLeast"/>
        <w:ind w:left="450" w:hanging="450"/>
        <w:rPr>
          <w:color w:val="000000"/>
          <w:sz w:val="22"/>
        </w:rPr>
      </w:pPr>
    </w:p>
    <w:tbl>
      <w:tblPr>
        <w:tblStyle w:val="TableGrid"/>
        <w:tblW w:w="0" w:type="auto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4577"/>
      </w:tblGrid>
      <w:tr w:rsidR="008112BF" w:rsidRPr="00A34B4D" w14:paraId="59CD8D1A" w14:textId="77777777" w:rsidTr="00191FF5"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D8D18" w14:textId="77777777" w:rsidR="008112BF" w:rsidRPr="00A34B4D" w:rsidRDefault="008112BF" w:rsidP="00A34B4D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r w:rsidRPr="00A34B4D">
              <w:rPr>
                <w:b/>
                <w:color w:val="000000"/>
                <w:sz w:val="22"/>
              </w:rPr>
              <w:t>Trial</w:t>
            </w: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CD8D19" w14:textId="137B1751" w:rsidR="008112BF" w:rsidRPr="00A34B4D" w:rsidRDefault="008112BF" w:rsidP="00A34B4D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r w:rsidRPr="00A34B4D">
              <w:rPr>
                <w:b/>
                <w:color w:val="000000"/>
                <w:sz w:val="22"/>
              </w:rPr>
              <w:t>Circumference</w:t>
            </w:r>
            <w:r w:rsidR="00B8260E">
              <w:rPr>
                <w:b/>
                <w:color w:val="000000"/>
                <w:sz w:val="22"/>
              </w:rPr>
              <w:t xml:space="preserve"> (cm)</w:t>
            </w:r>
          </w:p>
        </w:tc>
      </w:tr>
      <w:tr w:rsidR="008112BF" w14:paraId="59CD8D1D" w14:textId="77777777" w:rsidTr="00191FF5">
        <w:trPr>
          <w:trHeight w:hRule="exact" w:val="576"/>
        </w:trPr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CD8D1B" w14:textId="77777777" w:rsidR="008112BF" w:rsidRPr="00A34B4D" w:rsidRDefault="008112BF" w:rsidP="00A34B4D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r w:rsidRPr="00A34B4D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CD8D1C" w14:textId="3D3241F0" w:rsidR="008112BF" w:rsidRPr="00B8260E" w:rsidRDefault="00B8260E" w:rsidP="00B8260E">
            <w:pPr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260E">
              <w:rPr>
                <w:b/>
                <w:bCs/>
                <w:color w:val="000000"/>
                <w:sz w:val="28"/>
                <w:szCs w:val="28"/>
              </w:rPr>
              <w:t>72.5</w:t>
            </w:r>
          </w:p>
        </w:tc>
      </w:tr>
      <w:tr w:rsidR="008112BF" w14:paraId="59CD8D23" w14:textId="77777777" w:rsidTr="00191FF5">
        <w:trPr>
          <w:trHeight w:hRule="exact" w:val="576"/>
        </w:trPr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CD8D21" w14:textId="6DAB1ACF" w:rsidR="008112BF" w:rsidRPr="00A34B4D" w:rsidRDefault="00B8260E" w:rsidP="00A34B4D">
            <w:pPr>
              <w:spacing w:line="24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457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CD8D22" w14:textId="77A956FA" w:rsidR="008112BF" w:rsidRDefault="00B8260E" w:rsidP="00B8260E">
            <w:pPr>
              <w:spacing w:line="240" w:lineRule="atLeast"/>
              <w:jc w:val="center"/>
              <w:rPr>
                <w:color w:val="000000"/>
                <w:sz w:val="22"/>
              </w:rPr>
            </w:pPr>
            <w:r w:rsidRPr="00B8260E">
              <w:rPr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B8260E">
              <w:rPr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59CD8D24" w14:textId="77777777" w:rsidR="00F43081" w:rsidRDefault="00F43081" w:rsidP="006C28F6">
      <w:pPr>
        <w:spacing w:line="240" w:lineRule="atLeast"/>
        <w:ind w:left="720"/>
        <w:outlineLvl w:val="1"/>
        <w:rPr>
          <w:color w:val="000000"/>
          <w:sz w:val="22"/>
        </w:rPr>
      </w:pPr>
    </w:p>
    <w:p w14:paraId="59CD8D25" w14:textId="75607CC5" w:rsidR="00F43081" w:rsidRDefault="00F43081" w:rsidP="00F43081">
      <w:pPr>
        <w:numPr>
          <w:ilvl w:val="0"/>
          <w:numId w:val="14"/>
        </w:numPr>
        <w:tabs>
          <w:tab w:val="clear" w:pos="720"/>
          <w:tab w:val="num" w:pos="360"/>
        </w:tabs>
        <w:spacing w:line="240" w:lineRule="atLeast"/>
        <w:ind w:left="360"/>
        <w:outlineLvl w:val="0"/>
        <w:rPr>
          <w:color w:val="000000"/>
          <w:sz w:val="22"/>
        </w:rPr>
      </w:pPr>
      <w:r>
        <w:rPr>
          <w:color w:val="000000"/>
          <w:sz w:val="22"/>
        </w:rPr>
        <w:t>Determining the densities of liquids</w:t>
      </w:r>
    </w:p>
    <w:p w14:paraId="29F08F1D" w14:textId="77777777" w:rsidR="00D47C10" w:rsidRDefault="00D47C10" w:rsidP="00D47C10">
      <w:pPr>
        <w:tabs>
          <w:tab w:val="left" w:pos="1010"/>
        </w:tabs>
        <w:spacing w:after="120"/>
      </w:pP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1345"/>
        <w:gridCol w:w="7290"/>
      </w:tblGrid>
      <w:tr w:rsidR="00D47C10" w14:paraId="743D41C3" w14:textId="77777777" w:rsidTr="000D3CD6">
        <w:tc>
          <w:tcPr>
            <w:tcW w:w="1345" w:type="dxa"/>
          </w:tcPr>
          <w:p w14:paraId="0CAF23A7" w14:textId="77777777" w:rsidR="00D47C10" w:rsidRDefault="00D47C10" w:rsidP="00B8166B">
            <w:pPr>
              <w:widowControl w:val="0"/>
              <w:rPr>
                <w:sz w:val="22"/>
              </w:rPr>
            </w:pPr>
          </w:p>
        </w:tc>
        <w:tc>
          <w:tcPr>
            <w:tcW w:w="7290" w:type="dxa"/>
          </w:tcPr>
          <w:p w14:paraId="35F78886" w14:textId="6B4E2783" w:rsidR="00D47C10" w:rsidRPr="00063C2B" w:rsidRDefault="00D47C10" w:rsidP="00B8166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063C2B">
              <w:rPr>
                <w:b/>
                <w:bCs/>
                <w:sz w:val="28"/>
                <w:szCs w:val="28"/>
              </w:rPr>
              <w:t>Hydrometer Reading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r w:rsidR="000D3CD6">
              <w:rPr>
                <w:b/>
                <w:bCs/>
                <w:sz w:val="28"/>
                <w:szCs w:val="28"/>
              </w:rPr>
              <w:t>No Units – but equivalent to g/mL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7C10" w14:paraId="0106EBFB" w14:textId="77777777" w:rsidTr="000D3CD6">
        <w:trPr>
          <w:trHeight w:hRule="exact" w:val="864"/>
        </w:trPr>
        <w:tc>
          <w:tcPr>
            <w:tcW w:w="1345" w:type="dxa"/>
            <w:vAlign w:val="center"/>
          </w:tcPr>
          <w:p w14:paraId="6D10C1CF" w14:textId="77777777" w:rsidR="00D47C10" w:rsidRPr="00063C2B" w:rsidRDefault="00D47C10" w:rsidP="00B8166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063C2B">
              <w:rPr>
                <w:b/>
                <w:bCs/>
                <w:sz w:val="28"/>
                <w:szCs w:val="28"/>
              </w:rPr>
              <w:t>Liquid A</w:t>
            </w:r>
          </w:p>
        </w:tc>
        <w:tc>
          <w:tcPr>
            <w:tcW w:w="7290" w:type="dxa"/>
            <w:vAlign w:val="center"/>
          </w:tcPr>
          <w:p w14:paraId="36E818A9" w14:textId="53063DFF" w:rsidR="00D47C10" w:rsidRDefault="0072400D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1.050</w:t>
            </w:r>
          </w:p>
        </w:tc>
      </w:tr>
      <w:tr w:rsidR="00D47C10" w14:paraId="27AED386" w14:textId="77777777" w:rsidTr="000D3CD6">
        <w:trPr>
          <w:trHeight w:hRule="exact" w:val="864"/>
        </w:trPr>
        <w:tc>
          <w:tcPr>
            <w:tcW w:w="1345" w:type="dxa"/>
            <w:vAlign w:val="center"/>
          </w:tcPr>
          <w:p w14:paraId="0197B4D5" w14:textId="77777777" w:rsidR="00D47C10" w:rsidRPr="00063C2B" w:rsidRDefault="00D47C10" w:rsidP="00B8166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063C2B">
              <w:rPr>
                <w:b/>
                <w:bCs/>
                <w:sz w:val="28"/>
                <w:szCs w:val="28"/>
              </w:rPr>
              <w:t>Liquid B</w:t>
            </w:r>
          </w:p>
        </w:tc>
        <w:tc>
          <w:tcPr>
            <w:tcW w:w="7290" w:type="dxa"/>
            <w:vAlign w:val="center"/>
          </w:tcPr>
          <w:p w14:paraId="34010F25" w14:textId="1EAED865" w:rsidR="00D47C10" w:rsidRDefault="0072400D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0.900</w:t>
            </w:r>
          </w:p>
        </w:tc>
      </w:tr>
      <w:tr w:rsidR="00D47C10" w14:paraId="0908D3D0" w14:textId="77777777" w:rsidTr="000D3CD6">
        <w:trPr>
          <w:trHeight w:hRule="exact" w:val="864"/>
        </w:trPr>
        <w:tc>
          <w:tcPr>
            <w:tcW w:w="1345" w:type="dxa"/>
            <w:vAlign w:val="center"/>
          </w:tcPr>
          <w:p w14:paraId="78F57509" w14:textId="77777777" w:rsidR="00D47C10" w:rsidRPr="00063C2B" w:rsidRDefault="00D47C10" w:rsidP="00B8166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063C2B">
              <w:rPr>
                <w:b/>
                <w:bCs/>
                <w:sz w:val="28"/>
                <w:szCs w:val="28"/>
              </w:rPr>
              <w:t>Liquid C</w:t>
            </w:r>
          </w:p>
        </w:tc>
        <w:tc>
          <w:tcPr>
            <w:tcW w:w="7290" w:type="dxa"/>
            <w:vAlign w:val="center"/>
          </w:tcPr>
          <w:p w14:paraId="7B97C90C" w14:textId="4E3CABB4" w:rsidR="00D47C10" w:rsidRDefault="0072400D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0.800</w:t>
            </w:r>
          </w:p>
        </w:tc>
      </w:tr>
    </w:tbl>
    <w:p w14:paraId="32B28F2E" w14:textId="77777777" w:rsidR="00D47C10" w:rsidRDefault="00D47C10" w:rsidP="00D47C10"/>
    <w:p w14:paraId="4BC72FC5" w14:textId="77777777" w:rsidR="00F05F1F" w:rsidRDefault="00F05F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72BAF88" w14:textId="70C4DFB6" w:rsidR="00D47C10" w:rsidRPr="009E4A89" w:rsidRDefault="00D47C10" w:rsidP="000D3CD6">
      <w:pPr>
        <w:widowControl w:val="0"/>
        <w:ind w:left="720"/>
        <w:rPr>
          <w:b/>
          <w:bCs/>
          <w:sz w:val="28"/>
          <w:szCs w:val="28"/>
        </w:rPr>
      </w:pPr>
      <w:r w:rsidRPr="009E4A89">
        <w:rPr>
          <w:b/>
          <w:bCs/>
          <w:sz w:val="28"/>
          <w:szCs w:val="28"/>
        </w:rPr>
        <w:lastRenderedPageBreak/>
        <w:t>Density from mass - volume measurements</w:t>
      </w:r>
    </w:p>
    <w:p w14:paraId="31F9A363" w14:textId="77777777" w:rsidR="00D47C10" w:rsidRDefault="00D47C10" w:rsidP="00D47C10">
      <w:pPr>
        <w:widowControl w:val="0"/>
        <w:ind w:left="720" w:hanging="720"/>
        <w:rPr>
          <w:sz w:val="22"/>
        </w:rPr>
      </w:pPr>
    </w:p>
    <w:tbl>
      <w:tblPr>
        <w:tblStyle w:val="TableGrid"/>
        <w:tblW w:w="0" w:type="auto"/>
        <w:tblInd w:w="505" w:type="dxa"/>
        <w:tblLook w:val="04A0" w:firstRow="1" w:lastRow="0" w:firstColumn="1" w:lastColumn="0" w:noHBand="0" w:noVBand="1"/>
      </w:tblPr>
      <w:tblGrid>
        <w:gridCol w:w="1577"/>
        <w:gridCol w:w="1311"/>
        <w:gridCol w:w="1311"/>
        <w:gridCol w:w="1301"/>
      </w:tblGrid>
      <w:tr w:rsidR="007F1A71" w:rsidRPr="000D3CD6" w14:paraId="7319CF1A" w14:textId="77777777" w:rsidTr="000D3CD6">
        <w:trPr>
          <w:trHeight w:hRule="exact" w:val="720"/>
        </w:trPr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50FDE288" w14:textId="77777777" w:rsidR="007F1A71" w:rsidRPr="00B612AA" w:rsidRDefault="007F1A71" w:rsidP="00B8166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B612AA">
              <w:rPr>
                <w:b/>
                <w:bCs/>
                <w:sz w:val="28"/>
                <w:szCs w:val="28"/>
              </w:rPr>
              <w:t>Liquid A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36E865E1" w14:textId="2F45853A" w:rsidR="007F1A71" w:rsidRPr="000D3CD6" w:rsidRDefault="007F1A71" w:rsidP="000D3CD6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0D3CD6">
              <w:rPr>
                <w:b/>
                <w:bCs/>
                <w:sz w:val="28"/>
                <w:szCs w:val="28"/>
              </w:rPr>
              <w:t>Tare mass</w:t>
            </w:r>
            <w:r w:rsidR="000D3CD6">
              <w:rPr>
                <w:b/>
                <w:bCs/>
                <w:sz w:val="28"/>
                <w:szCs w:val="28"/>
              </w:rPr>
              <w:t xml:space="preserve"> (g)</w:t>
            </w:r>
          </w:p>
          <w:p w14:paraId="0C9946DA" w14:textId="77777777" w:rsidR="007F1A71" w:rsidRPr="000D3CD6" w:rsidRDefault="007F1A71" w:rsidP="000D3CD6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0D3CD6">
              <w:rPr>
                <w:b/>
                <w:bCs/>
                <w:sz w:val="28"/>
                <w:szCs w:val="28"/>
              </w:rPr>
              <w:t>(grams)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6F3FD210" w14:textId="50CC9F0B" w:rsidR="007F1A71" w:rsidRPr="000D3CD6" w:rsidRDefault="007F1A71" w:rsidP="000D3CD6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0D3CD6">
              <w:rPr>
                <w:b/>
                <w:bCs/>
                <w:sz w:val="28"/>
                <w:szCs w:val="28"/>
              </w:rPr>
              <w:t xml:space="preserve">Gross mass </w:t>
            </w:r>
            <w:r w:rsidR="000D3CD6">
              <w:rPr>
                <w:b/>
                <w:bCs/>
                <w:sz w:val="28"/>
                <w:szCs w:val="28"/>
              </w:rPr>
              <w:t>(g)</w:t>
            </w:r>
            <w:r w:rsidR="000D3CD6" w:rsidRPr="000D3CD6">
              <w:rPr>
                <w:b/>
                <w:bCs/>
                <w:sz w:val="28"/>
                <w:szCs w:val="28"/>
              </w:rPr>
              <w:t xml:space="preserve"> </w:t>
            </w:r>
            <w:r w:rsidRPr="000D3CD6">
              <w:rPr>
                <w:b/>
                <w:bCs/>
                <w:sz w:val="28"/>
                <w:szCs w:val="28"/>
              </w:rPr>
              <w:t>(grams)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0992E961" w14:textId="77777777" w:rsidR="007F1A71" w:rsidRPr="000D3CD6" w:rsidRDefault="007F1A71" w:rsidP="000D3CD6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0D3CD6">
              <w:rPr>
                <w:b/>
                <w:bCs/>
                <w:sz w:val="28"/>
                <w:szCs w:val="28"/>
              </w:rPr>
              <w:t>Volume (mL)</w:t>
            </w:r>
          </w:p>
        </w:tc>
      </w:tr>
      <w:tr w:rsidR="007F1A71" w14:paraId="0723972C" w14:textId="77777777" w:rsidTr="000D3CD6">
        <w:trPr>
          <w:trHeight w:val="720"/>
        </w:trPr>
        <w:tc>
          <w:tcPr>
            <w:tcW w:w="1577" w:type="dxa"/>
            <w:vAlign w:val="center"/>
          </w:tcPr>
          <w:p w14:paraId="402B0B29" w14:textId="77777777" w:rsidR="007F1A71" w:rsidRDefault="007F1A71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50 mL Beaker</w:t>
            </w:r>
          </w:p>
        </w:tc>
        <w:tc>
          <w:tcPr>
            <w:tcW w:w="1311" w:type="dxa"/>
            <w:vAlign w:val="center"/>
          </w:tcPr>
          <w:p w14:paraId="4E580154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28.550</w:t>
            </w:r>
          </w:p>
        </w:tc>
        <w:tc>
          <w:tcPr>
            <w:tcW w:w="1311" w:type="dxa"/>
            <w:vAlign w:val="center"/>
          </w:tcPr>
          <w:p w14:paraId="2137E0C3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43.906</w:t>
            </w:r>
          </w:p>
        </w:tc>
        <w:tc>
          <w:tcPr>
            <w:tcW w:w="1301" w:type="dxa"/>
            <w:vAlign w:val="center"/>
          </w:tcPr>
          <w:p w14:paraId="2C631A02" w14:textId="4D302AEA" w:rsidR="007F1A71" w:rsidRDefault="00FC0DC6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18.0</w:t>
            </w:r>
          </w:p>
        </w:tc>
      </w:tr>
      <w:tr w:rsidR="007F1A71" w14:paraId="69554B6B" w14:textId="77777777" w:rsidTr="000D3CD6">
        <w:trPr>
          <w:trHeight w:val="720"/>
        </w:trPr>
        <w:tc>
          <w:tcPr>
            <w:tcW w:w="1577" w:type="dxa"/>
            <w:vAlign w:val="center"/>
          </w:tcPr>
          <w:p w14:paraId="7B6B2DE0" w14:textId="77777777" w:rsidR="007F1A71" w:rsidRDefault="007F1A71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 mL Grad Cyl</w:t>
            </w:r>
          </w:p>
        </w:tc>
        <w:tc>
          <w:tcPr>
            <w:tcW w:w="1311" w:type="dxa"/>
            <w:vAlign w:val="center"/>
          </w:tcPr>
          <w:p w14:paraId="59CBE1BC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48.657</w:t>
            </w:r>
          </w:p>
        </w:tc>
        <w:tc>
          <w:tcPr>
            <w:tcW w:w="1311" w:type="dxa"/>
            <w:vAlign w:val="center"/>
          </w:tcPr>
          <w:p w14:paraId="7D9FD0C5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57.349</w:t>
            </w:r>
          </w:p>
        </w:tc>
        <w:tc>
          <w:tcPr>
            <w:tcW w:w="1301" w:type="dxa"/>
            <w:vAlign w:val="center"/>
          </w:tcPr>
          <w:p w14:paraId="1781E275" w14:textId="5B01A240" w:rsidR="007F1A71" w:rsidRDefault="00FC0DC6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</w:tr>
      <w:tr w:rsidR="007F1A71" w14:paraId="0F6D87B2" w14:textId="77777777" w:rsidTr="000D3CD6">
        <w:trPr>
          <w:trHeight w:val="720"/>
        </w:trPr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083B32CC" w14:textId="77777777" w:rsidR="007F1A71" w:rsidRDefault="007F1A71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25 mL Grad Cyl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6218774D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53.555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5FA5B1D8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78.111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2C2ADE6B" w14:textId="413C6C01" w:rsidR="007F1A71" w:rsidRDefault="00FC0DC6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23.4</w:t>
            </w:r>
          </w:p>
        </w:tc>
      </w:tr>
      <w:tr w:rsidR="007F1A71" w14:paraId="53B35BD0" w14:textId="77777777" w:rsidTr="000D3CD6">
        <w:trPr>
          <w:trHeight w:hRule="exact" w:val="576"/>
        </w:trPr>
        <w:tc>
          <w:tcPr>
            <w:tcW w:w="1577" w:type="dxa"/>
            <w:shd w:val="pct15" w:color="auto" w:fill="auto"/>
            <w:vAlign w:val="center"/>
          </w:tcPr>
          <w:p w14:paraId="77FB81FD" w14:textId="77777777" w:rsidR="007F1A71" w:rsidRPr="00B612AA" w:rsidRDefault="007F1A71" w:rsidP="00B8166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B612AA">
              <w:rPr>
                <w:b/>
                <w:bCs/>
                <w:sz w:val="28"/>
                <w:szCs w:val="28"/>
              </w:rPr>
              <w:t>Liquid B</w:t>
            </w:r>
          </w:p>
        </w:tc>
        <w:tc>
          <w:tcPr>
            <w:tcW w:w="1311" w:type="dxa"/>
            <w:shd w:val="pct15" w:color="auto" w:fill="auto"/>
            <w:vAlign w:val="center"/>
          </w:tcPr>
          <w:p w14:paraId="06B6CE4F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shd w:val="pct15" w:color="auto" w:fill="auto"/>
            <w:vAlign w:val="center"/>
          </w:tcPr>
          <w:p w14:paraId="2E1568DE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shd w:val="pct15" w:color="auto" w:fill="auto"/>
            <w:vAlign w:val="center"/>
          </w:tcPr>
          <w:p w14:paraId="67194485" w14:textId="77777777" w:rsidR="007F1A71" w:rsidRDefault="007F1A71" w:rsidP="00B8166B">
            <w:pPr>
              <w:widowControl w:val="0"/>
              <w:rPr>
                <w:sz w:val="22"/>
              </w:rPr>
            </w:pPr>
          </w:p>
        </w:tc>
      </w:tr>
      <w:tr w:rsidR="007F1A71" w14:paraId="1984F2DB" w14:textId="77777777" w:rsidTr="000D3CD6">
        <w:trPr>
          <w:trHeight w:val="720"/>
        </w:trPr>
        <w:tc>
          <w:tcPr>
            <w:tcW w:w="1577" w:type="dxa"/>
            <w:vAlign w:val="center"/>
          </w:tcPr>
          <w:p w14:paraId="22D60E8F" w14:textId="77777777" w:rsidR="007F1A71" w:rsidRDefault="007F1A71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50 mL Beaker</w:t>
            </w:r>
          </w:p>
        </w:tc>
        <w:tc>
          <w:tcPr>
            <w:tcW w:w="1311" w:type="dxa"/>
            <w:vAlign w:val="center"/>
          </w:tcPr>
          <w:p w14:paraId="08F94F2E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28.717</w:t>
            </w:r>
          </w:p>
        </w:tc>
        <w:tc>
          <w:tcPr>
            <w:tcW w:w="1311" w:type="dxa"/>
            <w:vAlign w:val="center"/>
          </w:tcPr>
          <w:p w14:paraId="5F5F5946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50.767</w:t>
            </w:r>
          </w:p>
        </w:tc>
        <w:tc>
          <w:tcPr>
            <w:tcW w:w="1301" w:type="dxa"/>
            <w:vAlign w:val="center"/>
          </w:tcPr>
          <w:p w14:paraId="16AEC902" w14:textId="46283AFC" w:rsidR="007F1A71" w:rsidRDefault="00FC0DC6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 w:rsidR="007F1A71" w14:paraId="5D975F24" w14:textId="77777777" w:rsidTr="000D3CD6">
        <w:trPr>
          <w:trHeight w:val="720"/>
        </w:trPr>
        <w:tc>
          <w:tcPr>
            <w:tcW w:w="1577" w:type="dxa"/>
            <w:vAlign w:val="center"/>
          </w:tcPr>
          <w:p w14:paraId="1C657CF9" w14:textId="77777777" w:rsidR="007F1A71" w:rsidRDefault="007F1A71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 mL Grad Cyl</w:t>
            </w:r>
          </w:p>
        </w:tc>
        <w:tc>
          <w:tcPr>
            <w:tcW w:w="1311" w:type="dxa"/>
            <w:vAlign w:val="center"/>
          </w:tcPr>
          <w:p w14:paraId="7C7825E2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47.972</w:t>
            </w:r>
          </w:p>
        </w:tc>
        <w:tc>
          <w:tcPr>
            <w:tcW w:w="1311" w:type="dxa"/>
            <w:vAlign w:val="center"/>
          </w:tcPr>
          <w:p w14:paraId="28524F9B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55.912</w:t>
            </w:r>
          </w:p>
        </w:tc>
        <w:tc>
          <w:tcPr>
            <w:tcW w:w="1301" w:type="dxa"/>
            <w:vAlign w:val="center"/>
          </w:tcPr>
          <w:p w14:paraId="2D4FEE8D" w14:textId="106BA43A" w:rsidR="007F1A71" w:rsidRDefault="00FC0DC6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7F1A71" w14:paraId="1FBF48D8" w14:textId="77777777" w:rsidTr="000D3CD6">
        <w:trPr>
          <w:trHeight w:val="720"/>
        </w:trPr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1329CA89" w14:textId="77777777" w:rsidR="007F1A71" w:rsidRDefault="007F1A71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25 mL Grad Cyl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454BB72C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53.186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04BEDED1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70.497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4791EBFD" w14:textId="6611F98A" w:rsidR="007F1A71" w:rsidRDefault="00FC0DC6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19.2</w:t>
            </w:r>
          </w:p>
        </w:tc>
      </w:tr>
      <w:tr w:rsidR="007F1A71" w14:paraId="636CACF6" w14:textId="77777777" w:rsidTr="000D3CD6">
        <w:trPr>
          <w:trHeight w:hRule="exact" w:val="576"/>
        </w:trPr>
        <w:tc>
          <w:tcPr>
            <w:tcW w:w="1577" w:type="dxa"/>
            <w:shd w:val="pct10" w:color="auto" w:fill="auto"/>
            <w:vAlign w:val="center"/>
          </w:tcPr>
          <w:p w14:paraId="085A3BF9" w14:textId="77777777" w:rsidR="007F1A71" w:rsidRPr="00B612AA" w:rsidRDefault="007F1A71" w:rsidP="00B8166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B612AA">
              <w:rPr>
                <w:b/>
                <w:bCs/>
                <w:sz w:val="28"/>
                <w:szCs w:val="28"/>
              </w:rPr>
              <w:t>Liquid C</w:t>
            </w:r>
          </w:p>
        </w:tc>
        <w:tc>
          <w:tcPr>
            <w:tcW w:w="1311" w:type="dxa"/>
            <w:shd w:val="pct10" w:color="auto" w:fill="auto"/>
            <w:vAlign w:val="center"/>
          </w:tcPr>
          <w:p w14:paraId="08BB6719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shd w:val="pct10" w:color="auto" w:fill="auto"/>
            <w:vAlign w:val="center"/>
          </w:tcPr>
          <w:p w14:paraId="186EE0EF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shd w:val="pct10" w:color="auto" w:fill="auto"/>
            <w:vAlign w:val="center"/>
          </w:tcPr>
          <w:p w14:paraId="5984B23B" w14:textId="77777777" w:rsidR="007F1A71" w:rsidRDefault="007F1A71" w:rsidP="00B8166B">
            <w:pPr>
              <w:widowControl w:val="0"/>
              <w:rPr>
                <w:sz w:val="22"/>
              </w:rPr>
            </w:pPr>
          </w:p>
        </w:tc>
      </w:tr>
      <w:tr w:rsidR="007F1A71" w14:paraId="3154E3BB" w14:textId="77777777" w:rsidTr="000D3CD6">
        <w:trPr>
          <w:trHeight w:val="720"/>
        </w:trPr>
        <w:tc>
          <w:tcPr>
            <w:tcW w:w="1577" w:type="dxa"/>
            <w:vAlign w:val="center"/>
          </w:tcPr>
          <w:p w14:paraId="5B344291" w14:textId="77777777" w:rsidR="007F1A71" w:rsidRDefault="007F1A71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50 mL Beaker</w:t>
            </w:r>
          </w:p>
        </w:tc>
        <w:tc>
          <w:tcPr>
            <w:tcW w:w="1311" w:type="dxa"/>
            <w:vAlign w:val="center"/>
          </w:tcPr>
          <w:p w14:paraId="7EEA8F69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28.384</w:t>
            </w:r>
          </w:p>
        </w:tc>
        <w:tc>
          <w:tcPr>
            <w:tcW w:w="1311" w:type="dxa"/>
            <w:vAlign w:val="center"/>
          </w:tcPr>
          <w:p w14:paraId="078CAE14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62.758</w:t>
            </w:r>
          </w:p>
        </w:tc>
        <w:tc>
          <w:tcPr>
            <w:tcW w:w="1301" w:type="dxa"/>
            <w:vAlign w:val="center"/>
          </w:tcPr>
          <w:p w14:paraId="5E7EA65A" w14:textId="2432C1E7" w:rsidR="007F1A71" w:rsidRDefault="00FC0DC6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  <w:tr w:rsidR="007F1A71" w14:paraId="29AB2506" w14:textId="77777777" w:rsidTr="000D3CD6">
        <w:trPr>
          <w:trHeight w:val="720"/>
        </w:trPr>
        <w:tc>
          <w:tcPr>
            <w:tcW w:w="1577" w:type="dxa"/>
            <w:vAlign w:val="center"/>
          </w:tcPr>
          <w:p w14:paraId="20B13B20" w14:textId="77777777" w:rsidR="007F1A71" w:rsidRDefault="007F1A71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 mL Grad Cyl</w:t>
            </w:r>
          </w:p>
        </w:tc>
        <w:tc>
          <w:tcPr>
            <w:tcW w:w="1311" w:type="dxa"/>
            <w:vAlign w:val="center"/>
          </w:tcPr>
          <w:p w14:paraId="4A360B53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50.343</w:t>
            </w:r>
          </w:p>
        </w:tc>
        <w:tc>
          <w:tcPr>
            <w:tcW w:w="1311" w:type="dxa"/>
            <w:vAlign w:val="center"/>
          </w:tcPr>
          <w:p w14:paraId="165D3AAF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57.537</w:t>
            </w:r>
          </w:p>
        </w:tc>
        <w:tc>
          <w:tcPr>
            <w:tcW w:w="1301" w:type="dxa"/>
            <w:vAlign w:val="center"/>
          </w:tcPr>
          <w:p w14:paraId="68EF612F" w14:textId="6268BD2D" w:rsidR="007F1A71" w:rsidRDefault="00FC0DC6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</w:tr>
      <w:tr w:rsidR="007F1A71" w14:paraId="31346E6E" w14:textId="77777777" w:rsidTr="000D3CD6">
        <w:trPr>
          <w:trHeight w:val="720"/>
        </w:trPr>
        <w:tc>
          <w:tcPr>
            <w:tcW w:w="1577" w:type="dxa"/>
            <w:vAlign w:val="center"/>
          </w:tcPr>
          <w:p w14:paraId="25B82B8D" w14:textId="77777777" w:rsidR="007F1A71" w:rsidRDefault="007F1A71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25 mL Grad Cyl</w:t>
            </w:r>
          </w:p>
        </w:tc>
        <w:tc>
          <w:tcPr>
            <w:tcW w:w="1311" w:type="dxa"/>
            <w:vAlign w:val="center"/>
          </w:tcPr>
          <w:p w14:paraId="256B87EE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53.383</w:t>
            </w:r>
          </w:p>
        </w:tc>
        <w:tc>
          <w:tcPr>
            <w:tcW w:w="1311" w:type="dxa"/>
            <w:vAlign w:val="center"/>
          </w:tcPr>
          <w:p w14:paraId="294A88C8" w14:textId="77777777" w:rsidR="007F1A71" w:rsidRPr="00B612AA" w:rsidRDefault="007F1A71" w:rsidP="00B8166B">
            <w:pPr>
              <w:widowControl w:val="0"/>
              <w:jc w:val="center"/>
              <w:rPr>
                <w:sz w:val="28"/>
                <w:szCs w:val="28"/>
              </w:rPr>
            </w:pPr>
            <w:r w:rsidRPr="00B612AA">
              <w:rPr>
                <w:sz w:val="28"/>
                <w:szCs w:val="28"/>
              </w:rPr>
              <w:t>67.718</w:t>
            </w:r>
          </w:p>
        </w:tc>
        <w:tc>
          <w:tcPr>
            <w:tcW w:w="1301" w:type="dxa"/>
            <w:vAlign w:val="center"/>
          </w:tcPr>
          <w:p w14:paraId="3EAFECD8" w14:textId="3725F408" w:rsidR="007F1A71" w:rsidRDefault="00FC0DC6" w:rsidP="00B8166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17.2</w:t>
            </w:r>
          </w:p>
        </w:tc>
      </w:tr>
    </w:tbl>
    <w:p w14:paraId="59CD8D4F" w14:textId="77777777" w:rsidR="0078043F" w:rsidRDefault="0078043F" w:rsidP="00026343">
      <w:pPr>
        <w:widowControl w:val="0"/>
        <w:rPr>
          <w:color w:val="000000"/>
          <w:sz w:val="22"/>
        </w:rPr>
      </w:pPr>
    </w:p>
    <w:sectPr w:rsidR="0078043F" w:rsidSect="005468E3">
      <w:headerReference w:type="default" r:id="rId7"/>
      <w:headerReference w:type="first" r:id="rId8"/>
      <w:pgSz w:w="12240" w:h="15840"/>
      <w:pgMar w:top="1450" w:right="1450" w:bottom="1450" w:left="1450" w:header="720" w:footer="720" w:gutter="0"/>
      <w:cols w:space="1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70266" w14:textId="77777777" w:rsidR="00492BB6" w:rsidRDefault="00492BB6">
      <w:r>
        <w:separator/>
      </w:r>
    </w:p>
  </w:endnote>
  <w:endnote w:type="continuationSeparator" w:id="0">
    <w:p w14:paraId="288F543D" w14:textId="77777777" w:rsidR="00492BB6" w:rsidRDefault="0049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45BC6" w14:textId="77777777" w:rsidR="00492BB6" w:rsidRDefault="00492BB6">
      <w:r>
        <w:separator/>
      </w:r>
    </w:p>
  </w:footnote>
  <w:footnote w:type="continuationSeparator" w:id="0">
    <w:p w14:paraId="78110871" w14:textId="77777777" w:rsidR="00492BB6" w:rsidRDefault="0049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8D54" w14:textId="77777777" w:rsidR="00CC0B51" w:rsidRDefault="00BB36CB">
    <w:pPr>
      <w:spacing w:line="240" w:lineRule="atLeast"/>
      <w:rPr>
        <w:rFonts w:ascii="Arial" w:hAnsi="Arial"/>
        <w:color w:val="000000"/>
        <w:sz w:val="14"/>
      </w:rPr>
    </w:pPr>
    <w:r>
      <w:rPr>
        <w:rFonts w:ascii="Arial" w:hAnsi="Arial"/>
        <w:color w:val="000000"/>
        <w:sz w:val="14"/>
      </w:rPr>
      <w:tab/>
    </w:r>
    <w:r>
      <w:rPr>
        <w:rFonts w:ascii="Arial" w:hAnsi="Arial"/>
        <w:color w:val="000000"/>
        <w:sz w:val="14"/>
      </w:rPr>
      <w:tab/>
    </w:r>
    <w:r>
      <w:rPr>
        <w:rFonts w:ascii="Arial" w:hAnsi="Arial"/>
        <w:color w:val="000000"/>
        <w:sz w:val="14"/>
      </w:rPr>
      <w:tab/>
    </w:r>
    <w:r>
      <w:rPr>
        <w:rFonts w:ascii="Arial" w:hAnsi="Arial"/>
        <w:color w:val="000000"/>
        <w:sz w:val="14"/>
      </w:rPr>
      <w:tab/>
    </w:r>
    <w:r>
      <w:rPr>
        <w:rFonts w:ascii="Arial" w:hAnsi="Arial"/>
        <w:color w:val="000000"/>
        <w:sz w:val="14"/>
      </w:rPr>
      <w:tab/>
    </w:r>
    <w:r>
      <w:rPr>
        <w:rFonts w:ascii="Arial" w:hAnsi="Arial"/>
        <w:color w:val="000000"/>
        <w:sz w:val="14"/>
      </w:rPr>
      <w:tab/>
    </w:r>
    <w:r>
      <w:rPr>
        <w:rFonts w:ascii="Arial" w:hAnsi="Arial"/>
        <w:color w:val="000000"/>
        <w:sz w:val="14"/>
      </w:rPr>
      <w:tab/>
    </w:r>
    <w:r>
      <w:rPr>
        <w:rFonts w:ascii="Arial" w:hAnsi="Arial"/>
        <w:color w:val="000000"/>
        <w:sz w:val="14"/>
      </w:rPr>
      <w:tab/>
    </w:r>
    <w:r>
      <w:rPr>
        <w:rFonts w:ascii="Arial" w:hAnsi="Arial"/>
        <w:color w:val="000000"/>
        <w:sz w:val="14"/>
      </w:rPr>
      <w:tab/>
      <w:t xml:space="preserve">           </w:t>
    </w:r>
    <w:r w:rsidR="00210286">
      <w:fldChar w:fldCharType="begin"/>
    </w:r>
    <w:r w:rsidR="00210286">
      <w:instrText xml:space="preserve"> </w:instrText>
    </w:r>
    <w:r w:rsidR="00210286">
      <w:fldChar w:fldCharType="separate"/>
    </w:r>
    <w:r>
      <w:rPr>
        <w:rStyle w:val="PageNumber"/>
      </w:rPr>
      <w:t>8</w:t>
    </w:r>
    <w:r w:rsidR="00210286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8D55" w14:textId="77777777" w:rsidR="005468E3" w:rsidRPr="00887F61" w:rsidRDefault="005468E3" w:rsidP="005468E3">
    <w:pPr>
      <w:spacing w:line="240" w:lineRule="atLeast"/>
      <w:jc w:val="center"/>
      <w:rPr>
        <w:b/>
        <w:color w:val="000000"/>
        <w:sz w:val="22"/>
        <w:szCs w:val="22"/>
      </w:rPr>
    </w:pPr>
    <w:r w:rsidRPr="00887F61">
      <w:rPr>
        <w:b/>
        <w:color w:val="000000"/>
        <w:sz w:val="22"/>
        <w:szCs w:val="22"/>
      </w:rPr>
      <w:t>CHM-201  General Chemistry and Laboratory I</w:t>
    </w:r>
  </w:p>
  <w:p w14:paraId="7DECF3C4" w14:textId="0E84D03F" w:rsidR="00110362" w:rsidRDefault="005468E3" w:rsidP="000D3CD6">
    <w:pPr>
      <w:spacing w:line="240" w:lineRule="atLeast"/>
      <w:jc w:val="center"/>
      <w:rPr>
        <w:b/>
        <w:color w:val="000000"/>
        <w:sz w:val="22"/>
        <w:szCs w:val="22"/>
      </w:rPr>
    </w:pPr>
    <w:r w:rsidRPr="00887F61">
      <w:rPr>
        <w:b/>
        <w:color w:val="000000"/>
        <w:sz w:val="22"/>
        <w:szCs w:val="22"/>
      </w:rPr>
      <w:t>Laboratory 1</w:t>
    </w:r>
    <w:r>
      <w:rPr>
        <w:b/>
        <w:color w:val="000000"/>
        <w:sz w:val="22"/>
        <w:szCs w:val="22"/>
      </w:rPr>
      <w:t xml:space="preserve"> –</w:t>
    </w:r>
    <w:r w:rsidRPr="00887F61">
      <w:rPr>
        <w:b/>
        <w:color w:val="000000"/>
        <w:sz w:val="22"/>
        <w:szCs w:val="22"/>
      </w:rPr>
      <w:t xml:space="preserve"> Introduction to Experimental Measurement</w:t>
    </w:r>
  </w:p>
  <w:p w14:paraId="1835A7DA" w14:textId="5D751B0E" w:rsidR="00B8260E" w:rsidRDefault="00B8260E" w:rsidP="000D3CD6">
    <w:pPr>
      <w:spacing w:line="240" w:lineRule="atLeast"/>
      <w:jc w:val="center"/>
      <w:rPr>
        <w:b/>
        <w:color w:val="000000"/>
        <w:sz w:val="22"/>
        <w:szCs w:val="22"/>
      </w:rPr>
    </w:pPr>
  </w:p>
  <w:p w14:paraId="709BBF26" w14:textId="6342EB9E" w:rsidR="00B8260E" w:rsidRPr="000D3CD6" w:rsidRDefault="00B8260E" w:rsidP="000D3CD6">
    <w:pPr>
      <w:spacing w:line="240" w:lineRule="atLeast"/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DATA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421398"/>
    <w:multiLevelType w:val="multilevel"/>
    <w:tmpl w:val="2D346A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136A1F"/>
    <w:multiLevelType w:val="multilevel"/>
    <w:tmpl w:val="2146D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1CB7A7D"/>
    <w:multiLevelType w:val="multilevel"/>
    <w:tmpl w:val="98DA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5401160"/>
    <w:multiLevelType w:val="hybridMultilevel"/>
    <w:tmpl w:val="A91AF200"/>
    <w:lvl w:ilvl="0" w:tplc="D4ECE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F1F62"/>
    <w:multiLevelType w:val="multilevel"/>
    <w:tmpl w:val="B4C80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0E5E6E19"/>
    <w:multiLevelType w:val="hybridMultilevel"/>
    <w:tmpl w:val="CFFA5B44"/>
    <w:lvl w:ilvl="0" w:tplc="ED988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6F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E870D4C"/>
    <w:multiLevelType w:val="multilevel"/>
    <w:tmpl w:val="0DF02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0F5F5A0B"/>
    <w:multiLevelType w:val="multilevel"/>
    <w:tmpl w:val="3E9AF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70973"/>
    <w:multiLevelType w:val="multilevel"/>
    <w:tmpl w:val="0DF02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135C51C3"/>
    <w:multiLevelType w:val="multilevel"/>
    <w:tmpl w:val="B4C80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151E535B"/>
    <w:multiLevelType w:val="multilevel"/>
    <w:tmpl w:val="352EB5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0326AA"/>
    <w:multiLevelType w:val="hybridMultilevel"/>
    <w:tmpl w:val="226A871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0A0698"/>
    <w:multiLevelType w:val="multilevel"/>
    <w:tmpl w:val="DE3053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0334D1"/>
    <w:multiLevelType w:val="multilevel"/>
    <w:tmpl w:val="C4DC9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643DB4"/>
    <w:multiLevelType w:val="hybridMultilevel"/>
    <w:tmpl w:val="C4DC9FC0"/>
    <w:lvl w:ilvl="0" w:tplc="046E2C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357F9A"/>
    <w:multiLevelType w:val="multilevel"/>
    <w:tmpl w:val="A20877D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4053CB"/>
    <w:multiLevelType w:val="multilevel"/>
    <w:tmpl w:val="2D346A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C6027DE"/>
    <w:multiLevelType w:val="hybridMultilevel"/>
    <w:tmpl w:val="F55EC5AA"/>
    <w:lvl w:ilvl="0" w:tplc="135892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84F71C9"/>
    <w:multiLevelType w:val="multilevel"/>
    <w:tmpl w:val="BDB65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1" w15:restartNumberingAfterBreak="0">
    <w:nsid w:val="385F58A9"/>
    <w:multiLevelType w:val="multilevel"/>
    <w:tmpl w:val="8CBCA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2" w15:restartNumberingAfterBreak="0">
    <w:nsid w:val="3FED3902"/>
    <w:multiLevelType w:val="hybridMultilevel"/>
    <w:tmpl w:val="3E9AFE26"/>
    <w:lvl w:ilvl="0" w:tplc="ED988A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4623F8"/>
    <w:multiLevelType w:val="hybridMultilevel"/>
    <w:tmpl w:val="3D962650"/>
    <w:lvl w:ilvl="0" w:tplc="046E2C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2F4BA8"/>
    <w:multiLevelType w:val="multilevel"/>
    <w:tmpl w:val="86FAAA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D71791E"/>
    <w:multiLevelType w:val="multilevel"/>
    <w:tmpl w:val="95BA8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6" w15:restartNumberingAfterBreak="0">
    <w:nsid w:val="5E3973C0"/>
    <w:multiLevelType w:val="multilevel"/>
    <w:tmpl w:val="E97A8E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61CC283A"/>
    <w:multiLevelType w:val="hybridMultilevel"/>
    <w:tmpl w:val="E84C3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556E96"/>
    <w:multiLevelType w:val="multilevel"/>
    <w:tmpl w:val="CFFA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D094F3A"/>
    <w:multiLevelType w:val="multilevel"/>
    <w:tmpl w:val="8CBCA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6E2B2A93"/>
    <w:multiLevelType w:val="hybridMultilevel"/>
    <w:tmpl w:val="F0885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B90A7E"/>
    <w:multiLevelType w:val="multilevel"/>
    <w:tmpl w:val="9F365A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2E55D2"/>
    <w:multiLevelType w:val="multilevel"/>
    <w:tmpl w:val="86FAAAB2"/>
    <w:lvl w:ilvl="0">
      <w:start w:val="1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50"/>
        </w:tabs>
        <w:ind w:left="2250" w:hanging="1440"/>
      </w:pPr>
      <w:rPr>
        <w:rFonts w:hint="default"/>
      </w:rPr>
    </w:lvl>
  </w:abstractNum>
  <w:abstractNum w:abstractNumId="33" w15:restartNumberingAfterBreak="0">
    <w:nsid w:val="7C9419C3"/>
    <w:multiLevelType w:val="multilevel"/>
    <w:tmpl w:val="BDB65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9"/>
  </w:num>
  <w:num w:numId="5">
    <w:abstractNumId w:val="22"/>
  </w:num>
  <w:num w:numId="6">
    <w:abstractNumId w:val="17"/>
  </w:num>
  <w:num w:numId="7">
    <w:abstractNumId w:val="12"/>
  </w:num>
  <w:num w:numId="8">
    <w:abstractNumId w:val="9"/>
  </w:num>
  <w:num w:numId="9">
    <w:abstractNumId w:val="7"/>
  </w:num>
  <w:num w:numId="10">
    <w:abstractNumId w:val="30"/>
  </w:num>
  <w:num w:numId="11">
    <w:abstractNumId w:val="32"/>
  </w:num>
  <w:num w:numId="12">
    <w:abstractNumId w:val="4"/>
  </w:num>
  <w:num w:numId="13">
    <w:abstractNumId w:val="24"/>
  </w:num>
  <w:num w:numId="14">
    <w:abstractNumId w:val="20"/>
  </w:num>
  <w:num w:numId="15">
    <w:abstractNumId w:val="6"/>
  </w:num>
  <w:num w:numId="16">
    <w:abstractNumId w:val="14"/>
  </w:num>
  <w:num w:numId="17">
    <w:abstractNumId w:val="2"/>
  </w:num>
  <w:num w:numId="18">
    <w:abstractNumId w:val="10"/>
  </w:num>
  <w:num w:numId="19">
    <w:abstractNumId w:val="11"/>
  </w:num>
  <w:num w:numId="20">
    <w:abstractNumId w:val="3"/>
  </w:num>
  <w:num w:numId="21">
    <w:abstractNumId w:val="18"/>
  </w:num>
  <w:num w:numId="22">
    <w:abstractNumId w:val="25"/>
  </w:num>
  <w:num w:numId="23">
    <w:abstractNumId w:val="27"/>
  </w:num>
  <w:num w:numId="24">
    <w:abstractNumId w:val="8"/>
  </w:num>
  <w:num w:numId="25">
    <w:abstractNumId w:val="26"/>
  </w:num>
  <w:num w:numId="26">
    <w:abstractNumId w:val="31"/>
  </w:num>
  <w:num w:numId="27">
    <w:abstractNumId w:val="21"/>
  </w:num>
  <w:num w:numId="28">
    <w:abstractNumId w:val="29"/>
  </w:num>
  <w:num w:numId="29">
    <w:abstractNumId w:val="28"/>
  </w:num>
  <w:num w:numId="30">
    <w:abstractNumId w:val="23"/>
  </w:num>
  <w:num w:numId="31">
    <w:abstractNumId w:val="16"/>
  </w:num>
  <w:num w:numId="32">
    <w:abstractNumId w:val="15"/>
  </w:num>
  <w:num w:numId="33">
    <w:abstractNumId w:val="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51"/>
    <w:rsid w:val="00001008"/>
    <w:rsid w:val="00007E07"/>
    <w:rsid w:val="00026343"/>
    <w:rsid w:val="00056D45"/>
    <w:rsid w:val="000B09D2"/>
    <w:rsid w:val="000B149D"/>
    <w:rsid w:val="000D3CD6"/>
    <w:rsid w:val="000E499D"/>
    <w:rsid w:val="00110362"/>
    <w:rsid w:val="00115C4B"/>
    <w:rsid w:val="0012412D"/>
    <w:rsid w:val="001344B7"/>
    <w:rsid w:val="00153D64"/>
    <w:rsid w:val="00161EDF"/>
    <w:rsid w:val="00191FF5"/>
    <w:rsid w:val="001E7AA4"/>
    <w:rsid w:val="00210286"/>
    <w:rsid w:val="00237F4A"/>
    <w:rsid w:val="002C210B"/>
    <w:rsid w:val="002C7F09"/>
    <w:rsid w:val="002D118C"/>
    <w:rsid w:val="0031343F"/>
    <w:rsid w:val="00333734"/>
    <w:rsid w:val="00370426"/>
    <w:rsid w:val="003917BD"/>
    <w:rsid w:val="00395534"/>
    <w:rsid w:val="003A72AD"/>
    <w:rsid w:val="003B212D"/>
    <w:rsid w:val="00430BB3"/>
    <w:rsid w:val="00492BB6"/>
    <w:rsid w:val="004A36A3"/>
    <w:rsid w:val="004A6C3F"/>
    <w:rsid w:val="00500099"/>
    <w:rsid w:val="00501E76"/>
    <w:rsid w:val="00545790"/>
    <w:rsid w:val="005468E3"/>
    <w:rsid w:val="00551CAD"/>
    <w:rsid w:val="00554154"/>
    <w:rsid w:val="005908FE"/>
    <w:rsid w:val="005A2AFE"/>
    <w:rsid w:val="005E08D0"/>
    <w:rsid w:val="005E77D4"/>
    <w:rsid w:val="006230C7"/>
    <w:rsid w:val="00665380"/>
    <w:rsid w:val="006803B3"/>
    <w:rsid w:val="00684734"/>
    <w:rsid w:val="006B4C70"/>
    <w:rsid w:val="006C28F6"/>
    <w:rsid w:val="006E7637"/>
    <w:rsid w:val="006F4916"/>
    <w:rsid w:val="007028F3"/>
    <w:rsid w:val="00702F80"/>
    <w:rsid w:val="0072400D"/>
    <w:rsid w:val="00747A83"/>
    <w:rsid w:val="0076594A"/>
    <w:rsid w:val="0078043F"/>
    <w:rsid w:val="00792944"/>
    <w:rsid w:val="007D1CAC"/>
    <w:rsid w:val="007F1A71"/>
    <w:rsid w:val="008112BF"/>
    <w:rsid w:val="00842504"/>
    <w:rsid w:val="00851DA3"/>
    <w:rsid w:val="00887F61"/>
    <w:rsid w:val="008C579A"/>
    <w:rsid w:val="009136F2"/>
    <w:rsid w:val="009201A2"/>
    <w:rsid w:val="00992D9C"/>
    <w:rsid w:val="009F6077"/>
    <w:rsid w:val="00A34B4D"/>
    <w:rsid w:val="00AC5F47"/>
    <w:rsid w:val="00B8260E"/>
    <w:rsid w:val="00B95F36"/>
    <w:rsid w:val="00BA04A3"/>
    <w:rsid w:val="00BB36CB"/>
    <w:rsid w:val="00C12416"/>
    <w:rsid w:val="00C219CE"/>
    <w:rsid w:val="00C2697C"/>
    <w:rsid w:val="00CA135F"/>
    <w:rsid w:val="00CB442D"/>
    <w:rsid w:val="00CC0B51"/>
    <w:rsid w:val="00CD0D8E"/>
    <w:rsid w:val="00CE150B"/>
    <w:rsid w:val="00CE6C9B"/>
    <w:rsid w:val="00D12F23"/>
    <w:rsid w:val="00D44C3E"/>
    <w:rsid w:val="00D47C10"/>
    <w:rsid w:val="00D958F3"/>
    <w:rsid w:val="00DE138E"/>
    <w:rsid w:val="00DE667B"/>
    <w:rsid w:val="00E02197"/>
    <w:rsid w:val="00E82D1F"/>
    <w:rsid w:val="00E9365F"/>
    <w:rsid w:val="00EC49AF"/>
    <w:rsid w:val="00ED7119"/>
    <w:rsid w:val="00F03ED9"/>
    <w:rsid w:val="00F05F1F"/>
    <w:rsid w:val="00F43081"/>
    <w:rsid w:val="00F50E97"/>
    <w:rsid w:val="00FB706F"/>
    <w:rsid w:val="00FC0DC6"/>
    <w:rsid w:val="770A8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9CD8CF2"/>
  <w15:docId w15:val="{F4D0E4AA-7A9E-4127-9BCD-267C2112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426"/>
    <w:rPr>
      <w:noProof/>
    </w:rPr>
  </w:style>
  <w:style w:type="paragraph" w:styleId="Heading1">
    <w:name w:val="heading 1"/>
    <w:basedOn w:val="Normal"/>
    <w:next w:val="Normal"/>
    <w:qFormat/>
    <w:rsid w:val="00C1241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3917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04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4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426"/>
  </w:style>
  <w:style w:type="paragraph" w:styleId="BalloonText">
    <w:name w:val="Balloon Text"/>
    <w:basedOn w:val="Normal"/>
    <w:semiHidden/>
    <w:rsid w:val="00C124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5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Experimental Measurement</vt:lpstr>
    </vt:vector>
  </TitlesOfParts>
  <Company>Self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Experimental Measurement</dc:title>
  <dc:creator>Bruce Lapierre</dc:creator>
  <cp:lastModifiedBy>Jackson</cp:lastModifiedBy>
  <cp:revision>6</cp:revision>
  <cp:lastPrinted>2019-09-03T17:03:00Z</cp:lastPrinted>
  <dcterms:created xsi:type="dcterms:W3CDTF">2021-02-03T22:40:00Z</dcterms:created>
  <dcterms:modified xsi:type="dcterms:W3CDTF">2021-02-23T20:56:00Z</dcterms:modified>
</cp:coreProperties>
</file>