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D35" w:rsidRPr="00CA099C" w:rsidRDefault="00821D35" w:rsidP="00977F93">
      <w:pPr>
        <w:spacing w:line="240" w:lineRule="auto"/>
        <w:contextualSpacing/>
        <w:rPr>
          <w:rFonts w:ascii="Times New Roman" w:hAnsi="Times New Roman" w:cs="Times New Roman"/>
          <w:b/>
        </w:rPr>
      </w:pPr>
      <w:bookmarkStart w:id="0" w:name="_GoBack"/>
      <w:bookmarkEnd w:id="0"/>
    </w:p>
    <w:p w:rsidR="00821D35" w:rsidRPr="00CA099C" w:rsidRDefault="00821D35" w:rsidP="00821D35">
      <w:pPr>
        <w:spacing w:line="240" w:lineRule="auto"/>
        <w:contextualSpacing/>
        <w:rPr>
          <w:rFonts w:ascii="Times New Roman" w:hAnsi="Times New Roman" w:cs="Times New Roman"/>
        </w:rPr>
      </w:pPr>
      <w:r w:rsidRPr="00CA099C">
        <w:rPr>
          <w:rFonts w:ascii="Times New Roman" w:hAnsi="Times New Roman" w:cs="Times New Roman"/>
        </w:rPr>
        <w:t xml:space="preserve">Choose </w:t>
      </w:r>
      <w:r w:rsidRPr="00CA099C">
        <w:rPr>
          <w:rFonts w:ascii="Times New Roman" w:hAnsi="Times New Roman" w:cs="Times New Roman"/>
          <w:b/>
          <w:u w:val="single"/>
        </w:rPr>
        <w:t>ten</w:t>
      </w:r>
      <w:r w:rsidRPr="00CA099C">
        <w:rPr>
          <w:rFonts w:ascii="Times New Roman" w:hAnsi="Times New Roman" w:cs="Times New Roman"/>
        </w:rPr>
        <w:t xml:space="preserve"> of the following short answer questions to respond to. Your answers should each be one paragraph long (generally about 3-5 sentences)</w:t>
      </w:r>
      <w:r w:rsidR="00A40204">
        <w:rPr>
          <w:rFonts w:ascii="Times New Roman" w:hAnsi="Times New Roman" w:cs="Times New Roman"/>
        </w:rPr>
        <w:t xml:space="preserve"> and written in your own words</w:t>
      </w:r>
      <w:r w:rsidRPr="00CA099C">
        <w:rPr>
          <w:rFonts w:ascii="Times New Roman" w:hAnsi="Times New Roman" w:cs="Times New Roman"/>
        </w:rPr>
        <w:t xml:space="preserve">. Make sure to number your responses so it is clear which question you are answering. </w:t>
      </w:r>
    </w:p>
    <w:p w:rsidR="00821D35" w:rsidRPr="00CA099C" w:rsidRDefault="00821D35" w:rsidP="00821D35">
      <w:pPr>
        <w:spacing w:line="240" w:lineRule="auto"/>
        <w:contextualSpacing/>
        <w:rPr>
          <w:rFonts w:ascii="Times New Roman" w:hAnsi="Times New Roman" w:cs="Times New Roman"/>
        </w:rPr>
      </w:pPr>
    </w:p>
    <w:p w:rsidR="00821D35" w:rsidRPr="00CA099C" w:rsidRDefault="00821D35" w:rsidP="00821D35">
      <w:pPr>
        <w:spacing w:line="240" w:lineRule="auto"/>
        <w:contextualSpacing/>
        <w:rPr>
          <w:rFonts w:ascii="Times New Roman" w:hAnsi="Times New Roman" w:cs="Times New Roman"/>
        </w:rPr>
      </w:pPr>
      <w:r w:rsidRPr="00CA099C">
        <w:rPr>
          <w:rFonts w:ascii="Times New Roman" w:hAnsi="Times New Roman" w:cs="Times New Roman"/>
          <w:highlight w:val="yellow"/>
        </w:rPr>
        <w:t xml:space="preserve">Do </w:t>
      </w:r>
      <w:r w:rsidRPr="00CA099C">
        <w:rPr>
          <w:rFonts w:ascii="Times New Roman" w:hAnsi="Times New Roman" w:cs="Times New Roman"/>
          <w:b/>
          <w:highlight w:val="yellow"/>
          <w:u w:val="single"/>
        </w:rPr>
        <w:t>not</w:t>
      </w:r>
      <w:r w:rsidRPr="00CA099C">
        <w:rPr>
          <w:rFonts w:ascii="Times New Roman" w:hAnsi="Times New Roman" w:cs="Times New Roman"/>
          <w:highlight w:val="yellow"/>
        </w:rPr>
        <w:t xml:space="preserve"> copy and paste definitions or any part of your answer from internet sources. This is plagiarism and you will not receive credit for any part of any answer that has been flagged by Turn It In as not original (and is in fact unoriginal; Turn It In makes mistakes so I always check its sources). Obviously, if you are quoting from the story itself as part of your answer, that is fine.</w:t>
      </w:r>
    </w:p>
    <w:p w:rsidR="00F753D7" w:rsidRPr="00CA099C" w:rsidRDefault="00F753D7" w:rsidP="00DF674E">
      <w:pPr>
        <w:spacing w:line="240" w:lineRule="auto"/>
        <w:contextualSpacing/>
        <w:jc w:val="center"/>
        <w:rPr>
          <w:rFonts w:ascii="Times New Roman" w:hAnsi="Times New Roman" w:cs="Times New Roman"/>
          <w:b/>
        </w:rPr>
      </w:pPr>
    </w:p>
    <w:p w:rsidR="00DF674E" w:rsidRPr="00CA099C" w:rsidRDefault="00F753D7" w:rsidP="00C811F6">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Consider the repetition of the phrase “What did I know” in line 13 of Robert Hayd</w:t>
      </w:r>
      <w:r w:rsidR="006E6379" w:rsidRPr="00CA099C">
        <w:rPr>
          <w:rFonts w:ascii="Times New Roman" w:hAnsi="Times New Roman" w:cs="Times New Roman"/>
        </w:rPr>
        <w:t>e</w:t>
      </w:r>
      <w:r w:rsidR="00792B08" w:rsidRPr="00CA099C">
        <w:rPr>
          <w:rFonts w:ascii="Times New Roman" w:hAnsi="Times New Roman" w:cs="Times New Roman"/>
        </w:rPr>
        <w:t>n’s poem “Those Winter Sundays</w:t>
      </w:r>
      <w:r w:rsidR="00821D35" w:rsidRPr="00CA099C">
        <w:rPr>
          <w:rFonts w:ascii="Times New Roman" w:hAnsi="Times New Roman" w:cs="Times New Roman"/>
        </w:rPr>
        <w:t>.</w:t>
      </w:r>
      <w:r w:rsidRPr="00CA099C">
        <w:rPr>
          <w:rFonts w:ascii="Times New Roman" w:hAnsi="Times New Roman" w:cs="Times New Roman"/>
        </w:rPr>
        <w:t>” What is the effect of that repeated phrase? What does it tell us about the speaker</w:t>
      </w:r>
      <w:r w:rsidR="00EF0A65" w:rsidRPr="00CA099C">
        <w:rPr>
          <w:rFonts w:ascii="Times New Roman" w:hAnsi="Times New Roman" w:cs="Times New Roman"/>
        </w:rPr>
        <w:t>?</w:t>
      </w:r>
      <w:r w:rsidR="00DF674E" w:rsidRPr="00CA099C">
        <w:rPr>
          <w:rFonts w:ascii="Times New Roman" w:hAnsi="Times New Roman" w:cs="Times New Roman"/>
        </w:rPr>
        <w:br/>
      </w:r>
    </w:p>
    <w:p w:rsidR="00821D35" w:rsidRPr="00CA099C" w:rsidRDefault="00792B08" w:rsidP="00E07C6A">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Andrew Marvell</w:t>
      </w:r>
      <w:r w:rsidR="00821D35" w:rsidRPr="00CA099C">
        <w:rPr>
          <w:rFonts w:ascii="Times New Roman" w:hAnsi="Times New Roman" w:cs="Times New Roman"/>
        </w:rPr>
        <w:t>’s “To His Coy Mistress”</w:t>
      </w:r>
      <w:r w:rsidRPr="00CA099C">
        <w:rPr>
          <w:rFonts w:ascii="Times New Roman" w:hAnsi="Times New Roman" w:cs="Times New Roman"/>
        </w:rPr>
        <w:t xml:space="preserve"> features a speaker who is making an argument. Briefly summarize that argument and evaluate how effective it is. Do you think it proved convincing to the person whom the speaker is addressing? </w:t>
      </w:r>
    </w:p>
    <w:p w:rsidR="00C811F6" w:rsidRPr="00CA099C" w:rsidRDefault="00C811F6" w:rsidP="00C811F6">
      <w:pPr>
        <w:pStyle w:val="ListParagraph"/>
        <w:numPr>
          <w:ilvl w:val="1"/>
          <w:numId w:val="2"/>
        </w:numPr>
        <w:spacing w:line="240" w:lineRule="auto"/>
        <w:rPr>
          <w:rFonts w:ascii="Times New Roman" w:hAnsi="Times New Roman" w:cs="Times New Roman"/>
        </w:rPr>
      </w:pPr>
    </w:p>
    <w:p w:rsidR="00A3450B" w:rsidRPr="00CA099C" w:rsidRDefault="00C811F6" w:rsidP="00A3450B">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What is the central conflict in Robert Frost’s “Home Burial”? What is Amy’s side of the argument? What is the husband’s side?</w:t>
      </w:r>
    </w:p>
    <w:p w:rsidR="00A3450B" w:rsidRPr="00CA099C" w:rsidRDefault="00A3450B" w:rsidP="00A3450B">
      <w:pPr>
        <w:pStyle w:val="ListParagraph"/>
        <w:numPr>
          <w:ilvl w:val="1"/>
          <w:numId w:val="2"/>
        </w:numPr>
        <w:spacing w:line="240" w:lineRule="auto"/>
        <w:rPr>
          <w:rFonts w:ascii="Times New Roman" w:hAnsi="Times New Roman" w:cs="Times New Roman"/>
        </w:rPr>
      </w:pPr>
    </w:p>
    <w:p w:rsidR="00A3450B" w:rsidRPr="00CA099C" w:rsidRDefault="00A3450B" w:rsidP="00A3450B">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 xml:space="preserve">Wilfred Owen’s “Dulce et Decorum Est” also features a speaker who is making an argument. Briefly summarize that argument and evaluate how effective it is. Do you think it proved convincing to the person whom the speaker is addressing? </w:t>
      </w:r>
    </w:p>
    <w:p w:rsidR="00821D35" w:rsidRPr="00CA099C" w:rsidRDefault="00821D35" w:rsidP="00821D35">
      <w:pPr>
        <w:pStyle w:val="ListParagraph"/>
        <w:spacing w:line="240" w:lineRule="auto"/>
        <w:rPr>
          <w:rFonts w:ascii="Times New Roman" w:hAnsi="Times New Roman" w:cs="Times New Roman"/>
        </w:rPr>
      </w:pPr>
    </w:p>
    <w:p w:rsidR="00821D35" w:rsidRPr="00CA099C" w:rsidRDefault="00821D35" w:rsidP="00821D35">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 xml:space="preserve">Define the term “dramatic monologue” and explain how </w:t>
      </w:r>
      <w:r w:rsidR="00C811F6" w:rsidRPr="00CA099C">
        <w:rPr>
          <w:rFonts w:ascii="Times New Roman" w:hAnsi="Times New Roman" w:cs="Times New Roman"/>
        </w:rPr>
        <w:t xml:space="preserve">one of the poems we’ve read this semester </w:t>
      </w:r>
      <w:r w:rsidRPr="00CA099C">
        <w:rPr>
          <w:rFonts w:ascii="Times New Roman" w:hAnsi="Times New Roman" w:cs="Times New Roman"/>
        </w:rPr>
        <w:t xml:space="preserve">fits the definition. </w:t>
      </w:r>
    </w:p>
    <w:p w:rsidR="00C811F6" w:rsidRPr="00CA099C" w:rsidRDefault="00C811F6" w:rsidP="00C811F6">
      <w:pPr>
        <w:pStyle w:val="ListParagraph"/>
        <w:rPr>
          <w:rFonts w:ascii="Times New Roman" w:hAnsi="Times New Roman" w:cs="Times New Roman"/>
        </w:rPr>
      </w:pPr>
    </w:p>
    <w:p w:rsidR="00C811F6" w:rsidRPr="00CA099C" w:rsidRDefault="00C811F6" w:rsidP="00821D35">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Name the primary characteristics of a Shakespearean, or English, sonnet, and name one such sonnet we have read.</w:t>
      </w:r>
    </w:p>
    <w:p w:rsidR="00C811F6" w:rsidRPr="00CA099C" w:rsidRDefault="00C811F6" w:rsidP="00C811F6">
      <w:pPr>
        <w:pStyle w:val="ListParagraph"/>
        <w:rPr>
          <w:rFonts w:ascii="Times New Roman" w:hAnsi="Times New Roman" w:cs="Times New Roman"/>
        </w:rPr>
      </w:pPr>
    </w:p>
    <w:p w:rsidR="00C811F6" w:rsidRPr="00CA099C" w:rsidRDefault="00C811F6" w:rsidP="00821D35">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 xml:space="preserve">Name the primary characteristics of a Petrarchan, or Italian, sonnet, and name one such sonnet we have read. </w:t>
      </w:r>
      <w:r w:rsidR="00A467EF">
        <w:rPr>
          <w:rFonts w:ascii="Times New Roman" w:hAnsi="Times New Roman" w:cs="Times New Roman"/>
        </w:rPr>
        <w:t xml:space="preserve">(Hint: We’ve </w:t>
      </w:r>
      <w:r w:rsidR="00A467EF" w:rsidRPr="00617596">
        <w:rPr>
          <w:rFonts w:ascii="Times New Roman" w:hAnsi="Times New Roman" w:cs="Times New Roman"/>
        </w:rPr>
        <w:t>only</w:t>
      </w:r>
      <w:r w:rsidR="00A467EF">
        <w:rPr>
          <w:rFonts w:ascii="Times New Roman" w:hAnsi="Times New Roman" w:cs="Times New Roman"/>
        </w:rPr>
        <w:t xml:space="preserve"> read one of these!)</w:t>
      </w:r>
    </w:p>
    <w:p w:rsidR="006A4041" w:rsidRPr="00CA099C" w:rsidRDefault="006A4041" w:rsidP="00821D35">
      <w:pPr>
        <w:pStyle w:val="ListParagraph"/>
        <w:spacing w:line="240" w:lineRule="auto"/>
        <w:rPr>
          <w:rFonts w:ascii="Times New Roman" w:hAnsi="Times New Roman" w:cs="Times New Roman"/>
        </w:rPr>
      </w:pPr>
    </w:p>
    <w:p w:rsidR="00821D35" w:rsidRPr="00CA099C" w:rsidRDefault="00D7004E" w:rsidP="00821D35">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 xml:space="preserve">How does Minnie Foster’s bird function as a symbol is Susan Glaspell’s </w:t>
      </w:r>
      <w:r w:rsidRPr="00CA099C">
        <w:rPr>
          <w:rFonts w:ascii="Times New Roman" w:hAnsi="Times New Roman" w:cs="Times New Roman"/>
          <w:i/>
        </w:rPr>
        <w:t>Trifles</w:t>
      </w:r>
      <w:r w:rsidR="00821D35" w:rsidRPr="00CA099C">
        <w:rPr>
          <w:rFonts w:ascii="Times New Roman" w:hAnsi="Times New Roman" w:cs="Times New Roman"/>
        </w:rPr>
        <w:t>? What is its significance?</w:t>
      </w:r>
    </w:p>
    <w:p w:rsidR="00E76FA1" w:rsidRPr="00CA099C" w:rsidRDefault="00E76FA1" w:rsidP="00E76FA1">
      <w:pPr>
        <w:pStyle w:val="ListParagraph"/>
        <w:rPr>
          <w:rFonts w:ascii="Times New Roman" w:hAnsi="Times New Roman" w:cs="Times New Roman"/>
        </w:rPr>
      </w:pPr>
    </w:p>
    <w:p w:rsidR="00E76FA1" w:rsidRPr="00CA099C" w:rsidRDefault="00E76FA1" w:rsidP="00E76FA1">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 xml:space="preserve">Explain the significance of the title </w:t>
      </w:r>
      <w:r w:rsidRPr="00CA099C">
        <w:rPr>
          <w:rFonts w:ascii="Times New Roman" w:hAnsi="Times New Roman" w:cs="Times New Roman"/>
          <w:i/>
        </w:rPr>
        <w:t>Trifles</w:t>
      </w:r>
      <w:r w:rsidRPr="00CA099C">
        <w:rPr>
          <w:rFonts w:ascii="Times New Roman" w:hAnsi="Times New Roman" w:cs="Times New Roman"/>
        </w:rPr>
        <w:t>. In what ways does the ironic title of the play shape its meaning?</w:t>
      </w:r>
    </w:p>
    <w:p w:rsidR="00821D35" w:rsidRPr="00CA099C" w:rsidRDefault="00821D35" w:rsidP="00821D35">
      <w:pPr>
        <w:pStyle w:val="ListParagraph"/>
        <w:rPr>
          <w:rFonts w:ascii="Times New Roman" w:hAnsi="Times New Roman" w:cs="Times New Roman"/>
        </w:rPr>
      </w:pPr>
    </w:p>
    <w:p w:rsidR="00821D35" w:rsidRPr="00CA099C" w:rsidRDefault="00821D35" w:rsidP="00821D35">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 xml:space="preserve">Define the term “tragic hero.” In August Wilson’s </w:t>
      </w:r>
      <w:r w:rsidRPr="00CA099C">
        <w:rPr>
          <w:rFonts w:ascii="Times New Roman" w:hAnsi="Times New Roman" w:cs="Times New Roman"/>
          <w:i/>
        </w:rPr>
        <w:t>Fences</w:t>
      </w:r>
      <w:r w:rsidRPr="00CA099C">
        <w:rPr>
          <w:rFonts w:ascii="Times New Roman" w:hAnsi="Times New Roman" w:cs="Times New Roman"/>
        </w:rPr>
        <w:t>, is Troy Maxson a tragic hero? Why or why not?</w:t>
      </w:r>
    </w:p>
    <w:p w:rsidR="00AA4748" w:rsidRPr="00CA099C" w:rsidRDefault="00AA4748" w:rsidP="00AA4748">
      <w:pPr>
        <w:pStyle w:val="ListParagraph"/>
        <w:rPr>
          <w:rFonts w:ascii="Times New Roman" w:hAnsi="Times New Roman" w:cs="Times New Roman"/>
        </w:rPr>
      </w:pPr>
    </w:p>
    <w:p w:rsidR="00AA4748" w:rsidRPr="00CA099C" w:rsidRDefault="00AA4748" w:rsidP="00821D35">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 xml:space="preserve">What is the nature of the conflict between Troy and Cory in </w:t>
      </w:r>
      <w:r w:rsidRPr="00CA099C">
        <w:rPr>
          <w:rFonts w:ascii="Times New Roman" w:hAnsi="Times New Roman" w:cs="Times New Roman"/>
          <w:i/>
        </w:rPr>
        <w:t>Fences</w:t>
      </w:r>
      <w:r w:rsidRPr="00CA099C">
        <w:rPr>
          <w:rFonts w:ascii="Times New Roman" w:hAnsi="Times New Roman" w:cs="Times New Roman"/>
        </w:rPr>
        <w:t>? Is it ever resolved? If so, how?</w:t>
      </w:r>
    </w:p>
    <w:p w:rsidR="00821D35" w:rsidRPr="00CA099C" w:rsidRDefault="00821D35" w:rsidP="00821D35">
      <w:pPr>
        <w:pStyle w:val="ListParagraph"/>
        <w:rPr>
          <w:rFonts w:ascii="Times New Roman" w:hAnsi="Times New Roman" w:cs="Times New Roman"/>
        </w:rPr>
      </w:pPr>
    </w:p>
    <w:p w:rsidR="00F753D7" w:rsidRPr="00CA099C" w:rsidRDefault="00F753D7" w:rsidP="00DF674E">
      <w:pPr>
        <w:pStyle w:val="ListParagraph"/>
        <w:numPr>
          <w:ilvl w:val="0"/>
          <w:numId w:val="2"/>
        </w:numPr>
        <w:spacing w:line="240" w:lineRule="auto"/>
        <w:rPr>
          <w:rFonts w:ascii="Times New Roman" w:hAnsi="Times New Roman" w:cs="Times New Roman"/>
        </w:rPr>
      </w:pPr>
      <w:r w:rsidRPr="00CA099C">
        <w:rPr>
          <w:rFonts w:ascii="Times New Roman" w:hAnsi="Times New Roman" w:cs="Times New Roman"/>
        </w:rPr>
        <w:t>Wha</w:t>
      </w:r>
      <w:r w:rsidR="00821D35" w:rsidRPr="00CA099C">
        <w:rPr>
          <w:rFonts w:ascii="Times New Roman" w:hAnsi="Times New Roman" w:cs="Times New Roman"/>
        </w:rPr>
        <w:t xml:space="preserve">t is your favorite reading since the midterm </w:t>
      </w:r>
      <w:r w:rsidRPr="00CA099C">
        <w:rPr>
          <w:rFonts w:ascii="Times New Roman" w:hAnsi="Times New Roman" w:cs="Times New Roman"/>
        </w:rPr>
        <w:t xml:space="preserve">and </w:t>
      </w:r>
      <w:r w:rsidRPr="00CA099C">
        <w:rPr>
          <w:rFonts w:ascii="Times New Roman" w:hAnsi="Times New Roman" w:cs="Times New Roman"/>
          <w:b/>
          <w:i/>
          <w:u w:val="single"/>
        </w:rPr>
        <w:t>why</w:t>
      </w:r>
      <w:r w:rsidRPr="00CA099C">
        <w:rPr>
          <w:rFonts w:ascii="Times New Roman" w:hAnsi="Times New Roman" w:cs="Times New Roman"/>
        </w:rPr>
        <w:t xml:space="preserve">? </w:t>
      </w:r>
    </w:p>
    <w:sectPr w:rsidR="00F753D7" w:rsidRPr="00CA09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F45D00"/>
    <w:multiLevelType w:val="hybridMultilevel"/>
    <w:tmpl w:val="7F9A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8A7BE3"/>
    <w:multiLevelType w:val="hybridMultilevel"/>
    <w:tmpl w:val="634CBCE8"/>
    <w:lvl w:ilvl="0" w:tplc="0409000F">
      <w:start w:val="1"/>
      <w:numFmt w:val="decimal"/>
      <w:lvlText w:val="%1."/>
      <w:lvlJc w:val="left"/>
      <w:pPr>
        <w:ind w:left="720" w:hanging="360"/>
      </w:pPr>
    </w:lvl>
    <w:lvl w:ilvl="1" w:tplc="BE429020">
      <w:start w:val="1"/>
      <w:numFmt w:val="lowerLetter"/>
      <w:lvlText w:val="%2."/>
      <w:lvlJc w:val="left"/>
      <w:pPr>
        <w:ind w:left="1440" w:hanging="360"/>
      </w:pPr>
      <w:rPr>
        <w:color w:val="FFFFFF" w:themeColor="background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3D7"/>
    <w:rsid w:val="000335FD"/>
    <w:rsid w:val="00121D96"/>
    <w:rsid w:val="002C540C"/>
    <w:rsid w:val="003D66D6"/>
    <w:rsid w:val="005945A8"/>
    <w:rsid w:val="00617596"/>
    <w:rsid w:val="00652AE8"/>
    <w:rsid w:val="006545D6"/>
    <w:rsid w:val="006A4041"/>
    <w:rsid w:val="006E6379"/>
    <w:rsid w:val="006F7F57"/>
    <w:rsid w:val="0071404F"/>
    <w:rsid w:val="00792B08"/>
    <w:rsid w:val="007A3B61"/>
    <w:rsid w:val="00821D35"/>
    <w:rsid w:val="00932CC6"/>
    <w:rsid w:val="009622B0"/>
    <w:rsid w:val="00977F93"/>
    <w:rsid w:val="009B309A"/>
    <w:rsid w:val="00A3450B"/>
    <w:rsid w:val="00A40204"/>
    <w:rsid w:val="00A467EF"/>
    <w:rsid w:val="00AA30C2"/>
    <w:rsid w:val="00AA4748"/>
    <w:rsid w:val="00BC494B"/>
    <w:rsid w:val="00BE1649"/>
    <w:rsid w:val="00C622E3"/>
    <w:rsid w:val="00C811F6"/>
    <w:rsid w:val="00CA099C"/>
    <w:rsid w:val="00D03ABE"/>
    <w:rsid w:val="00D67E6E"/>
    <w:rsid w:val="00D7004E"/>
    <w:rsid w:val="00D71A98"/>
    <w:rsid w:val="00DF674E"/>
    <w:rsid w:val="00E20BD8"/>
    <w:rsid w:val="00E76FA1"/>
    <w:rsid w:val="00E9536B"/>
    <w:rsid w:val="00EF0A65"/>
    <w:rsid w:val="00F10553"/>
    <w:rsid w:val="00F2038D"/>
    <w:rsid w:val="00F75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2A51"/>
  <w15:chartTrackingRefBased/>
  <w15:docId w15:val="{8B7845DA-9A7F-4641-81FA-7B4B006B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3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AB498-AEF2-4664-B41B-E9134CAF0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Charles Hurst</cp:lastModifiedBy>
  <cp:revision>2</cp:revision>
  <dcterms:created xsi:type="dcterms:W3CDTF">2018-12-14T01:49:00Z</dcterms:created>
  <dcterms:modified xsi:type="dcterms:W3CDTF">2018-12-14T01:49:00Z</dcterms:modified>
</cp:coreProperties>
</file>