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B7" w:rsidP="007A4F6A">
      <w:pPr>
        <w:tabs>
          <w:tab w:val="left" w:pos="38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B7" w:rsidRP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>Name</w:t>
      </w:r>
    </w:p>
    <w:p w:rsidR="00C70EB7" w:rsidRP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>Institution</w:t>
      </w:r>
    </w:p>
    <w:p w:rsidR="00C70EB7" w:rsidRP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>Course</w:t>
      </w:r>
    </w:p>
    <w:p w:rsidR="00C70EB7" w:rsidRP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>Instructor</w:t>
      </w:r>
    </w:p>
    <w:p w:rsidR="00C70EB7" w:rsidRPr="00C70EB7" w:rsidP="00C70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>Date</w:t>
      </w:r>
    </w:p>
    <w:p w:rsid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3AC4" w:rsidRP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EB7">
        <w:rPr>
          <w:rFonts w:ascii="Times New Roman" w:hAnsi="Times New Roman" w:cs="Times New Roman"/>
          <w:b/>
          <w:sz w:val="24"/>
          <w:szCs w:val="24"/>
        </w:rPr>
        <w:t xml:space="preserve">Literacy </w:t>
      </w:r>
    </w:p>
    <w:p w:rsidR="00D866D3" w:rsidRP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EB7">
        <w:rPr>
          <w:rFonts w:ascii="Times New Roman" w:hAnsi="Times New Roman" w:cs="Times New Roman"/>
          <w:b/>
          <w:sz w:val="24"/>
          <w:szCs w:val="24"/>
        </w:rPr>
        <w:t>T</w:t>
      </w:r>
      <w:r w:rsidRPr="00C70EB7" w:rsidR="00C42FAD">
        <w:rPr>
          <w:rFonts w:ascii="Times New Roman" w:hAnsi="Times New Roman" w:cs="Times New Roman"/>
          <w:b/>
          <w:sz w:val="24"/>
          <w:szCs w:val="24"/>
        </w:rPr>
        <w:t xml:space="preserve">opics </w:t>
      </w:r>
    </w:p>
    <w:p w:rsidR="00F0738F" w:rsidRPr="00C70EB7" w:rsidP="00C70EB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EB7">
        <w:rPr>
          <w:rFonts w:ascii="Times New Roman" w:hAnsi="Times New Roman" w:cs="Times New Roman"/>
          <w:b/>
          <w:sz w:val="24"/>
          <w:szCs w:val="24"/>
        </w:rPr>
        <w:t xml:space="preserve">Issues that college students face during their university education </w:t>
      </w:r>
    </w:p>
    <w:p w:rsidR="00F0738F" w:rsidRPr="00C70EB7" w:rsidP="00C70EB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>This research topic e</w:t>
      </w:r>
      <w:r w:rsidRPr="00C70EB7" w:rsidR="00C9023D">
        <w:rPr>
          <w:rFonts w:ascii="Times New Roman" w:hAnsi="Times New Roman" w:cs="Times New Roman"/>
          <w:sz w:val="24"/>
          <w:szCs w:val="24"/>
        </w:rPr>
        <w:t xml:space="preserve">xplores the various issues and challenges the college students face during their university studies. It includes day to day factors in the school environment or </w:t>
      </w:r>
      <w:r w:rsidRPr="00C70EB7" w:rsidR="00207531">
        <w:rPr>
          <w:rFonts w:ascii="Times New Roman" w:hAnsi="Times New Roman" w:cs="Times New Roman"/>
          <w:sz w:val="24"/>
          <w:szCs w:val="24"/>
        </w:rPr>
        <w:t xml:space="preserve">financial and social issues which affect the student’s education. </w:t>
      </w:r>
    </w:p>
    <w:p w:rsidR="00B63DA3" w:rsidRPr="00C70EB7" w:rsidP="00C70EB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EB7">
        <w:rPr>
          <w:rFonts w:ascii="Times New Roman" w:hAnsi="Times New Roman" w:cs="Times New Roman"/>
          <w:b/>
          <w:sz w:val="24"/>
          <w:szCs w:val="24"/>
        </w:rPr>
        <w:t xml:space="preserve">Identify the state of literacy practices </w:t>
      </w:r>
      <w:r w:rsidRPr="00C70EB7" w:rsidR="00FF339D">
        <w:rPr>
          <w:rFonts w:ascii="Times New Roman" w:hAnsi="Times New Roman" w:cs="Times New Roman"/>
          <w:b/>
          <w:sz w:val="24"/>
          <w:szCs w:val="24"/>
        </w:rPr>
        <w:t>in regards to diversity, inclusion, and identity.
</w:t>
      </w:r>
    </w:p>
    <w:p w:rsidR="00FF339D" w:rsidRPr="00C70EB7" w:rsidP="00C70EB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>This topic aims at identi</w:t>
      </w:r>
      <w:r w:rsidRPr="00C70EB7" w:rsidR="003D4087">
        <w:rPr>
          <w:rFonts w:ascii="Times New Roman" w:hAnsi="Times New Roman" w:cs="Times New Roman"/>
          <w:sz w:val="24"/>
          <w:szCs w:val="24"/>
        </w:rPr>
        <w:t>fying how literacy educa</w:t>
      </w:r>
      <w:r w:rsidRPr="00C70EB7" w:rsidR="000168EF">
        <w:rPr>
          <w:rFonts w:ascii="Times New Roman" w:hAnsi="Times New Roman" w:cs="Times New Roman"/>
          <w:sz w:val="24"/>
          <w:szCs w:val="24"/>
        </w:rPr>
        <w:t>tion practices address the issues of diversity such as different races, people with disabilities, or different ethnic backg</w:t>
      </w:r>
      <w:r w:rsidRPr="00C70EB7" w:rsidR="00394A07">
        <w:rPr>
          <w:rFonts w:ascii="Times New Roman" w:hAnsi="Times New Roman" w:cs="Times New Roman"/>
          <w:sz w:val="24"/>
          <w:szCs w:val="24"/>
        </w:rPr>
        <w:t xml:space="preserve">rounds. The </w:t>
      </w:r>
      <w:r w:rsidRPr="00C70EB7" w:rsidR="00CD70A9">
        <w:rPr>
          <w:rFonts w:ascii="Times New Roman" w:hAnsi="Times New Roman" w:cs="Times New Roman"/>
          <w:sz w:val="24"/>
          <w:szCs w:val="24"/>
        </w:rPr>
        <w:t>topic is</w:t>
      </w:r>
      <w:r w:rsidRPr="00C70EB7" w:rsidR="00394A07">
        <w:rPr>
          <w:rFonts w:ascii="Times New Roman" w:hAnsi="Times New Roman" w:cs="Times New Roman"/>
          <w:sz w:val="24"/>
          <w:szCs w:val="24"/>
        </w:rPr>
        <w:t xml:space="preserve"> also focused on the </w:t>
      </w:r>
      <w:r w:rsidRPr="00C70EB7" w:rsidR="00CD70A9">
        <w:rPr>
          <w:rFonts w:ascii="Times New Roman" w:hAnsi="Times New Roman" w:cs="Times New Roman"/>
          <w:sz w:val="24"/>
          <w:szCs w:val="24"/>
        </w:rPr>
        <w:t xml:space="preserve">educational practices in literacy education that are affected </w:t>
      </w:r>
      <w:r w:rsidRPr="00C70EB7" w:rsidR="00E920B7">
        <w:rPr>
          <w:rFonts w:ascii="Times New Roman" w:hAnsi="Times New Roman" w:cs="Times New Roman"/>
          <w:sz w:val="24"/>
          <w:szCs w:val="24"/>
        </w:rPr>
        <w:t xml:space="preserve">by the issue of </w:t>
      </w:r>
      <w:r w:rsidRPr="00C70EB7" w:rsidR="00A370B0">
        <w:rPr>
          <w:rFonts w:ascii="Times New Roman" w:hAnsi="Times New Roman" w:cs="Times New Roman"/>
          <w:sz w:val="24"/>
          <w:szCs w:val="24"/>
        </w:rPr>
        <w:t xml:space="preserve">diversity in societies. </w:t>
      </w:r>
    </w:p>
    <w:p w:rsidR="00573476" w:rsidRPr="00C70EB7" w:rsidP="00C70EB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b/>
          <w:sz w:val="24"/>
          <w:szCs w:val="24"/>
        </w:rPr>
        <w:t>Ways through which early literacy development can be influenced by children.
</w:t>
      </w:r>
    </w:p>
    <w:p w:rsidR="00573476" w:rsidRPr="00C70EB7" w:rsidP="00C70EB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EB7">
        <w:rPr>
          <w:rFonts w:ascii="Times New Roman" w:hAnsi="Times New Roman" w:cs="Times New Roman"/>
          <w:sz w:val="24"/>
          <w:szCs w:val="24"/>
        </w:rPr>
        <w:t xml:space="preserve">This topic entails the assessment of various programs used in early childhood </w:t>
      </w:r>
      <w:r w:rsidRPr="00C70EB7" w:rsidR="001C7804">
        <w:rPr>
          <w:rFonts w:ascii="Times New Roman" w:hAnsi="Times New Roman" w:cs="Times New Roman"/>
          <w:sz w:val="24"/>
          <w:szCs w:val="24"/>
        </w:rPr>
        <w:t xml:space="preserve">education. It examines the various practices incorporated in family literacy programs that promote early </w:t>
      </w:r>
      <w:r w:rsidRPr="00C70EB7" w:rsidR="0088506F">
        <w:rPr>
          <w:rFonts w:ascii="Times New Roman" w:hAnsi="Times New Roman" w:cs="Times New Roman"/>
          <w:sz w:val="24"/>
          <w:szCs w:val="24"/>
        </w:rPr>
        <w:t xml:space="preserve">language and literacy learning. </w:t>
      </w:r>
      <w:r w:rsidRPr="00C70EB7" w:rsidR="00DF7867">
        <w:rPr>
          <w:rFonts w:ascii="Times New Roman" w:hAnsi="Times New Roman" w:cs="Times New Roman"/>
          <w:sz w:val="24"/>
          <w:szCs w:val="24"/>
        </w:rPr>
        <w:t xml:space="preserve">This includes the environment or various relationships maintained to promote one’s learning. </w:t>
      </w:r>
    </w:p>
    <w:p w:rsidR="00EB67AC" w:rsidRPr="00C70EB7" w:rsidP="00C70EB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Sect="002E4913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192380"/>
      <w:docPartObj>
        <w:docPartGallery w:val="Page Numbers (Top of Page)"/>
        <w:docPartUnique/>
      </w:docPartObj>
    </w:sdtPr>
    <w:sdtContent>
      <w:p w:rsidR="00C70EB7" w:rsidRPr="002E4913" w:rsidP="002E4913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LITERACY TOPICS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13" w:rsidRPr="002E4913" w:rsidP="002E4913">
    <w:pPr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LITERACY TOPICS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274807"/>
    <w:multiLevelType w:val="hybridMultilevel"/>
    <w:tmpl w:val="08949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D866D3"/>
    <w:rsid w:val="000168EF"/>
    <w:rsid w:val="001C7804"/>
    <w:rsid w:val="001E7C69"/>
    <w:rsid w:val="00207531"/>
    <w:rsid w:val="002E3162"/>
    <w:rsid w:val="002E4913"/>
    <w:rsid w:val="00342CEB"/>
    <w:rsid w:val="00394A07"/>
    <w:rsid w:val="003C7071"/>
    <w:rsid w:val="003D4087"/>
    <w:rsid w:val="00450D11"/>
    <w:rsid w:val="00573476"/>
    <w:rsid w:val="005B403D"/>
    <w:rsid w:val="0076338A"/>
    <w:rsid w:val="007A4F6A"/>
    <w:rsid w:val="0088506F"/>
    <w:rsid w:val="008B5BC2"/>
    <w:rsid w:val="009E3AC4"/>
    <w:rsid w:val="00A370B0"/>
    <w:rsid w:val="00B63DA3"/>
    <w:rsid w:val="00C42FAD"/>
    <w:rsid w:val="00C70EB7"/>
    <w:rsid w:val="00C9023D"/>
    <w:rsid w:val="00CD70A9"/>
    <w:rsid w:val="00D866D3"/>
    <w:rsid w:val="00DF7867"/>
    <w:rsid w:val="00E920B7"/>
    <w:rsid w:val="00EB67AC"/>
    <w:rsid w:val="00F0738F"/>
    <w:rsid w:val="00FF339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C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D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EB7"/>
  </w:style>
  <w:style w:type="paragraph" w:styleId="Footer">
    <w:name w:val="footer"/>
    <w:basedOn w:val="Normal"/>
    <w:link w:val="FooterChar"/>
    <w:uiPriority w:val="99"/>
    <w:semiHidden/>
    <w:unhideWhenUsed/>
    <w:rsid w:val="00C70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0E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26</cp:revision>
  <dcterms:created xsi:type="dcterms:W3CDTF">2020-10-20T16:15:00Z</dcterms:created>
  <dcterms:modified xsi:type="dcterms:W3CDTF">2020-10-20T18:18:00Z</dcterms:modified>
</cp:coreProperties>
</file>