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EE0E3D0" w14:textId="77777777" w:rsidR="00B8424A" w:rsidRDefault="00B8424A" w:rsidP="00C87674">
      <w:pPr>
        <w:ind w:firstLine="0"/>
        <w:jc w:val="center"/>
        <w:rPr>
          <w:b/>
        </w:rPr>
      </w:pPr>
      <w:bookmarkStart w:id="0" w:name="_GoBack"/>
      <w:bookmarkEnd w:id="0"/>
    </w:p>
    <w:p w14:paraId="468B46E2" w14:textId="77777777" w:rsidR="00B8424A" w:rsidRDefault="00B8424A" w:rsidP="00C87674">
      <w:pPr>
        <w:ind w:firstLine="0"/>
        <w:jc w:val="center"/>
        <w:rPr>
          <w:b/>
        </w:rPr>
      </w:pPr>
    </w:p>
    <w:p w14:paraId="0AA30F49" w14:textId="54907FFF" w:rsidR="00C87674" w:rsidRDefault="00C87674" w:rsidP="00C87674">
      <w:pPr>
        <w:ind w:firstLine="0"/>
        <w:jc w:val="center"/>
        <w:rPr>
          <w:b/>
        </w:rPr>
      </w:pPr>
      <w:r>
        <w:rPr>
          <w:b/>
        </w:rPr>
        <w:t>Locate a Health Insurer in Saudi Arabia</w:t>
      </w:r>
    </w:p>
    <w:p w14:paraId="635CB790" w14:textId="77777777" w:rsidR="00C87674" w:rsidRDefault="00C87674" w:rsidP="00C87674">
      <w:pPr>
        <w:ind w:firstLine="0"/>
        <w:jc w:val="center"/>
        <w:rPr>
          <w:b/>
        </w:rPr>
      </w:pPr>
    </w:p>
    <w:p w14:paraId="17139DB3" w14:textId="77777777" w:rsidR="00C87674" w:rsidRDefault="00C87674" w:rsidP="00C87674">
      <w:pPr>
        <w:ind w:firstLine="0"/>
        <w:jc w:val="center"/>
        <w:rPr>
          <w:b/>
        </w:rPr>
      </w:pPr>
    </w:p>
    <w:p w14:paraId="13AC0E28" w14:textId="59642B58" w:rsidR="00C87674" w:rsidRDefault="00C87674" w:rsidP="00C87674">
      <w:pPr>
        <w:ind w:firstLine="0"/>
        <w:jc w:val="center"/>
      </w:pPr>
      <w:r>
        <w:t>Student</w:t>
      </w:r>
      <w:r w:rsidR="00B8424A">
        <w:t>'</w:t>
      </w:r>
      <w:r>
        <w:t>s Name</w:t>
      </w:r>
    </w:p>
    <w:p w14:paraId="1466972D" w14:textId="688EF5BD" w:rsidR="00C87674" w:rsidRDefault="00C87674" w:rsidP="00C87674">
      <w:pPr>
        <w:ind w:firstLine="0"/>
        <w:jc w:val="center"/>
      </w:pPr>
      <w:r>
        <w:t>Institutional Affiliation</w:t>
      </w:r>
    </w:p>
    <w:p w14:paraId="4F764926" w14:textId="1B2EC9E7" w:rsidR="00C87674" w:rsidRDefault="00C87674" w:rsidP="00C87674">
      <w:pPr>
        <w:ind w:firstLine="0"/>
        <w:jc w:val="center"/>
      </w:pPr>
      <w:r>
        <w:t>Professor</w:t>
      </w:r>
    </w:p>
    <w:p w14:paraId="6D045BDC" w14:textId="4FA67CEF" w:rsidR="00C87674" w:rsidRDefault="00C87674" w:rsidP="00C87674">
      <w:pPr>
        <w:ind w:firstLine="0"/>
        <w:jc w:val="center"/>
      </w:pPr>
      <w:r>
        <w:t>Course</w:t>
      </w:r>
    </w:p>
    <w:p w14:paraId="4CE38754" w14:textId="419B4BE0" w:rsidR="00C87674" w:rsidRPr="00C87674" w:rsidRDefault="00C87674" w:rsidP="00C87674">
      <w:pPr>
        <w:ind w:firstLine="0"/>
        <w:jc w:val="center"/>
      </w:pPr>
      <w:r>
        <w:t xml:space="preserve">Date </w:t>
      </w:r>
    </w:p>
    <w:p w14:paraId="7BB0E234" w14:textId="77777777" w:rsidR="00C87674" w:rsidRDefault="00C87674">
      <w:pPr>
        <w:rPr>
          <w:b/>
        </w:rPr>
      </w:pPr>
      <w:r>
        <w:rPr>
          <w:b/>
        </w:rPr>
        <w:br w:type="page"/>
      </w:r>
    </w:p>
    <w:p w14:paraId="5AC46879" w14:textId="7DBAA09F" w:rsidR="00C87674" w:rsidRDefault="00C87674" w:rsidP="00C87674">
      <w:pPr>
        <w:ind w:firstLine="0"/>
        <w:jc w:val="center"/>
        <w:rPr>
          <w:b/>
        </w:rPr>
      </w:pPr>
      <w:r>
        <w:rPr>
          <w:b/>
        </w:rPr>
        <w:lastRenderedPageBreak/>
        <w:t>Locate a Health Insurer in Saudi Arabia</w:t>
      </w:r>
    </w:p>
    <w:p w14:paraId="15D2C3A3" w14:textId="06E35870" w:rsidR="00B03312" w:rsidRPr="00B03312" w:rsidRDefault="00B03312" w:rsidP="00B03312">
      <w:pPr>
        <w:ind w:firstLine="0"/>
        <w:rPr>
          <w:b/>
        </w:rPr>
      </w:pPr>
      <w:r w:rsidRPr="00B03312">
        <w:rPr>
          <w:b/>
        </w:rPr>
        <w:t>Evaluate the information on their website. Discuss whether there were any terms or issues you found confusing on the website. Even if you understood everything, what terms might someone not in the healthcare industry understand? Recommend solutions to provide a greater understanding of health insurance terms for potential insureds.</w:t>
      </w:r>
    </w:p>
    <w:p w14:paraId="71024C6B" w14:textId="4AB46FF6" w:rsidR="003512BF" w:rsidRDefault="005B50ED" w:rsidP="003512BF">
      <w:r>
        <w:t xml:space="preserve">For this assignment, I looed at the </w:t>
      </w:r>
      <w:r w:rsidRPr="00B03312">
        <w:t>Council of Cooperative Health Insurance (CCHI)</w:t>
      </w:r>
      <w:r>
        <w:t xml:space="preserve"> website. This is a great website that highlights the various insurance policies provided by the Council and how people can benefit from the available schemes. </w:t>
      </w:r>
      <w:r w:rsidR="00B03312" w:rsidRPr="00B03312">
        <w:t xml:space="preserve">The new proposal for the Kingdom of Saudi Arabia's health financing program aims to address the </w:t>
      </w:r>
      <w:r w:rsidR="00B03312">
        <w:t>existing framework's problems</w:t>
      </w:r>
      <w:r w:rsidR="00B03312" w:rsidRPr="00B03312">
        <w:t xml:space="preserve"> </w:t>
      </w:r>
      <w:r w:rsidR="00B03312">
        <w:t>by introducing</w:t>
      </w:r>
      <w:r w:rsidR="00B03312" w:rsidRPr="00B03312">
        <w:t xml:space="preserve"> health insurance. In addition, the Council of Cooperative Health Insurance (CCHI) is an independent government body set up to administer health insurance through a ministerial cabinet decision. There are three main functions for the Council of Cooperative Health Insurance: first, supervising the </w:t>
      </w:r>
      <w:r w:rsidR="00B03312">
        <w:t>scheme's operation</w:t>
      </w:r>
      <w:r w:rsidR="00B03312" w:rsidRPr="00B03312">
        <w:t>. Second, insurance company oversight and control &amp; third, service provider supervision and control. (</w:t>
      </w:r>
      <w:r w:rsidR="00F54137" w:rsidRPr="00B03312">
        <w:t>CCHI</w:t>
      </w:r>
      <w:r w:rsidR="00F54137">
        <w:t>,</w:t>
      </w:r>
      <w:r w:rsidR="00F54137" w:rsidRPr="00B03312">
        <w:t xml:space="preserve"> </w:t>
      </w:r>
      <w:r w:rsidR="00B03312" w:rsidRPr="00B03312">
        <w:t>2019)</w:t>
      </w:r>
      <w:r w:rsidR="00B03312">
        <w:t>.</w:t>
      </w:r>
    </w:p>
    <w:p w14:paraId="062E8553" w14:textId="4350477E" w:rsidR="00EE0D91" w:rsidRDefault="003512BF" w:rsidP="003512BF">
      <w:r>
        <w:t>Overall, t</w:t>
      </w:r>
      <w:r w:rsidR="00B03312">
        <w:t xml:space="preserve">he </w:t>
      </w:r>
      <w:r>
        <w:t>website's information</w:t>
      </w:r>
      <w:r w:rsidR="00B03312">
        <w:t xml:space="preserve"> is straight and well-explained, and that the terms used are also easy to understand and comprehend. </w:t>
      </w:r>
      <w:r w:rsidR="00A82E90">
        <w:t xml:space="preserve">Interestingly, the website builders chose simple terms that can easily resonate with those who do not understand anything about healthcare. </w:t>
      </w:r>
      <w:r w:rsidR="003734B0">
        <w:t>The use of such terms to explain concepts and issues in the insurance policies will enhance people</w:t>
      </w:r>
      <w:r w:rsidR="005D1967">
        <w:t>'</w:t>
      </w:r>
      <w:r w:rsidR="003734B0">
        <w:t xml:space="preserve">s understanding of the </w:t>
      </w:r>
      <w:r w:rsidR="005D1967">
        <w:t>Council's policies, roles</w:t>
      </w:r>
      <w:r w:rsidR="003734B0">
        <w:t xml:space="preserve">, and </w:t>
      </w:r>
      <w:r w:rsidR="005D1967">
        <w:t xml:space="preserve">required them to qualify for the insurance scheme. </w:t>
      </w:r>
      <w:r w:rsidR="00B03312">
        <w:t xml:space="preserve">I believe the visitors will find it easy to understand terms as only easy terms have been used on the website. </w:t>
      </w:r>
    </w:p>
    <w:p w14:paraId="3DC5E5BA" w14:textId="1D7562D9" w:rsidR="00B03312" w:rsidRDefault="00B03312" w:rsidP="006E1AF7">
      <w:r w:rsidRPr="00B03312">
        <w:t xml:space="preserve">The Council of Cooperative Health Insurance website provides information on the Council's roles and duties, decisions, rules and regulations, vision &amp; mission, and a definition for each term on the health insurance website. </w:t>
      </w:r>
      <w:r w:rsidR="00D77C14">
        <w:t>However, there are certain terms that someone that is not in the healthcare industry fails to understand. For instance, it would be difficult for the general public to understand tourist health insurance's meaning. While this term might be easy to understand to those in the medical profession, the general public might find it very difficult to understand. Besides, t</w:t>
      </w:r>
      <w:r w:rsidRPr="00B03312">
        <w:t>he word "coverage" of tourist health insurance may not, however, be explicit or confused</w:t>
      </w:r>
      <w:r w:rsidR="00D41954">
        <w:t>.</w:t>
      </w:r>
      <w:r w:rsidR="006E1AF7">
        <w:t xml:space="preserve"> </w:t>
      </w:r>
      <w:r w:rsidR="00D41954">
        <w:t>D</w:t>
      </w:r>
      <w:r w:rsidRPr="00B03312">
        <w:t>espite the clear meaning of the words, although the CCHI website provided information about it, I believe the tourist will need and prefer more clarity about the coverage of this insurance policy</w:t>
      </w:r>
      <w:r w:rsidR="00E770AC">
        <w:t xml:space="preserve"> (</w:t>
      </w:r>
      <w:r w:rsidR="00E770AC" w:rsidRPr="006E1AF7">
        <w:rPr>
          <w:rFonts w:cs="Times New Roman"/>
        </w:rPr>
        <w:t>Stevens &amp; Sa,</w:t>
      </w:r>
      <w:r w:rsidR="00E770AC">
        <w:rPr>
          <w:rFonts w:cs="Times New Roman"/>
        </w:rPr>
        <w:t xml:space="preserve"> </w:t>
      </w:r>
      <w:r w:rsidR="00E770AC" w:rsidRPr="006E1AF7">
        <w:rPr>
          <w:rFonts w:cs="Times New Roman"/>
        </w:rPr>
        <w:t>2018</w:t>
      </w:r>
      <w:r w:rsidR="00E770AC">
        <w:rPr>
          <w:rFonts w:cs="Times New Roman"/>
        </w:rPr>
        <w:t>)</w:t>
      </w:r>
      <w:r w:rsidRPr="00B03312">
        <w:t>. On the website, I suggest more specifics and information about tourist health insurance.</w:t>
      </w:r>
      <w:r w:rsidR="00B739C1">
        <w:t xml:space="preserve"> This will not only aid understanding but also provide more information that may be helpful to the tourist. </w:t>
      </w:r>
      <w:r w:rsidR="00BF1435">
        <w:t xml:space="preserve">I would also suggest </w:t>
      </w:r>
      <w:r w:rsidR="00116B16">
        <w:t>a clear definition of who a health tourist is and the procedure for them to benefit from this scheme's schem</w:t>
      </w:r>
      <w:r w:rsidR="00BF1435">
        <w:t>e</w:t>
      </w:r>
      <w:r w:rsidR="00E770AC">
        <w:t xml:space="preserve"> (</w:t>
      </w:r>
      <w:r w:rsidR="00E770AC" w:rsidRPr="006E1AF7">
        <w:rPr>
          <w:rFonts w:cs="Times New Roman"/>
        </w:rPr>
        <w:t>Kesar &amp; Mikulić, 2017</w:t>
      </w:r>
      <w:r w:rsidR="00E770AC">
        <w:rPr>
          <w:rFonts w:cs="Times New Roman"/>
        </w:rPr>
        <w:t>)</w:t>
      </w:r>
      <w:r w:rsidR="00BF1435">
        <w:t xml:space="preserve">. </w:t>
      </w:r>
      <w:r w:rsidR="00116B16">
        <w:t>By doing so,</w:t>
      </w:r>
      <w:r w:rsidR="00BF1435">
        <w:t xml:space="preserve"> many people will know what it entails and </w:t>
      </w:r>
      <w:r w:rsidR="00C440F7">
        <w:t>possibly remove</w:t>
      </w:r>
      <w:r w:rsidR="00116B16">
        <w:t>s</w:t>
      </w:r>
      <w:r w:rsidR="00C440F7">
        <w:t xml:space="preserve"> any existing doubts and questions about it. </w:t>
      </w:r>
    </w:p>
    <w:p w14:paraId="5F5980C2" w14:textId="2C70E76B" w:rsidR="006D47E5" w:rsidRDefault="006D47E5" w:rsidP="00D77C14">
      <w:r>
        <w:t xml:space="preserve">In summary, this is a great website containing much valuable information on the Council's insurance policies. Proper use of this website will benefit many people since it makes it easy to access </w:t>
      </w:r>
      <w:r w:rsidR="004A7A21">
        <w:t>healthcare insurance information</w:t>
      </w:r>
      <w:r>
        <w:t xml:space="preserve">. Besides, there is contact in </w:t>
      </w:r>
      <w:r w:rsidR="004A7A21">
        <w:t xml:space="preserve">the </w:t>
      </w:r>
      <w:r>
        <w:t xml:space="preserve">formation where one can even get in touch with the team to seek clarification regarding issues that are not well-understood. While the website has done a great deal in using simple language to explain the various concepts, I still believe that they can change or </w:t>
      </w:r>
      <w:r w:rsidR="004A7A21">
        <w:t>explain</w:t>
      </w:r>
      <w:r>
        <w:t xml:space="preserve"> the term, </w:t>
      </w:r>
      <w:r w:rsidR="004A7A21">
        <w:t>"</w:t>
      </w:r>
      <w:r>
        <w:t>coverage</w:t>
      </w:r>
      <w:r w:rsidR="004A7A21">
        <w:t>"</w:t>
      </w:r>
      <w:r>
        <w:t xml:space="preserve"> in the tourism insurance to enhance better underst</w:t>
      </w:r>
      <w:r w:rsidR="004A7A21">
        <w:t>and</w:t>
      </w:r>
      <w:r>
        <w:t xml:space="preserve">ing. By giving further explanation, every website visitor will understand what coverage meant in that context and arrest any confusion. </w:t>
      </w:r>
    </w:p>
    <w:p w14:paraId="7002B332" w14:textId="77777777" w:rsidR="006E1AF7" w:rsidRDefault="006E1AF7">
      <w:pPr>
        <w:rPr>
          <w:b/>
        </w:rPr>
      </w:pPr>
      <w:r>
        <w:rPr>
          <w:b/>
        </w:rPr>
        <w:br w:type="page"/>
      </w:r>
    </w:p>
    <w:p w14:paraId="026ACB64" w14:textId="4400DBF2" w:rsidR="006E1AF7" w:rsidRDefault="006E1AF7" w:rsidP="006E1AF7">
      <w:pPr>
        <w:jc w:val="center"/>
        <w:rPr>
          <w:b/>
        </w:rPr>
      </w:pPr>
      <w:r>
        <w:rPr>
          <w:b/>
        </w:rPr>
        <w:t>References</w:t>
      </w:r>
    </w:p>
    <w:p w14:paraId="622810E6" w14:textId="77777777" w:rsidR="006E1AF7" w:rsidRPr="006E1AF7" w:rsidRDefault="006E1AF7" w:rsidP="006E1AF7">
      <w:pPr>
        <w:spacing w:line="276" w:lineRule="auto"/>
        <w:ind w:left="720" w:hanging="720"/>
        <w:rPr>
          <w:rFonts w:cs="Times New Roman"/>
        </w:rPr>
      </w:pPr>
      <w:r w:rsidRPr="006E1AF7">
        <w:rPr>
          <w:rFonts w:eastAsia="Times New Roman" w:cs="Times New Roman"/>
          <w:color w:val="404040"/>
          <w:shd w:val="clear" w:color="auto" w:fill="FFFFFF"/>
        </w:rPr>
        <w:t>CCHI</w:t>
      </w:r>
      <w:r w:rsidRPr="006E1AF7">
        <w:rPr>
          <w:rFonts w:cs="Times New Roman"/>
        </w:rPr>
        <w:t xml:space="preserve">. (2019). the Council of Cooperative Health Insurance. </w:t>
      </w:r>
      <w:r w:rsidRPr="006E1AF7">
        <w:rPr>
          <w:rFonts w:cs="Times New Roman"/>
          <w:i/>
          <w:iCs/>
        </w:rPr>
        <w:t>Retrieved from:</w:t>
      </w:r>
      <w:r w:rsidRPr="006E1AF7">
        <w:rPr>
          <w:rFonts w:cs="Times New Roman"/>
        </w:rPr>
        <w:t xml:space="preserve"> </w:t>
      </w:r>
      <w:hyperlink r:id="rId8" w:history="1">
        <w:r w:rsidRPr="006E1AF7">
          <w:rPr>
            <w:rStyle w:val="Hyperlink"/>
            <w:rFonts w:cs="Times New Roman"/>
            <w:i/>
            <w:iCs/>
          </w:rPr>
          <w:t>https://www.cchi.gov.sa/Pages/default.aspx</w:t>
        </w:r>
      </w:hyperlink>
      <w:r w:rsidRPr="006E1AF7">
        <w:rPr>
          <w:rFonts w:cs="Times New Roman"/>
          <w:i/>
          <w:iCs/>
        </w:rPr>
        <w:t xml:space="preserve"> </w:t>
      </w:r>
      <w:r w:rsidRPr="006E1AF7">
        <w:rPr>
          <w:rFonts w:cs="Times New Roman"/>
        </w:rPr>
        <w:t xml:space="preserve"> </w:t>
      </w:r>
    </w:p>
    <w:p w14:paraId="370C5D72" w14:textId="77777777" w:rsidR="006E1AF7" w:rsidRPr="006E1AF7" w:rsidRDefault="006E1AF7" w:rsidP="006E1AF7">
      <w:pPr>
        <w:ind w:left="720" w:hanging="720"/>
        <w:rPr>
          <w:rFonts w:cs="Times New Roman"/>
        </w:rPr>
      </w:pPr>
      <w:r w:rsidRPr="006E1AF7">
        <w:rPr>
          <w:rFonts w:cs="Times New Roman"/>
        </w:rPr>
        <w:t>Kesar, O., &amp; Mikulić, J. (2017). Medical tourist satisfaction and dissatisfaction with dental care services: An exploratory case study. </w:t>
      </w:r>
      <w:hyperlink r:id="rId9" w:history="1">
        <w:r w:rsidRPr="006E1AF7">
          <w:rPr>
            <w:rStyle w:val="Hyperlink"/>
            <w:rFonts w:cs="Times New Roman"/>
          </w:rPr>
          <w:t>https://doi.org/10.20867/tosee.04.41</w:t>
        </w:r>
      </w:hyperlink>
    </w:p>
    <w:p w14:paraId="7069BD92" w14:textId="77777777" w:rsidR="006E1AF7" w:rsidRPr="006E1AF7" w:rsidRDefault="006E1AF7" w:rsidP="006E1AF7">
      <w:pPr>
        <w:ind w:left="720" w:hanging="720"/>
        <w:rPr>
          <w:rFonts w:cs="Times New Roman"/>
        </w:rPr>
      </w:pPr>
      <w:r w:rsidRPr="006E1AF7">
        <w:rPr>
          <w:rFonts w:cs="Times New Roman"/>
        </w:rPr>
        <w:t>Stevens, M., &amp; Sa, Y. (2018). undefined. </w:t>
      </w:r>
      <w:r w:rsidRPr="006E1AF7">
        <w:rPr>
          <w:rFonts w:cs="Times New Roman"/>
          <w:i/>
          <w:iCs/>
        </w:rPr>
        <w:t>Advances in Social Sciences Research Journal</w:t>
      </w:r>
      <w:r w:rsidRPr="006E1AF7">
        <w:rPr>
          <w:rFonts w:cs="Times New Roman"/>
        </w:rPr>
        <w:t>. </w:t>
      </w:r>
      <w:hyperlink r:id="rId10" w:history="1">
        <w:r w:rsidRPr="006E1AF7">
          <w:rPr>
            <w:rStyle w:val="Hyperlink"/>
            <w:rFonts w:cs="Times New Roman"/>
          </w:rPr>
          <w:t>https://doi.org/10.14738/assrj.58.5062</w:t>
        </w:r>
      </w:hyperlink>
    </w:p>
    <w:p w14:paraId="4A164FE0" w14:textId="77777777" w:rsidR="006E1AF7" w:rsidRPr="006E1AF7" w:rsidRDefault="006E1AF7" w:rsidP="00D77C14"/>
    <w:sectPr w:rsidR="006E1AF7" w:rsidRPr="006E1AF7">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9557915" w14:textId="77777777" w:rsidR="00627755" w:rsidRDefault="00627755" w:rsidP="00B8424A">
      <w:pPr>
        <w:spacing w:after="0" w:line="240" w:lineRule="auto"/>
      </w:pPr>
      <w:r>
        <w:separator/>
      </w:r>
    </w:p>
  </w:endnote>
  <w:endnote w:type="continuationSeparator" w:id="0">
    <w:p w14:paraId="6A24789E" w14:textId="77777777" w:rsidR="00627755" w:rsidRDefault="00627755" w:rsidP="00B842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14B145" w14:textId="77777777" w:rsidR="00B8424A" w:rsidRDefault="00B8424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1DAE24" w14:textId="77777777" w:rsidR="00B8424A" w:rsidRDefault="00B8424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31DEA0" w14:textId="77777777" w:rsidR="00B8424A" w:rsidRDefault="00B8424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583A80D" w14:textId="77777777" w:rsidR="00627755" w:rsidRDefault="00627755" w:rsidP="00B8424A">
      <w:pPr>
        <w:spacing w:after="0" w:line="240" w:lineRule="auto"/>
      </w:pPr>
      <w:r>
        <w:separator/>
      </w:r>
    </w:p>
  </w:footnote>
  <w:footnote w:type="continuationSeparator" w:id="0">
    <w:p w14:paraId="40AD2FEF" w14:textId="77777777" w:rsidR="00627755" w:rsidRDefault="00627755" w:rsidP="00B8424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D89A66" w14:textId="77777777" w:rsidR="00B8424A" w:rsidRDefault="00B8424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17351071"/>
      <w:docPartObj>
        <w:docPartGallery w:val="Page Numbers (Top of Page)"/>
        <w:docPartUnique/>
      </w:docPartObj>
    </w:sdtPr>
    <w:sdtEndPr>
      <w:rPr>
        <w:noProof/>
      </w:rPr>
    </w:sdtEndPr>
    <w:sdtContent>
      <w:p w14:paraId="1A9DDB52" w14:textId="7E787CF3" w:rsidR="00B8424A" w:rsidRDefault="00B8424A">
        <w:pPr>
          <w:pStyle w:val="Header"/>
          <w:jc w:val="right"/>
        </w:pPr>
        <w:r>
          <w:fldChar w:fldCharType="begin"/>
        </w:r>
        <w:r>
          <w:instrText xml:space="preserve"> PAGE   \* MERGEFORMAT </w:instrText>
        </w:r>
        <w:r>
          <w:fldChar w:fldCharType="separate"/>
        </w:r>
        <w:r w:rsidR="00627755">
          <w:rPr>
            <w:noProof/>
          </w:rPr>
          <w:t>1</w:t>
        </w:r>
        <w:r>
          <w:rPr>
            <w:noProof/>
          </w:rPr>
          <w:fldChar w:fldCharType="end"/>
        </w:r>
      </w:p>
    </w:sdtContent>
  </w:sdt>
  <w:p w14:paraId="37F4CC5E" w14:textId="77777777" w:rsidR="00B8424A" w:rsidRDefault="00B8424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EAAB7E" w14:textId="77777777" w:rsidR="00B8424A" w:rsidRDefault="00B8424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TMwMTQ1sDAzNTE1sDRT0lEKTi0uzszPAykwrAUA4iWhwCwAAAA="/>
  </w:docVars>
  <w:rsids>
    <w:rsidRoot w:val="00B03312"/>
    <w:rsid w:val="00116B16"/>
    <w:rsid w:val="003512BF"/>
    <w:rsid w:val="003734B0"/>
    <w:rsid w:val="004A7A21"/>
    <w:rsid w:val="005B50ED"/>
    <w:rsid w:val="005D1967"/>
    <w:rsid w:val="00627755"/>
    <w:rsid w:val="006D47E5"/>
    <w:rsid w:val="006E1AF7"/>
    <w:rsid w:val="00972930"/>
    <w:rsid w:val="00A82E90"/>
    <w:rsid w:val="00B03312"/>
    <w:rsid w:val="00B739C1"/>
    <w:rsid w:val="00B8424A"/>
    <w:rsid w:val="00BF1435"/>
    <w:rsid w:val="00C440F7"/>
    <w:rsid w:val="00C87674"/>
    <w:rsid w:val="00D41954"/>
    <w:rsid w:val="00D77C14"/>
    <w:rsid w:val="00E52CF3"/>
    <w:rsid w:val="00E770AC"/>
    <w:rsid w:val="00EE0D91"/>
    <w:rsid w:val="00F541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1BF7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E1AF7"/>
    <w:rPr>
      <w:color w:val="0563C1" w:themeColor="hyperlink"/>
      <w:u w:val="single"/>
    </w:rPr>
  </w:style>
  <w:style w:type="character" w:customStyle="1" w:styleId="UnresolvedMention">
    <w:name w:val="Unresolved Mention"/>
    <w:basedOn w:val="DefaultParagraphFont"/>
    <w:uiPriority w:val="99"/>
    <w:semiHidden/>
    <w:unhideWhenUsed/>
    <w:rsid w:val="006E1AF7"/>
    <w:rPr>
      <w:color w:val="605E5C"/>
      <w:shd w:val="clear" w:color="auto" w:fill="E1DFDD"/>
    </w:rPr>
  </w:style>
  <w:style w:type="paragraph" w:styleId="Header">
    <w:name w:val="header"/>
    <w:basedOn w:val="Normal"/>
    <w:link w:val="HeaderChar"/>
    <w:uiPriority w:val="99"/>
    <w:unhideWhenUsed/>
    <w:rsid w:val="00B842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424A"/>
  </w:style>
  <w:style w:type="paragraph" w:styleId="Footer">
    <w:name w:val="footer"/>
    <w:basedOn w:val="Normal"/>
    <w:link w:val="FooterChar"/>
    <w:uiPriority w:val="99"/>
    <w:unhideWhenUsed/>
    <w:rsid w:val="00B842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424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E1AF7"/>
    <w:rPr>
      <w:color w:val="0563C1" w:themeColor="hyperlink"/>
      <w:u w:val="single"/>
    </w:rPr>
  </w:style>
  <w:style w:type="character" w:customStyle="1" w:styleId="UnresolvedMention">
    <w:name w:val="Unresolved Mention"/>
    <w:basedOn w:val="DefaultParagraphFont"/>
    <w:uiPriority w:val="99"/>
    <w:semiHidden/>
    <w:unhideWhenUsed/>
    <w:rsid w:val="006E1AF7"/>
    <w:rPr>
      <w:color w:val="605E5C"/>
      <w:shd w:val="clear" w:color="auto" w:fill="E1DFDD"/>
    </w:rPr>
  </w:style>
  <w:style w:type="paragraph" w:styleId="Header">
    <w:name w:val="header"/>
    <w:basedOn w:val="Normal"/>
    <w:link w:val="HeaderChar"/>
    <w:uiPriority w:val="99"/>
    <w:unhideWhenUsed/>
    <w:rsid w:val="00B842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424A"/>
  </w:style>
  <w:style w:type="paragraph" w:styleId="Footer">
    <w:name w:val="footer"/>
    <w:basedOn w:val="Normal"/>
    <w:link w:val="FooterChar"/>
    <w:uiPriority w:val="99"/>
    <w:unhideWhenUsed/>
    <w:rsid w:val="00B842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42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222327">
      <w:bodyDiv w:val="1"/>
      <w:marLeft w:val="0"/>
      <w:marRight w:val="0"/>
      <w:marTop w:val="0"/>
      <w:marBottom w:val="0"/>
      <w:divBdr>
        <w:top w:val="none" w:sz="0" w:space="0" w:color="auto"/>
        <w:left w:val="none" w:sz="0" w:space="0" w:color="auto"/>
        <w:bottom w:val="none" w:sz="0" w:space="0" w:color="auto"/>
        <w:right w:val="none" w:sz="0" w:space="0" w:color="auto"/>
      </w:divBdr>
    </w:div>
    <w:div w:id="509871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chi.gov.sa/Pages/default.aspx" TargetMode="External"/><Relationship Id="rId13" Type="http://schemas.openxmlformats.org/officeDocument/2006/relationships/footer" Target="footer1.xm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doi.org/10.14738/assrj.58.5062" TargetMode="External"/><Relationship Id="rId4" Type="http://schemas.openxmlformats.org/officeDocument/2006/relationships/settings" Target="settings.xml"/><Relationship Id="rId9" Type="http://schemas.openxmlformats.org/officeDocument/2006/relationships/hyperlink" Target="https://doi.org/10.20867/tosee.04.41"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03A531-1796-499C-ABB4-B73A43DD9E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686</Words>
  <Characters>3916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2021-01-25T16:37:00Z</dcterms:created>
  <dcterms:modified xsi:type="dcterms:W3CDTF">2021-01-25T16:37:00Z</dcterms:modified>
</cp:coreProperties>
</file>