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FC758" w14:textId="6DF8EEAA" w:rsidR="00DB6DE1" w:rsidRPr="00F75EF3" w:rsidRDefault="00856AEE" w:rsidP="006F5AF7">
      <w:pPr>
        <w:jc w:val="center"/>
        <w:rPr>
          <w:rFonts w:cs="Times New Roman"/>
          <w:b/>
          <w:bCs/>
          <w:szCs w:val="24"/>
        </w:rPr>
      </w:pPr>
      <w:r>
        <w:rPr>
          <w:rFonts w:cs="Times New Roman"/>
          <w:b/>
          <w:bCs/>
          <w:szCs w:val="24"/>
        </w:rPr>
        <w:t>Love</w:t>
      </w:r>
    </w:p>
    <w:p w14:paraId="78DF1C11" w14:textId="77777777" w:rsidR="00F75EF3" w:rsidRPr="001D5AAF" w:rsidRDefault="00856AEE" w:rsidP="00F75EF3">
      <w:pPr>
        <w:jc w:val="center"/>
      </w:pPr>
      <w:r w:rsidRPr="001D5AAF">
        <w:t>Student’s name</w:t>
      </w:r>
    </w:p>
    <w:p w14:paraId="2244B65B" w14:textId="77777777" w:rsidR="00F75EF3" w:rsidRPr="001D5AAF" w:rsidRDefault="00856AEE" w:rsidP="00F75EF3">
      <w:pPr>
        <w:jc w:val="center"/>
      </w:pPr>
      <w:r w:rsidRPr="001D5AAF">
        <w:t>Instructor’s name</w:t>
      </w:r>
    </w:p>
    <w:p w14:paraId="41149667" w14:textId="77777777" w:rsidR="00F75EF3" w:rsidRPr="001D5AAF" w:rsidRDefault="00856AEE" w:rsidP="00F75EF3">
      <w:pPr>
        <w:jc w:val="center"/>
      </w:pPr>
      <w:r w:rsidRPr="001D5AAF">
        <w:t xml:space="preserve">Course number </w:t>
      </w:r>
    </w:p>
    <w:p w14:paraId="4DDAC2FC" w14:textId="77777777" w:rsidR="00F75EF3" w:rsidRPr="001D5AAF" w:rsidRDefault="00856AEE" w:rsidP="00F75EF3">
      <w:pPr>
        <w:jc w:val="center"/>
      </w:pPr>
      <w:r w:rsidRPr="001D5AAF">
        <w:t>Section number</w:t>
      </w:r>
    </w:p>
    <w:p w14:paraId="5C772805" w14:textId="77777777" w:rsidR="00F75EF3" w:rsidRPr="001D5AAF" w:rsidRDefault="00856AEE" w:rsidP="00F75EF3">
      <w:pPr>
        <w:jc w:val="center"/>
      </w:pPr>
      <w:r w:rsidRPr="001D5AAF">
        <w:t>Institution affiliation</w:t>
      </w:r>
    </w:p>
    <w:p w14:paraId="624725ED" w14:textId="3AB74B85" w:rsidR="00F75EF3" w:rsidRDefault="00856AEE" w:rsidP="00F75EF3">
      <w:pPr>
        <w:jc w:val="center"/>
      </w:pPr>
      <w:r w:rsidRPr="001D5AAF">
        <w:t>Date</w:t>
      </w:r>
    </w:p>
    <w:p w14:paraId="24D8EFC8" w14:textId="3173838E" w:rsidR="002B258F" w:rsidRDefault="00856AEE">
      <w:pPr>
        <w:spacing w:line="259" w:lineRule="auto"/>
        <w:ind w:left="0"/>
      </w:pPr>
      <w:r>
        <w:br w:type="page"/>
      </w:r>
    </w:p>
    <w:p w14:paraId="4CCDF6AE" w14:textId="52107332" w:rsidR="00516C38" w:rsidRDefault="00516C38" w:rsidP="00516C38">
      <w:pPr>
        <w:ind w:left="0"/>
        <w:jc w:val="center"/>
        <w:rPr>
          <w:b/>
          <w:bCs/>
        </w:rPr>
      </w:pPr>
      <w:r>
        <w:rPr>
          <w:b/>
          <w:bCs/>
        </w:rPr>
        <w:lastRenderedPageBreak/>
        <w:t>Abstract</w:t>
      </w:r>
    </w:p>
    <w:p w14:paraId="6ABDA702" w14:textId="3B7D4E89" w:rsidR="00516C38" w:rsidRPr="003B2CA4" w:rsidRDefault="003B2CA4" w:rsidP="003B2CA4">
      <w:pPr>
        <w:ind w:left="0"/>
      </w:pPr>
      <w:r>
        <w:t xml:space="preserve">                 </w:t>
      </w:r>
      <w:r w:rsidRPr="003B2CA4">
        <w:t>Love is a thought or an emotion. It entails dedication, self-sacrifice, ambition, joy, and sorrow. Since it has too many layers, a basic four-letter word will make things very complicated. You adore your family and you are linked to them by blood (they are similar to you). You cherish your friends because they enable you to be wild and insane while still being a shoulder to lean on when something seems to be falling apart. And there's the special someone's passion for you. It's the kind of affection that makes you tingle on the inside. Finally, you have a passion for the stuff you want, such as dogs, interests, and all the other little details that make your life uniquely yours. Love and existence are similar in several ways. They both have valuable things to teach, and if you put in the initiative, they both have a lot to offer. They are also complementary to one another. To live life to the greatest potential, you must love. Despite the fact that other people don't get love, you want to do the hardest to live and love to the best of your abilities.</w:t>
      </w:r>
    </w:p>
    <w:p w14:paraId="2419F5E4" w14:textId="513AA22E" w:rsidR="00516C38" w:rsidRDefault="00516C38" w:rsidP="00516C38">
      <w:pPr>
        <w:ind w:left="0"/>
        <w:jc w:val="center"/>
        <w:rPr>
          <w:b/>
          <w:bCs/>
        </w:rPr>
      </w:pPr>
    </w:p>
    <w:p w14:paraId="516C9255" w14:textId="4D3695A1" w:rsidR="003B2CA4" w:rsidRDefault="003B2CA4" w:rsidP="00516C38">
      <w:pPr>
        <w:ind w:left="0"/>
        <w:jc w:val="center"/>
        <w:rPr>
          <w:b/>
          <w:bCs/>
        </w:rPr>
      </w:pPr>
    </w:p>
    <w:p w14:paraId="421717A8" w14:textId="0AF35D87" w:rsidR="003B2CA4" w:rsidRDefault="003B2CA4" w:rsidP="00516C38">
      <w:pPr>
        <w:ind w:left="0"/>
        <w:jc w:val="center"/>
        <w:rPr>
          <w:b/>
          <w:bCs/>
        </w:rPr>
      </w:pPr>
    </w:p>
    <w:p w14:paraId="3557C12F" w14:textId="029B0A4F" w:rsidR="003B2CA4" w:rsidRDefault="003B2CA4" w:rsidP="00516C38">
      <w:pPr>
        <w:ind w:left="0"/>
        <w:jc w:val="center"/>
        <w:rPr>
          <w:b/>
          <w:bCs/>
        </w:rPr>
      </w:pPr>
    </w:p>
    <w:p w14:paraId="10E73133" w14:textId="1057235C" w:rsidR="003B2CA4" w:rsidRDefault="003B2CA4" w:rsidP="00516C38">
      <w:pPr>
        <w:ind w:left="0"/>
        <w:jc w:val="center"/>
        <w:rPr>
          <w:b/>
          <w:bCs/>
        </w:rPr>
      </w:pPr>
    </w:p>
    <w:p w14:paraId="79F442E1" w14:textId="2AB6B65D" w:rsidR="003B2CA4" w:rsidRDefault="003B2CA4" w:rsidP="00516C38">
      <w:pPr>
        <w:ind w:left="0"/>
        <w:jc w:val="center"/>
        <w:rPr>
          <w:b/>
          <w:bCs/>
        </w:rPr>
      </w:pPr>
    </w:p>
    <w:p w14:paraId="3E7ED4BE" w14:textId="22B45764" w:rsidR="003B2CA4" w:rsidRDefault="003B2CA4" w:rsidP="00516C38">
      <w:pPr>
        <w:ind w:left="0"/>
        <w:jc w:val="center"/>
        <w:rPr>
          <w:b/>
          <w:bCs/>
        </w:rPr>
      </w:pPr>
    </w:p>
    <w:p w14:paraId="7B894D0C" w14:textId="77777777" w:rsidR="003B2CA4" w:rsidRDefault="003B2CA4" w:rsidP="00516C38">
      <w:pPr>
        <w:ind w:left="0"/>
        <w:jc w:val="center"/>
        <w:rPr>
          <w:b/>
          <w:bCs/>
        </w:rPr>
      </w:pPr>
    </w:p>
    <w:p w14:paraId="6CEA6151" w14:textId="5C202A77" w:rsidR="00516C38" w:rsidRDefault="00516C38" w:rsidP="00516C38">
      <w:pPr>
        <w:ind w:left="0"/>
        <w:jc w:val="center"/>
        <w:rPr>
          <w:b/>
          <w:bCs/>
        </w:rPr>
      </w:pPr>
      <w:r>
        <w:rPr>
          <w:b/>
          <w:bCs/>
        </w:rPr>
        <w:lastRenderedPageBreak/>
        <w:t>LOVE AND ITS EFFECTS</w:t>
      </w:r>
    </w:p>
    <w:p w14:paraId="590A073F" w14:textId="1E8E5693" w:rsidR="00516C38" w:rsidRPr="00516C38" w:rsidRDefault="00516C38" w:rsidP="003B2CA4">
      <w:pPr>
        <w:ind w:left="0"/>
        <w:jc w:val="center"/>
        <w:rPr>
          <w:b/>
          <w:bCs/>
        </w:rPr>
      </w:pPr>
      <w:r>
        <w:rPr>
          <w:b/>
          <w:bCs/>
        </w:rPr>
        <w:t>introduction</w:t>
      </w:r>
    </w:p>
    <w:p w14:paraId="378AA565" w14:textId="3AE6242F" w:rsidR="002B258F" w:rsidRDefault="00516C38" w:rsidP="00CD0442">
      <w:pPr>
        <w:ind w:left="0"/>
      </w:pPr>
      <w:r>
        <w:t xml:space="preserve">        </w:t>
      </w:r>
      <w:r w:rsidR="00856AEE">
        <w:t xml:space="preserve">  </w:t>
      </w:r>
      <w:r w:rsidR="00856AEE" w:rsidRPr="002B258F">
        <w:t>Love is described as "an extreme feeling of deep affection," according to the dictionary. Meanwhile, according to Urban Dictionary, love is described as "The act of affection for and offering to another person. Putting someone else's best interests and well-being first of your world. It takes a lot of selflessness to love somebody deeply. “The melody and call to love have been conveyed across the centuries by mystics, sages, musicians, and writers. As people, we have spent years searching for the sensation of love through our senses. In the guise of caring for their inhabitants, great nations have risen and fallen. Although pretending to be the only way to love, religions have multiplied and died. Yet, we, the inhabitants of this world, could have overlooked the essence of unconditional love.</w:t>
      </w:r>
      <w:r w:rsidR="00F4670C" w:rsidRPr="00F4670C">
        <w:t xml:space="preserve"> </w:t>
      </w:r>
      <w:r w:rsidR="00F4670C">
        <w:t>Love is a compelling force, particularly when it is shared.</w:t>
      </w:r>
    </w:p>
    <w:p w14:paraId="19237BBF" w14:textId="6DD73C6D" w:rsidR="00516C38" w:rsidRPr="00516C38" w:rsidRDefault="003B2CA4" w:rsidP="003B2CA4">
      <w:pPr>
        <w:ind w:left="0"/>
        <w:jc w:val="center"/>
        <w:rPr>
          <w:b/>
          <w:bCs/>
        </w:rPr>
      </w:pPr>
      <w:r w:rsidRPr="003B2CA4">
        <w:rPr>
          <w:b/>
          <w:bCs/>
        </w:rPr>
        <w:t>How we feel love</w:t>
      </w:r>
    </w:p>
    <w:p w14:paraId="75927990" w14:textId="6C8BE080" w:rsidR="00CD0442" w:rsidRDefault="00856AEE" w:rsidP="00CD0442">
      <w:pPr>
        <w:ind w:left="0"/>
      </w:pPr>
      <w:r>
        <w:t xml:space="preserve">           Researchers Andreas Bartels and Semir Zeki of University College London used a collection of students who appeared to be madly in love to find the brain regions triggered by romantic love in the year 2000. For starters, they discovered that the sentiment-affected areas are far lower than they had expected and that they are the same as those caused by euphoria-inducing triggers, such as cocaine use. As a result, the writers concluded that love is close to the physical dependency induced by medications. Scientist Helen Fisher of Rutgers University suggests that three components of love (sex, romanticism, and reciprocal dependence) activate separate areas of the cortex and that we may be in love with one human, want to make love to another, and live with a third, utilizing the same brain scanner system.</w:t>
      </w:r>
    </w:p>
    <w:p w14:paraId="019B6E99" w14:textId="7C767E6A" w:rsidR="002B258F" w:rsidRDefault="00856AEE" w:rsidP="00CD0442">
      <w:r>
        <w:lastRenderedPageBreak/>
        <w:t xml:space="preserve">            For several individuals, romantic passion is a significant target. You may think of this love as the peak of romantic encounters — or even the pinnacle of life experiences — whether you've been in love previously or have yet to fall in love for the first time. It can be thrilling, even exhilarating, to fall in love with another. However, these emotions may develop into something a little different over time. This love may seem to be laid-back or serene. You might say to yourself, "I love them," rather than "I'm in love with them. “This shift does not imply that something is missing with your relationship. Loving somebody more than falling "in love" with them clearly shows how the bond of affection change over time of a commitment, especially one that lasts a long time.</w:t>
      </w:r>
    </w:p>
    <w:p w14:paraId="7C7D52BF" w14:textId="2CC0E675" w:rsidR="00EE2CF5" w:rsidRPr="003B2CA4" w:rsidRDefault="00516C38" w:rsidP="003B2CA4">
      <w:pPr>
        <w:ind w:left="0"/>
        <w:jc w:val="center"/>
        <w:rPr>
          <w:b/>
          <w:bCs/>
        </w:rPr>
      </w:pPr>
      <w:r w:rsidRPr="003B2CA4">
        <w:rPr>
          <w:b/>
          <w:bCs/>
        </w:rPr>
        <w:t xml:space="preserve">How </w:t>
      </w:r>
      <w:r w:rsidR="003B2CA4" w:rsidRPr="003B2CA4">
        <w:rPr>
          <w:b/>
          <w:bCs/>
        </w:rPr>
        <w:t>someone knows they are in love</w:t>
      </w:r>
    </w:p>
    <w:p w14:paraId="138542E1" w14:textId="031FD0DA" w:rsidR="002B258F" w:rsidRDefault="00856AEE" w:rsidP="00CD0442">
      <w:r>
        <w:t xml:space="preserve">        When you are in love with someone, you usually always want to spend as much time as possible with them. You probably catch yourself rearranging your plans to see your girlfriend, even though you're busy. This may also have a curiosity to learn more from them by looking at their hobbies. When you're in love, they'll most likely think the same thing about you and want to devote almost as much time learning about your hobbies. All seems to be in order. It's often common for people in love to "forget" about their friends for a short period. Instead of allowing alcohol to whisk you away, try to keep spending time with your mates.</w:t>
      </w:r>
    </w:p>
    <w:p w14:paraId="769BDAAA" w14:textId="5979485C" w:rsidR="00CD0442" w:rsidRDefault="00856AEE" w:rsidP="00CD0442">
      <w:r>
        <w:t xml:space="preserve">Blood pressure is lower in our bodies when we are in love. Of course, finding a romantic bond can trigger your heart to skip a beat, but the warm and comfortable feeling of being in a good relationship can help you relax and maintain your blood pressure under control. "We recognize that intense emotional feelings can cause symptoms that resemble a cardiac arrest, also known as 'coronary heart disease,'" Steinberg said. "It logically </w:t>
      </w:r>
      <w:r>
        <w:lastRenderedPageBreak/>
        <w:t>follows that the reverse is also true." Additionally, people in love are more comfortable and are inclined to work out or partake in other heart-healthy habits.</w:t>
      </w:r>
    </w:p>
    <w:p w14:paraId="54390C40" w14:textId="76FBEC33" w:rsidR="00CD0442" w:rsidRDefault="00856AEE" w:rsidP="00CD0442">
      <w:r>
        <w:t>You're willing to put yourself in harm's way with them. In the early stages of love, you may feel fully committed to your mate, ready to go to whatever length to support them get through a challenging situation or even making their life a little simpler. Empathy and your rapidly increasing commitment to them will fuel your ability to be there with them and assist them in every way you can. However, the hormones associated with passion may affect how you make choices. Take the time to consider what you want to do, whether you are compelled to do something which can entirely transform or alter your existence. After some thought, you might still want to leave your work and move to a new country with your partner. However, be sure that you choose to do things for yourself. Any love will necessitate sacrifices. In reality, couples who work together to meet each other's needs may have a closer relationship. On the other hand, people in lust have a propensity to leap out and give assistance without hesitation.</w:t>
      </w:r>
    </w:p>
    <w:p w14:paraId="39A15F88" w14:textId="415104C0" w:rsidR="00516C38" w:rsidRPr="00516C38" w:rsidRDefault="00516C38" w:rsidP="003B2CA4">
      <w:pPr>
        <w:jc w:val="center"/>
        <w:rPr>
          <w:b/>
          <w:bCs/>
        </w:rPr>
      </w:pPr>
      <w:r>
        <w:rPr>
          <w:b/>
          <w:bCs/>
        </w:rPr>
        <w:t>How love affects relationships with others</w:t>
      </w:r>
    </w:p>
    <w:p w14:paraId="54F2F9E2" w14:textId="7AA0F8A4" w:rsidR="00F4670C" w:rsidRDefault="00856AEE" w:rsidP="00CD0442">
      <w:r>
        <w:t xml:space="preserve">            An intimate partnership does not have to include sex. When it is, though, it may play a significant role in finding love with another. The strength of the hormones involved will influence your sexual desire, increasing your appetite for your spouse, and the depth of your sex experiences will even make you get closer to your mate while you're first falling in love. Great sexual chemistry will make you feel optimistic about sex and make you want to have it more often. It often doesn't hurt to like to learn more of each other's sexual desires.</w:t>
      </w:r>
    </w:p>
    <w:p w14:paraId="738856EA" w14:textId="238A3B16" w:rsidR="00F4670C" w:rsidRDefault="00856AEE" w:rsidP="00CD0442">
      <w:r>
        <w:lastRenderedPageBreak/>
        <w:t xml:space="preserve">           You make them out to be perfect. When you're in love, it's simple to romanticize your partner's most outstanding qualities (excellent communication skills, artistic ability, warm smile) while overlooking the less appealing ones (doesn't react to messages promptly, flirts with your friends). When you're in love, it's natural to concentrate on the positive aspects of others. However, keep an eye out for any warning flags or incompatibilities in the partnership. Consider what the mates have to suggest if they find anything out. They aren't in love with your mate, but they have a different outlook and are more likely to find stuff you overlook.</w:t>
      </w:r>
    </w:p>
    <w:p w14:paraId="4CFBF1E8" w14:textId="77677044" w:rsidR="00F4670C" w:rsidRDefault="00856AEE" w:rsidP="00CD0442">
      <w:r>
        <w:t xml:space="preserve">             Each of us carries the force of love with us at all times. This tremendous force is only accessible to us if we utilize it and recognize it. We conquer our lower attitude expectations and climb to a greater reality as we chose to love one another. We understand our interconnectedness, oneness, and wholeness. This is not a conditional love or the kind of love that one would want to win favors or expect approval with; instead, it is a pure and limitless love that sees the goodness in every moment in existence. It has a higher nature about it. It's a pure outgrowth that does not expect a positive result. Giving to give is a kind of self-indulgence. We earn the same amount of love that we offer as we share and give affection to others. You would undoubtedly feel love if you give love. When you show respect to the world surrounding you, the world will show you the strength of love. Each of us yearns to comprehend and comprehend this love encounter. Simply listening to the lyrics of certain songs, for example, reveals how central the concept of love is to our path through life. We search for it in our communities, marriages, professions, faiths, hobbies, and even nature itself at times. Although this is going on, it is waiting to be released and learned inside us.</w:t>
      </w:r>
    </w:p>
    <w:p w14:paraId="19438EFE" w14:textId="6FA062D1" w:rsidR="00516C38" w:rsidRPr="00516C38" w:rsidRDefault="00516C38" w:rsidP="003B2CA4">
      <w:pPr>
        <w:jc w:val="center"/>
        <w:rPr>
          <w:b/>
          <w:bCs/>
        </w:rPr>
      </w:pPr>
      <w:r>
        <w:rPr>
          <w:b/>
          <w:bCs/>
        </w:rPr>
        <w:t>Conclusion</w:t>
      </w:r>
    </w:p>
    <w:p w14:paraId="60ED8A57" w14:textId="5A9CD2AF" w:rsidR="006F5AF7" w:rsidRDefault="00856AEE" w:rsidP="00CA4A83">
      <w:pPr>
        <w:rPr>
          <w:rFonts w:cs="Times New Roman"/>
          <w:szCs w:val="24"/>
        </w:rPr>
      </w:pPr>
      <w:r>
        <w:lastRenderedPageBreak/>
        <w:t xml:space="preserve">            </w:t>
      </w:r>
      <w:r w:rsidR="00CD0442">
        <w:t>In conclusion,</w:t>
      </w:r>
      <w:r w:rsidRPr="00CA4A83">
        <w:t xml:space="preserve"> when there is love in the universe, it would be a happier location. The most potent force in the universe is love. It has the potential to alter your life, your world, and your surroundings. It has the potential to make you the happiest person on the planet and show you how to be somebody. Love is the most misunderstood aspect of human life. Some people believe that loving is complicated and it causes the heart to crack. However, I agree that love is what we need because it motivates us to be the best we can be, improves our lives, and inspires us to be stronger and more hopeful. Love instills in us the ability to be more resilient and optimistic. When you're in a lousy mood, love will give you optimism. When all you can see is gloom, it brings you illumination. There aren't many happy ends in marriages. To be strong, you must sometimes go through pain. If you've never had to deal with suffering, you'll never realize how tough you are.</w:t>
      </w:r>
      <w:r w:rsidRPr="00CA4A83">
        <w:rPr>
          <w:rFonts w:cs="Times New Roman"/>
          <w:szCs w:val="24"/>
        </w:rPr>
        <w:t xml:space="preserve"> We need love, for it provides value to our lives. It shows you a variety of matters that can aid your life. Love has the power to transform you and your world for the better. It may seem difficult at times, but keep in mind that surrendering is not a choice. Love changes you into the most robust version of yourself by giving you a good outlook. It's possible to give without caring, but it's impossible to love without first sharing.</w:t>
      </w:r>
    </w:p>
    <w:p w14:paraId="4D4B6282" w14:textId="600EF462" w:rsidR="00CA4A83" w:rsidRDefault="00CA4A83" w:rsidP="00CA4A83">
      <w:pPr>
        <w:rPr>
          <w:rFonts w:cs="Times New Roman"/>
          <w:szCs w:val="24"/>
        </w:rPr>
      </w:pPr>
    </w:p>
    <w:p w14:paraId="38C247AB" w14:textId="10442C76" w:rsidR="00CA4A83" w:rsidRDefault="00CA4A83" w:rsidP="00CA4A83">
      <w:pPr>
        <w:rPr>
          <w:rFonts w:cs="Times New Roman"/>
          <w:szCs w:val="24"/>
        </w:rPr>
      </w:pPr>
    </w:p>
    <w:p w14:paraId="226A6D55" w14:textId="67F10DC6" w:rsidR="00CA4A83" w:rsidRDefault="00CA4A83" w:rsidP="00CA4A83">
      <w:pPr>
        <w:rPr>
          <w:rFonts w:cs="Times New Roman"/>
          <w:szCs w:val="24"/>
        </w:rPr>
      </w:pPr>
    </w:p>
    <w:p w14:paraId="25AA521A" w14:textId="121C7BE0" w:rsidR="00CA4A83" w:rsidRDefault="00CA4A83" w:rsidP="00CA4A83">
      <w:pPr>
        <w:rPr>
          <w:rFonts w:cs="Times New Roman"/>
          <w:szCs w:val="24"/>
        </w:rPr>
      </w:pPr>
    </w:p>
    <w:p w14:paraId="69C8FE57" w14:textId="5ED231C3" w:rsidR="00CA4A83" w:rsidRDefault="00CA4A83" w:rsidP="00CA4A83">
      <w:pPr>
        <w:rPr>
          <w:rFonts w:cs="Times New Roman"/>
          <w:szCs w:val="24"/>
        </w:rPr>
      </w:pPr>
    </w:p>
    <w:p w14:paraId="0F0EC9FD" w14:textId="306B14A7" w:rsidR="00CA4A83" w:rsidRDefault="00856AEE" w:rsidP="00CA4A83">
      <w:pPr>
        <w:jc w:val="center"/>
        <w:rPr>
          <w:rFonts w:cs="Times New Roman"/>
          <w:b/>
          <w:bCs/>
          <w:szCs w:val="24"/>
        </w:rPr>
      </w:pPr>
      <w:r w:rsidRPr="00CA4A83">
        <w:rPr>
          <w:rFonts w:cs="Times New Roman"/>
          <w:b/>
          <w:bCs/>
          <w:szCs w:val="24"/>
        </w:rPr>
        <w:t>References</w:t>
      </w:r>
    </w:p>
    <w:p w14:paraId="2F747EF5" w14:textId="7F546C76"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lastRenderedPageBreak/>
        <w:t>Walsh, A. (1991). </w:t>
      </w:r>
      <w:r w:rsidRPr="00CA4A83">
        <w:rPr>
          <w:rFonts w:cs="Times New Roman"/>
          <w:i/>
          <w:iCs/>
          <w:color w:val="222222"/>
          <w:szCs w:val="24"/>
          <w:shd w:val="clear" w:color="auto" w:fill="FFFFFF"/>
        </w:rPr>
        <w:t>The science of love: Understanding love &amp; its effects on mind &amp; body</w:t>
      </w:r>
      <w:r w:rsidRPr="00CA4A83">
        <w:rPr>
          <w:rFonts w:cs="Times New Roman"/>
          <w:color w:val="222222"/>
          <w:szCs w:val="24"/>
          <w:shd w:val="clear" w:color="auto" w:fill="FFFFFF"/>
        </w:rPr>
        <w:t>. Prometheus Books.</w:t>
      </w:r>
    </w:p>
    <w:p w14:paraId="64D1E659" w14:textId="43EBE3D5"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Green, J., &amp; Shellenberger, R. (1996). The healing energy of love. </w:t>
      </w:r>
      <w:r w:rsidRPr="00CA4A83">
        <w:rPr>
          <w:rFonts w:cs="Times New Roman"/>
          <w:i/>
          <w:iCs/>
          <w:color w:val="222222"/>
          <w:szCs w:val="24"/>
          <w:shd w:val="clear" w:color="auto" w:fill="FFFFFF"/>
        </w:rPr>
        <w:t>Alternative Therapies in Health and Medicine</w:t>
      </w:r>
      <w:r w:rsidRPr="00CA4A83">
        <w:rPr>
          <w:rFonts w:cs="Times New Roman"/>
          <w:color w:val="222222"/>
          <w:szCs w:val="24"/>
          <w:shd w:val="clear" w:color="auto" w:fill="FFFFFF"/>
        </w:rPr>
        <w:t>, </w:t>
      </w:r>
      <w:r w:rsidRPr="00CA4A83">
        <w:rPr>
          <w:rFonts w:cs="Times New Roman"/>
          <w:i/>
          <w:iCs/>
          <w:color w:val="222222"/>
          <w:szCs w:val="24"/>
          <w:shd w:val="clear" w:color="auto" w:fill="FFFFFF"/>
        </w:rPr>
        <w:t>2</w:t>
      </w:r>
      <w:r w:rsidRPr="00CA4A83">
        <w:rPr>
          <w:rFonts w:cs="Times New Roman"/>
          <w:color w:val="222222"/>
          <w:szCs w:val="24"/>
          <w:shd w:val="clear" w:color="auto" w:fill="FFFFFF"/>
        </w:rPr>
        <w:t>(3), 46-56.</w:t>
      </w:r>
    </w:p>
    <w:p w14:paraId="4B903FF7" w14:textId="004C350A"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Weil, A. T. (1976). The love drug. </w:t>
      </w:r>
      <w:r w:rsidRPr="00CA4A83">
        <w:rPr>
          <w:rFonts w:cs="Times New Roman"/>
          <w:i/>
          <w:iCs/>
          <w:color w:val="222222"/>
          <w:szCs w:val="24"/>
          <w:shd w:val="clear" w:color="auto" w:fill="FFFFFF"/>
        </w:rPr>
        <w:t>Journal of Psychedelic Drugs</w:t>
      </w:r>
      <w:r w:rsidRPr="00CA4A83">
        <w:rPr>
          <w:rFonts w:cs="Times New Roman"/>
          <w:color w:val="222222"/>
          <w:szCs w:val="24"/>
          <w:shd w:val="clear" w:color="auto" w:fill="FFFFFF"/>
        </w:rPr>
        <w:t>, </w:t>
      </w:r>
      <w:r w:rsidRPr="00CA4A83">
        <w:rPr>
          <w:rFonts w:cs="Times New Roman"/>
          <w:i/>
          <w:iCs/>
          <w:color w:val="222222"/>
          <w:szCs w:val="24"/>
          <w:shd w:val="clear" w:color="auto" w:fill="FFFFFF"/>
        </w:rPr>
        <w:t>8</w:t>
      </w:r>
      <w:r w:rsidRPr="00CA4A83">
        <w:rPr>
          <w:rFonts w:cs="Times New Roman"/>
          <w:color w:val="222222"/>
          <w:szCs w:val="24"/>
          <w:shd w:val="clear" w:color="auto" w:fill="FFFFFF"/>
        </w:rPr>
        <w:t>(4), 335-337.</w:t>
      </w:r>
    </w:p>
    <w:p w14:paraId="069B771C" w14:textId="228DC0E3"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Carpenter, E. (1894). </w:t>
      </w:r>
      <w:r w:rsidRPr="00CA4A83">
        <w:rPr>
          <w:rFonts w:cs="Times New Roman"/>
          <w:i/>
          <w:iCs/>
          <w:color w:val="222222"/>
          <w:szCs w:val="24"/>
          <w:shd w:val="clear" w:color="auto" w:fill="FFFFFF"/>
        </w:rPr>
        <w:t>Homogenic love and its place in a free society</w:t>
      </w:r>
      <w:r w:rsidRPr="00CA4A83">
        <w:rPr>
          <w:rFonts w:cs="Times New Roman"/>
          <w:color w:val="222222"/>
          <w:szCs w:val="24"/>
          <w:shd w:val="clear" w:color="auto" w:fill="FFFFFF"/>
        </w:rPr>
        <w:t>. Labor Press Society.</w:t>
      </w:r>
    </w:p>
    <w:p w14:paraId="4537078A" w14:textId="69910444"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Grote, N. K., &amp; Frieze, I. H. (1998). Remembrance of things past': Perceptions of marital love from its beginnings to the present. </w:t>
      </w:r>
      <w:r w:rsidRPr="00CA4A83">
        <w:rPr>
          <w:rFonts w:cs="Times New Roman"/>
          <w:i/>
          <w:iCs/>
          <w:color w:val="222222"/>
          <w:szCs w:val="24"/>
          <w:shd w:val="clear" w:color="auto" w:fill="FFFFFF"/>
        </w:rPr>
        <w:t>Journal of Social and Personal Relationships</w:t>
      </w:r>
      <w:r w:rsidRPr="00CA4A83">
        <w:rPr>
          <w:rFonts w:cs="Times New Roman"/>
          <w:color w:val="222222"/>
          <w:szCs w:val="24"/>
          <w:shd w:val="clear" w:color="auto" w:fill="FFFFFF"/>
        </w:rPr>
        <w:t>, </w:t>
      </w:r>
      <w:r w:rsidRPr="00CA4A83">
        <w:rPr>
          <w:rFonts w:cs="Times New Roman"/>
          <w:i/>
          <w:iCs/>
          <w:color w:val="222222"/>
          <w:szCs w:val="24"/>
          <w:shd w:val="clear" w:color="auto" w:fill="FFFFFF"/>
        </w:rPr>
        <w:t>15</w:t>
      </w:r>
      <w:r w:rsidRPr="00CA4A83">
        <w:rPr>
          <w:rFonts w:cs="Times New Roman"/>
          <w:color w:val="222222"/>
          <w:szCs w:val="24"/>
          <w:shd w:val="clear" w:color="auto" w:fill="FFFFFF"/>
        </w:rPr>
        <w:t>(1), 91-109.</w:t>
      </w:r>
    </w:p>
    <w:p w14:paraId="7B5D90F9" w14:textId="46B21544"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Karafuto, H., Munnukka, J., &amp; Kiuru, K. (2016). Brand love and positive word of mouth: the moderating effects of experience and price. </w:t>
      </w:r>
      <w:r w:rsidRPr="00CA4A83">
        <w:rPr>
          <w:rFonts w:cs="Times New Roman"/>
          <w:i/>
          <w:iCs/>
          <w:color w:val="222222"/>
          <w:szCs w:val="24"/>
          <w:shd w:val="clear" w:color="auto" w:fill="FFFFFF"/>
        </w:rPr>
        <w:t>Journal of Product &amp; Brand Management</w:t>
      </w:r>
      <w:r w:rsidRPr="00CA4A83">
        <w:rPr>
          <w:rFonts w:cs="Times New Roman"/>
          <w:color w:val="222222"/>
          <w:szCs w:val="24"/>
          <w:shd w:val="clear" w:color="auto" w:fill="FFFFFF"/>
        </w:rPr>
        <w:t>.</w:t>
      </w:r>
    </w:p>
    <w:p w14:paraId="7CE86CC8" w14:textId="58FF82DF" w:rsidR="00CA4A83" w:rsidRPr="00CA4A83" w:rsidRDefault="00856AEE" w:rsidP="00CA4A83">
      <w:pPr>
        <w:ind w:left="1440" w:hanging="720"/>
        <w:rPr>
          <w:rFonts w:cs="Times New Roman"/>
          <w:color w:val="222222"/>
          <w:szCs w:val="24"/>
          <w:shd w:val="clear" w:color="auto" w:fill="FFFFFF"/>
        </w:rPr>
      </w:pPr>
      <w:r w:rsidRPr="00CA4A83">
        <w:rPr>
          <w:rFonts w:cs="Times New Roman"/>
          <w:color w:val="222222"/>
          <w:szCs w:val="24"/>
          <w:shd w:val="clear" w:color="auto" w:fill="FFFFFF"/>
        </w:rPr>
        <w:t xml:space="preserve">Mason, M. F., Tatkow, E. P., &amp; Macrae, C. N. (2005). The look of love: gaze shifts and person perception. </w:t>
      </w:r>
      <w:r w:rsidRPr="00CA4A83">
        <w:rPr>
          <w:rFonts w:cs="Times New Roman"/>
          <w:i/>
          <w:iCs/>
          <w:color w:val="222222"/>
          <w:szCs w:val="24"/>
          <w:shd w:val="clear" w:color="auto" w:fill="FFFFFF"/>
        </w:rPr>
        <w:t>Psychological science</w:t>
      </w:r>
      <w:r w:rsidRPr="00CA4A83">
        <w:rPr>
          <w:rFonts w:cs="Times New Roman"/>
          <w:color w:val="222222"/>
          <w:szCs w:val="24"/>
          <w:shd w:val="clear" w:color="auto" w:fill="FFFFFF"/>
        </w:rPr>
        <w:t>, </w:t>
      </w:r>
      <w:r w:rsidRPr="00CA4A83">
        <w:rPr>
          <w:rFonts w:cs="Times New Roman"/>
          <w:i/>
          <w:iCs/>
          <w:color w:val="222222"/>
          <w:szCs w:val="24"/>
          <w:shd w:val="clear" w:color="auto" w:fill="FFFFFF"/>
        </w:rPr>
        <w:t>16</w:t>
      </w:r>
      <w:r w:rsidRPr="00CA4A83">
        <w:rPr>
          <w:rFonts w:cs="Times New Roman"/>
          <w:color w:val="222222"/>
          <w:szCs w:val="24"/>
          <w:shd w:val="clear" w:color="auto" w:fill="FFFFFF"/>
        </w:rPr>
        <w:t>(3), 236-239.</w:t>
      </w:r>
    </w:p>
    <w:p w14:paraId="5D4C9388" w14:textId="604809CE" w:rsidR="00CA4A83" w:rsidRPr="00CA4A83" w:rsidRDefault="00856AEE" w:rsidP="00CA4A83">
      <w:pPr>
        <w:ind w:left="1440" w:hanging="720"/>
        <w:rPr>
          <w:rFonts w:cs="Times New Roman"/>
          <w:szCs w:val="24"/>
        </w:rPr>
      </w:pPr>
      <w:r w:rsidRPr="00CA4A83">
        <w:rPr>
          <w:rFonts w:cs="Times New Roman"/>
          <w:color w:val="222222"/>
          <w:szCs w:val="24"/>
          <w:shd w:val="clear" w:color="auto" w:fill="FFFFFF"/>
        </w:rPr>
        <w:t>Traupmann, J., &amp; Hatfield, E. (1981). Love and its effect on mental and physical health. </w:t>
      </w:r>
      <w:r w:rsidRPr="00CA4A83">
        <w:rPr>
          <w:rFonts w:cs="Times New Roman"/>
          <w:i/>
          <w:iCs/>
          <w:color w:val="222222"/>
          <w:szCs w:val="24"/>
          <w:shd w:val="clear" w:color="auto" w:fill="FFFFFF"/>
        </w:rPr>
        <w:t>Aging: Stability and change in the family</w:t>
      </w:r>
      <w:r w:rsidRPr="00CA4A83">
        <w:rPr>
          <w:rFonts w:cs="Times New Roman"/>
          <w:color w:val="222222"/>
          <w:szCs w:val="24"/>
          <w:shd w:val="clear" w:color="auto" w:fill="FFFFFF"/>
        </w:rPr>
        <w:t>, 253-274</w:t>
      </w:r>
      <w:r>
        <w:rPr>
          <w:rFonts w:ascii="Arial" w:hAnsi="Arial" w:cs="Arial"/>
          <w:color w:val="222222"/>
          <w:sz w:val="20"/>
          <w:szCs w:val="20"/>
          <w:shd w:val="clear" w:color="auto" w:fill="FFFFFF"/>
        </w:rPr>
        <w:t>.</w:t>
      </w:r>
    </w:p>
    <w:p w14:paraId="763E7142" w14:textId="77777777" w:rsidR="00CA4A83" w:rsidRDefault="00CA4A83" w:rsidP="00CA4A83">
      <w:pPr>
        <w:jc w:val="center"/>
        <w:rPr>
          <w:rFonts w:cs="Times New Roman"/>
          <w:szCs w:val="24"/>
        </w:rPr>
      </w:pPr>
    </w:p>
    <w:p w14:paraId="326BF18B" w14:textId="77777777" w:rsidR="00CA4A83" w:rsidRPr="00CA4A83" w:rsidRDefault="00CA4A83" w:rsidP="00CA4A83"/>
    <w:sectPr w:rsidR="00CA4A83" w:rsidRPr="00CA4A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E7C61" w14:textId="77777777" w:rsidR="00856AEE" w:rsidRDefault="00856AEE">
      <w:pPr>
        <w:spacing w:after="0" w:line="240" w:lineRule="auto"/>
      </w:pPr>
      <w:r>
        <w:separator/>
      </w:r>
    </w:p>
  </w:endnote>
  <w:endnote w:type="continuationSeparator" w:id="0">
    <w:p w14:paraId="6A7074CE" w14:textId="77777777" w:rsidR="00856AEE" w:rsidRDefault="0085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FD042" w14:textId="77777777" w:rsidR="00856AEE" w:rsidRDefault="00856AEE">
      <w:pPr>
        <w:spacing w:after="0" w:line="240" w:lineRule="auto"/>
      </w:pPr>
      <w:r>
        <w:separator/>
      </w:r>
    </w:p>
  </w:footnote>
  <w:footnote w:type="continuationSeparator" w:id="0">
    <w:p w14:paraId="2D8D6D99" w14:textId="77777777" w:rsidR="00856AEE" w:rsidRDefault="00856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978613"/>
      <w:docPartObj>
        <w:docPartGallery w:val="Page Numbers (Top of Page)"/>
        <w:docPartUnique/>
      </w:docPartObj>
    </w:sdtPr>
    <w:sdtEndPr>
      <w:rPr>
        <w:noProof/>
      </w:rPr>
    </w:sdtEndPr>
    <w:sdtContent>
      <w:p w14:paraId="132AB934" w14:textId="532FA6D4" w:rsidR="006F5AF7" w:rsidRDefault="00856AEE" w:rsidP="00F75EF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01002526" w14:textId="77777777" w:rsidR="006F5AF7" w:rsidRDefault="006F5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F7"/>
    <w:rsid w:val="00022495"/>
    <w:rsid w:val="001740DE"/>
    <w:rsid w:val="001D5AAF"/>
    <w:rsid w:val="002B258F"/>
    <w:rsid w:val="003B2CA4"/>
    <w:rsid w:val="00516C38"/>
    <w:rsid w:val="006F5AF7"/>
    <w:rsid w:val="00856AEE"/>
    <w:rsid w:val="00C725AE"/>
    <w:rsid w:val="00CA4A83"/>
    <w:rsid w:val="00CD0442"/>
    <w:rsid w:val="00DB6DE1"/>
    <w:rsid w:val="00EE2CF5"/>
    <w:rsid w:val="00F4670C"/>
    <w:rsid w:val="00F7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F321"/>
  <w15:chartTrackingRefBased/>
  <w15:docId w15:val="{698283DB-0AF2-409C-8BE2-72E1B68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F3"/>
    <w:pPr>
      <w:spacing w:line="480" w:lineRule="auto"/>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F7"/>
    <w:pPr>
      <w:tabs>
        <w:tab w:val="center" w:pos="4680"/>
        <w:tab w:val="right" w:pos="9360"/>
      </w:tabs>
      <w:spacing w:after="0" w:line="240" w:lineRule="auto"/>
      <w:ind w:left="0"/>
    </w:pPr>
    <w:rPr>
      <w:rFonts w:asciiTheme="minorHAnsi" w:hAnsiTheme="minorHAnsi"/>
      <w:sz w:val="22"/>
    </w:rPr>
  </w:style>
  <w:style w:type="character" w:customStyle="1" w:styleId="HeaderChar">
    <w:name w:val="Header Char"/>
    <w:basedOn w:val="DefaultParagraphFont"/>
    <w:link w:val="Header"/>
    <w:uiPriority w:val="99"/>
    <w:rsid w:val="006F5AF7"/>
  </w:style>
  <w:style w:type="paragraph" w:styleId="Footer">
    <w:name w:val="footer"/>
    <w:basedOn w:val="Normal"/>
    <w:link w:val="FooterChar"/>
    <w:uiPriority w:val="99"/>
    <w:unhideWhenUsed/>
    <w:rsid w:val="006F5AF7"/>
    <w:pPr>
      <w:tabs>
        <w:tab w:val="center" w:pos="4680"/>
        <w:tab w:val="right" w:pos="9360"/>
      </w:tabs>
      <w:spacing w:after="0" w:line="240" w:lineRule="auto"/>
      <w:ind w:left="0"/>
    </w:pPr>
    <w:rPr>
      <w:rFonts w:asciiTheme="minorHAnsi" w:hAnsiTheme="minorHAnsi"/>
      <w:sz w:val="22"/>
    </w:rPr>
  </w:style>
  <w:style w:type="character" w:customStyle="1" w:styleId="FooterChar">
    <w:name w:val="Footer Char"/>
    <w:basedOn w:val="DefaultParagraphFont"/>
    <w:link w:val="Footer"/>
    <w:uiPriority w:val="99"/>
    <w:rsid w:val="006F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254716226303</cp:lastModifiedBy>
  <cp:revision>2</cp:revision>
  <dcterms:created xsi:type="dcterms:W3CDTF">2021-05-12T07:59:00Z</dcterms:created>
  <dcterms:modified xsi:type="dcterms:W3CDTF">2021-05-12T07:59:00Z</dcterms:modified>
</cp:coreProperties>
</file>