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07" w:rsidRDefault="00F665EE" w:rsidP="00F665E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PRACTICE-2</w:t>
      </w:r>
      <w:r w:rsidR="002A37B8">
        <w:rPr>
          <w:b/>
          <w:sz w:val="32"/>
          <w:szCs w:val="32"/>
        </w:rPr>
        <w:t>B</w:t>
      </w:r>
      <w:r w:rsidR="000261DE" w:rsidRPr="000261DE">
        <w:rPr>
          <w:sz w:val="32"/>
          <w:szCs w:val="32"/>
        </w:rPr>
        <w:t xml:space="preserve">                                                           </w:t>
      </w:r>
      <w:r w:rsidR="000364D9">
        <w:rPr>
          <w:b/>
          <w:sz w:val="32"/>
          <w:szCs w:val="32"/>
        </w:rPr>
        <w:t>MA23</w:t>
      </w:r>
      <w:r w:rsidR="000261DE" w:rsidRPr="000261DE">
        <w:rPr>
          <w:b/>
          <w:sz w:val="32"/>
          <w:szCs w:val="32"/>
        </w:rPr>
        <w:t>5</w:t>
      </w:r>
    </w:p>
    <w:p w:rsidR="00F665EE" w:rsidRDefault="00F665EE" w:rsidP="00F665EE">
      <w:pPr>
        <w:rPr>
          <w:b/>
          <w:sz w:val="32"/>
          <w:szCs w:val="32"/>
        </w:rPr>
      </w:pPr>
    </w:p>
    <w:p w:rsidR="00F665EE" w:rsidRDefault="00F665EE" w:rsidP="00416844">
      <w:pPr>
        <w:spacing w:line="360" w:lineRule="auto"/>
        <w:rPr>
          <w:sz w:val="24"/>
          <w:szCs w:val="24"/>
        </w:rPr>
      </w:pPr>
      <w:proofErr w:type="gramStart"/>
      <w:r>
        <w:rPr>
          <w:b/>
          <w:sz w:val="32"/>
          <w:szCs w:val="32"/>
        </w:rPr>
        <w:t xml:space="preserve">I </w:t>
      </w:r>
      <w:r w:rsidRPr="00F665EE">
        <w:rPr>
          <w:b/>
          <w:sz w:val="24"/>
          <w:szCs w:val="24"/>
        </w:rPr>
        <w:t>)</w:t>
      </w:r>
      <w:proofErr w:type="gramEnd"/>
      <w:r w:rsidRPr="00F665EE">
        <w:rPr>
          <w:b/>
          <w:sz w:val="24"/>
          <w:szCs w:val="24"/>
        </w:rPr>
        <w:t xml:space="preserve">  </w:t>
      </w:r>
      <w:r w:rsidRPr="00F665EE">
        <w:rPr>
          <w:sz w:val="24"/>
          <w:szCs w:val="24"/>
        </w:rPr>
        <w:t>A</w:t>
      </w:r>
      <w:r>
        <w:rPr>
          <w:sz w:val="24"/>
          <w:szCs w:val="24"/>
        </w:rPr>
        <w:t>ssume that the amount of time children spend watching television per year is normall</w:t>
      </w:r>
      <w:r w:rsidR="002A2554">
        <w:rPr>
          <w:sz w:val="24"/>
          <w:szCs w:val="24"/>
        </w:rPr>
        <w:t>y distributed with a mean of  14</w:t>
      </w:r>
      <w:r>
        <w:rPr>
          <w:sz w:val="24"/>
          <w:szCs w:val="24"/>
        </w:rPr>
        <w:t>00 hours and a standard deviation of 100 hours.</w:t>
      </w:r>
    </w:p>
    <w:p w:rsidR="00F665EE" w:rsidRDefault="00F665EE" w:rsidP="00416844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Find :</w:t>
      </w:r>
      <w:proofErr w:type="gramEnd"/>
    </w:p>
    <w:p w:rsidR="00F665EE" w:rsidRDefault="00FA1330" w:rsidP="00416844">
      <w:pPr>
        <w:spacing w:line="360" w:lineRule="auto"/>
        <w:rPr>
          <w:sz w:val="24"/>
          <w:szCs w:val="24"/>
        </w:rPr>
      </w:pPr>
      <w:proofErr w:type="gramStart"/>
      <w:r w:rsidRPr="00FA1330">
        <w:rPr>
          <w:b/>
          <w:sz w:val="24"/>
          <w:szCs w:val="24"/>
        </w:rPr>
        <w:t>a</w:t>
      </w:r>
      <w:r w:rsidR="00F665EE" w:rsidRPr="00FA1330">
        <w:rPr>
          <w:b/>
          <w:sz w:val="24"/>
          <w:szCs w:val="24"/>
        </w:rPr>
        <w:t xml:space="preserve"> )</w:t>
      </w:r>
      <w:proofErr w:type="gramEnd"/>
      <w:r w:rsidR="00F665EE">
        <w:rPr>
          <w:sz w:val="24"/>
          <w:szCs w:val="24"/>
        </w:rPr>
        <w:t xml:space="preserve">  The  percentage of children </w:t>
      </w:r>
      <w:r w:rsidR="002A2554">
        <w:rPr>
          <w:sz w:val="24"/>
          <w:szCs w:val="24"/>
        </w:rPr>
        <w:t>watching television more than 12</w:t>
      </w:r>
      <w:r w:rsidR="00F665EE">
        <w:rPr>
          <w:sz w:val="24"/>
          <w:szCs w:val="24"/>
        </w:rPr>
        <w:t>50 hours per year.</w:t>
      </w:r>
    </w:p>
    <w:p w:rsidR="00FA1330" w:rsidRPr="00FA1330" w:rsidRDefault="00FA1330" w:rsidP="0041684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………………………………………………………</w:t>
      </w:r>
    </w:p>
    <w:p w:rsidR="00F665EE" w:rsidRDefault="00FA1330" w:rsidP="00416844">
      <w:pPr>
        <w:spacing w:line="360" w:lineRule="auto"/>
        <w:rPr>
          <w:sz w:val="24"/>
          <w:szCs w:val="24"/>
        </w:rPr>
      </w:pPr>
      <w:proofErr w:type="gramStart"/>
      <w:r w:rsidRPr="00FA1330">
        <w:rPr>
          <w:b/>
          <w:sz w:val="24"/>
          <w:szCs w:val="24"/>
        </w:rPr>
        <w:t>b</w:t>
      </w:r>
      <w:r w:rsidR="00F665EE" w:rsidRPr="00FA1330">
        <w:rPr>
          <w:b/>
          <w:sz w:val="24"/>
          <w:szCs w:val="24"/>
        </w:rPr>
        <w:t xml:space="preserve"> )</w:t>
      </w:r>
      <w:proofErr w:type="gramEnd"/>
      <w:r w:rsidR="00F665EE">
        <w:rPr>
          <w:sz w:val="24"/>
          <w:szCs w:val="24"/>
        </w:rPr>
        <w:t xml:space="preserve">  The percentage of childre</w:t>
      </w:r>
      <w:r w:rsidR="002A2554">
        <w:rPr>
          <w:sz w:val="24"/>
          <w:szCs w:val="24"/>
        </w:rPr>
        <w:t>n watching television between 1550 hours and 165</w:t>
      </w:r>
      <w:r w:rsidR="00F665EE">
        <w:rPr>
          <w:sz w:val="24"/>
          <w:szCs w:val="24"/>
        </w:rPr>
        <w:t xml:space="preserve">0 hours </w:t>
      </w:r>
    </w:p>
    <w:p w:rsidR="00F665EE" w:rsidRDefault="00F665EE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year.</w:t>
      </w:r>
      <w:r w:rsidR="00FA1330">
        <w:rPr>
          <w:sz w:val="24"/>
          <w:szCs w:val="24"/>
        </w:rPr>
        <w:t xml:space="preserve"> ……………………………………………</w:t>
      </w:r>
    </w:p>
    <w:p w:rsidR="00C61CD1" w:rsidRDefault="00C61CD1" w:rsidP="00416844">
      <w:pPr>
        <w:spacing w:line="360" w:lineRule="auto"/>
        <w:rPr>
          <w:sz w:val="24"/>
          <w:szCs w:val="24"/>
        </w:rPr>
      </w:pPr>
    </w:p>
    <w:p w:rsidR="00C61CD1" w:rsidRDefault="00C61CD1" w:rsidP="00416844">
      <w:pPr>
        <w:spacing w:line="360" w:lineRule="auto"/>
        <w:rPr>
          <w:sz w:val="24"/>
          <w:szCs w:val="24"/>
        </w:rPr>
      </w:pPr>
      <w:proofErr w:type="gramStart"/>
      <w:r w:rsidRPr="00C61CD1">
        <w:rPr>
          <w:b/>
          <w:sz w:val="32"/>
          <w:szCs w:val="32"/>
        </w:rPr>
        <w:t>II )</w:t>
      </w:r>
      <w:proofErr w:type="gramEnd"/>
      <w:r>
        <w:rPr>
          <w:b/>
          <w:sz w:val="32"/>
          <w:szCs w:val="32"/>
        </w:rPr>
        <w:t xml:space="preserve"> </w:t>
      </w:r>
      <w:r w:rsidR="00CB217D">
        <w:rPr>
          <w:sz w:val="24"/>
          <w:szCs w:val="24"/>
        </w:rPr>
        <w:t>Based on a normal distribution, which score is better ?</w:t>
      </w:r>
    </w:p>
    <w:p w:rsidR="00CB217D" w:rsidRDefault="001128F1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score </w:t>
      </w:r>
      <w:proofErr w:type="gramStart"/>
      <w:r>
        <w:rPr>
          <w:sz w:val="24"/>
          <w:szCs w:val="24"/>
        </w:rPr>
        <w:t xml:space="preserve">of </w:t>
      </w:r>
      <w:r w:rsidR="002A2554">
        <w:rPr>
          <w:sz w:val="24"/>
          <w:szCs w:val="24"/>
        </w:rPr>
        <w:t xml:space="preserve"> 85</w:t>
      </w:r>
      <w:proofErr w:type="gramEnd"/>
      <w:r w:rsidR="00CB217D">
        <w:rPr>
          <w:sz w:val="24"/>
          <w:szCs w:val="24"/>
        </w:rPr>
        <w:t xml:space="preserve">  on a</w:t>
      </w:r>
      <w:r w:rsidR="002A2554">
        <w:rPr>
          <w:sz w:val="24"/>
          <w:szCs w:val="24"/>
        </w:rPr>
        <w:t xml:space="preserve"> test for which the mean was  76</w:t>
      </w:r>
      <w:r w:rsidR="00CB217D">
        <w:rPr>
          <w:sz w:val="24"/>
          <w:szCs w:val="24"/>
        </w:rPr>
        <w:t xml:space="preserve">  and the standard deviation was  5  or</w:t>
      </w:r>
    </w:p>
    <w:p w:rsidR="00CB217D" w:rsidRPr="00CB217D" w:rsidRDefault="002A2554" w:rsidP="00416844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score of  7</w:t>
      </w:r>
      <w:r w:rsidR="00CB217D">
        <w:rPr>
          <w:sz w:val="24"/>
          <w:szCs w:val="24"/>
        </w:rPr>
        <w:t>5  on a test for which</w:t>
      </w:r>
      <w:r>
        <w:rPr>
          <w:sz w:val="24"/>
          <w:szCs w:val="24"/>
        </w:rPr>
        <w:t xml:space="preserve"> the mean was  62</w:t>
      </w:r>
      <w:r w:rsidR="001128F1">
        <w:rPr>
          <w:sz w:val="24"/>
          <w:szCs w:val="24"/>
        </w:rPr>
        <w:t xml:space="preserve">  a</w:t>
      </w:r>
      <w:r>
        <w:rPr>
          <w:sz w:val="24"/>
          <w:szCs w:val="24"/>
        </w:rPr>
        <w:t>nd the standard deviation was  4</w:t>
      </w:r>
      <w:r w:rsidR="001128F1">
        <w:rPr>
          <w:sz w:val="24"/>
          <w:szCs w:val="24"/>
        </w:rPr>
        <w:t xml:space="preserve"> .</w:t>
      </w:r>
    </w:p>
    <w:p w:rsidR="001225E5" w:rsidRPr="00FA1330" w:rsidRDefault="00FA1330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416844" w:rsidRDefault="00416844" w:rsidP="00416844">
      <w:pPr>
        <w:spacing w:line="360" w:lineRule="auto"/>
        <w:rPr>
          <w:b/>
          <w:sz w:val="32"/>
          <w:szCs w:val="32"/>
        </w:rPr>
      </w:pPr>
    </w:p>
    <w:p w:rsidR="008530BB" w:rsidRDefault="00416844" w:rsidP="00416844">
      <w:pPr>
        <w:spacing w:line="360" w:lineRule="auto"/>
        <w:rPr>
          <w:sz w:val="24"/>
          <w:szCs w:val="24"/>
        </w:rPr>
      </w:pPr>
      <w:proofErr w:type="gramStart"/>
      <w:r>
        <w:rPr>
          <w:b/>
          <w:sz w:val="32"/>
          <w:szCs w:val="32"/>
        </w:rPr>
        <w:t>III )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A </w:t>
      </w:r>
      <w:r w:rsidR="002A2554">
        <w:rPr>
          <w:sz w:val="24"/>
          <w:szCs w:val="24"/>
        </w:rPr>
        <w:t>raffle has a jackpot win of  $ 2</w:t>
      </w:r>
      <w:r>
        <w:rPr>
          <w:sz w:val="24"/>
          <w:szCs w:val="24"/>
        </w:rPr>
        <w:t>0,000. The probability of winning this jackpot price</w:t>
      </w:r>
    </w:p>
    <w:p w:rsidR="00416844" w:rsidRDefault="002A2554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 0.02</w:t>
      </w:r>
      <w:proofErr w:type="gramEnd"/>
      <w:r w:rsidR="00416844">
        <w:rPr>
          <w:sz w:val="24"/>
          <w:szCs w:val="24"/>
        </w:rPr>
        <w:t>. A t</w:t>
      </w:r>
      <w:r>
        <w:rPr>
          <w:sz w:val="24"/>
          <w:szCs w:val="24"/>
        </w:rPr>
        <w:t xml:space="preserve">icket for this raffle </w:t>
      </w:r>
      <w:proofErr w:type="gramStart"/>
      <w:r>
        <w:rPr>
          <w:sz w:val="24"/>
          <w:szCs w:val="24"/>
        </w:rPr>
        <w:t>costs  $</w:t>
      </w:r>
      <w:proofErr w:type="gramEnd"/>
      <w:r>
        <w:rPr>
          <w:sz w:val="24"/>
          <w:szCs w:val="24"/>
        </w:rPr>
        <w:t xml:space="preserve"> 2</w:t>
      </w:r>
      <w:r w:rsidR="00416844">
        <w:rPr>
          <w:sz w:val="24"/>
          <w:szCs w:val="24"/>
        </w:rPr>
        <w:t xml:space="preserve">0. Find the expected value of winning the jackpot. </w:t>
      </w:r>
    </w:p>
    <w:p w:rsidR="00416844" w:rsidRPr="00416844" w:rsidRDefault="00416844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 </w:t>
      </w:r>
    </w:p>
    <w:p w:rsidR="00572088" w:rsidRDefault="00572088" w:rsidP="00416844">
      <w:pPr>
        <w:spacing w:line="360" w:lineRule="auto"/>
        <w:rPr>
          <w:b/>
          <w:sz w:val="32"/>
          <w:szCs w:val="32"/>
        </w:rPr>
      </w:pPr>
    </w:p>
    <w:p w:rsidR="001128F1" w:rsidRDefault="00416844" w:rsidP="00416844">
      <w:pPr>
        <w:spacing w:line="360" w:lineRule="auto"/>
        <w:rPr>
          <w:sz w:val="24"/>
          <w:szCs w:val="24"/>
        </w:rPr>
      </w:pPr>
      <w:proofErr w:type="gramStart"/>
      <w:r>
        <w:rPr>
          <w:b/>
          <w:sz w:val="32"/>
          <w:szCs w:val="32"/>
        </w:rPr>
        <w:lastRenderedPageBreak/>
        <w:t>IV</w:t>
      </w:r>
      <w:r w:rsidR="001128F1" w:rsidRPr="001128F1">
        <w:rPr>
          <w:b/>
          <w:sz w:val="32"/>
          <w:szCs w:val="32"/>
        </w:rPr>
        <w:t xml:space="preserve"> )</w:t>
      </w:r>
      <w:proofErr w:type="gramEnd"/>
      <w:r w:rsidR="001128F1" w:rsidRPr="001128F1">
        <w:rPr>
          <w:b/>
          <w:sz w:val="32"/>
          <w:szCs w:val="32"/>
        </w:rPr>
        <w:t xml:space="preserve"> </w:t>
      </w:r>
      <w:r w:rsidR="001128F1">
        <w:rPr>
          <w:sz w:val="24"/>
          <w:szCs w:val="24"/>
        </w:rPr>
        <w:t>Given the following probability distribution</w:t>
      </w:r>
    </w:p>
    <w:tbl>
      <w:tblPr>
        <w:tblStyle w:val="TableGrid"/>
        <w:tblpPr w:leftFromText="180" w:rightFromText="180" w:vertAnchor="text" w:horzAnchor="margin" w:tblpXSpec="center" w:tblpY="400"/>
        <w:tblW w:w="0" w:type="auto"/>
        <w:tblLook w:val="04A0" w:firstRow="1" w:lastRow="0" w:firstColumn="1" w:lastColumn="0" w:noHBand="0" w:noVBand="1"/>
      </w:tblPr>
      <w:tblGrid>
        <w:gridCol w:w="1890"/>
        <w:gridCol w:w="2790"/>
      </w:tblGrid>
      <w:tr w:rsidR="00B776CB" w:rsidTr="00B776CB">
        <w:tc>
          <w:tcPr>
            <w:tcW w:w="1890" w:type="dxa"/>
          </w:tcPr>
          <w:p w:rsidR="00B776CB" w:rsidRPr="001128F1" w:rsidRDefault="00B776CB" w:rsidP="00B776CB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1128F1">
              <w:rPr>
                <w:b/>
                <w:sz w:val="32"/>
                <w:szCs w:val="32"/>
              </w:rPr>
              <w:t xml:space="preserve"> X       </w:t>
            </w:r>
          </w:p>
        </w:tc>
        <w:tc>
          <w:tcPr>
            <w:tcW w:w="2790" w:type="dxa"/>
          </w:tcPr>
          <w:p w:rsidR="00B776CB" w:rsidRPr="001128F1" w:rsidRDefault="00B776CB" w:rsidP="00B776CB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128F1">
              <w:rPr>
                <w:b/>
                <w:sz w:val="36"/>
                <w:szCs w:val="36"/>
              </w:rPr>
              <w:t>P ( X )</w:t>
            </w:r>
          </w:p>
        </w:tc>
      </w:tr>
      <w:tr w:rsidR="00B776CB" w:rsidTr="00B776CB"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    0</w:t>
            </w:r>
          </w:p>
        </w:tc>
        <w:tc>
          <w:tcPr>
            <w:tcW w:w="2790" w:type="dxa"/>
          </w:tcPr>
          <w:p w:rsidR="00B776CB" w:rsidRPr="00FA1330" w:rsidRDefault="00572088" w:rsidP="0057208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2A2554">
              <w:rPr>
                <w:b/>
                <w:sz w:val="24"/>
                <w:szCs w:val="24"/>
              </w:rPr>
              <w:t>0.22</w:t>
            </w:r>
          </w:p>
        </w:tc>
      </w:tr>
      <w:tr w:rsidR="00B776CB" w:rsidTr="00B776CB"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    1</w:t>
            </w:r>
          </w:p>
        </w:tc>
        <w:tc>
          <w:tcPr>
            <w:tcW w:w="27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</w:t>
            </w:r>
            <w:r w:rsidR="002A2554">
              <w:rPr>
                <w:b/>
                <w:sz w:val="24"/>
                <w:szCs w:val="24"/>
              </w:rPr>
              <w:t>0.03</w:t>
            </w:r>
          </w:p>
        </w:tc>
      </w:tr>
      <w:tr w:rsidR="00B776CB" w:rsidTr="00B776CB"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    2</w:t>
            </w:r>
          </w:p>
        </w:tc>
        <w:tc>
          <w:tcPr>
            <w:tcW w:w="27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0.15</w:t>
            </w:r>
          </w:p>
        </w:tc>
      </w:tr>
      <w:tr w:rsidR="00B776CB" w:rsidTr="00B776CB"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    3</w:t>
            </w:r>
          </w:p>
        </w:tc>
        <w:tc>
          <w:tcPr>
            <w:tcW w:w="27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</w:t>
            </w:r>
            <w:r w:rsidR="002A2554">
              <w:rPr>
                <w:b/>
                <w:sz w:val="24"/>
                <w:szCs w:val="24"/>
              </w:rPr>
              <w:t>0.3</w:t>
            </w:r>
            <w:r w:rsidRPr="00FA1330">
              <w:rPr>
                <w:b/>
                <w:sz w:val="24"/>
                <w:szCs w:val="24"/>
              </w:rPr>
              <w:t>4</w:t>
            </w:r>
          </w:p>
        </w:tc>
      </w:tr>
      <w:tr w:rsidR="00B776CB" w:rsidTr="00572088">
        <w:trPr>
          <w:trHeight w:val="587"/>
        </w:trPr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    4</w:t>
            </w:r>
          </w:p>
        </w:tc>
        <w:tc>
          <w:tcPr>
            <w:tcW w:w="27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  <w:r w:rsidRPr="00FA1330">
              <w:rPr>
                <w:b/>
                <w:sz w:val="24"/>
                <w:szCs w:val="24"/>
              </w:rPr>
              <w:t xml:space="preserve">              </w:t>
            </w:r>
            <w:r w:rsidR="002A2554">
              <w:rPr>
                <w:b/>
                <w:sz w:val="24"/>
                <w:szCs w:val="24"/>
              </w:rPr>
              <w:t>0.26</w:t>
            </w:r>
          </w:p>
        </w:tc>
      </w:tr>
      <w:tr w:rsidR="00B776CB" w:rsidTr="00572088">
        <w:trPr>
          <w:trHeight w:val="173"/>
        </w:trPr>
        <w:tc>
          <w:tcPr>
            <w:tcW w:w="18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B776CB" w:rsidRPr="00FA1330" w:rsidRDefault="00B776CB" w:rsidP="00B776CB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1128F1" w:rsidRDefault="001128F1" w:rsidP="001128F1">
      <w:pPr>
        <w:spacing w:line="480" w:lineRule="auto"/>
        <w:rPr>
          <w:sz w:val="24"/>
          <w:szCs w:val="24"/>
        </w:rPr>
      </w:pPr>
    </w:p>
    <w:p w:rsidR="001128F1" w:rsidRPr="001128F1" w:rsidRDefault="001128F1" w:rsidP="001128F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28F1" w:rsidRDefault="001128F1" w:rsidP="001128F1">
      <w:pPr>
        <w:spacing w:line="480" w:lineRule="auto"/>
        <w:rPr>
          <w:sz w:val="24"/>
          <w:szCs w:val="24"/>
        </w:rPr>
      </w:pPr>
    </w:p>
    <w:p w:rsidR="00B776CB" w:rsidRDefault="00FA1330" w:rsidP="001128F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776CB" w:rsidRDefault="00B776CB" w:rsidP="001128F1">
      <w:pPr>
        <w:spacing w:line="480" w:lineRule="auto"/>
        <w:rPr>
          <w:sz w:val="24"/>
          <w:szCs w:val="24"/>
        </w:rPr>
      </w:pPr>
    </w:p>
    <w:p w:rsidR="00B776CB" w:rsidRDefault="00B776CB" w:rsidP="001128F1">
      <w:pPr>
        <w:spacing w:line="480" w:lineRule="auto"/>
        <w:rPr>
          <w:sz w:val="24"/>
          <w:szCs w:val="24"/>
        </w:rPr>
      </w:pPr>
    </w:p>
    <w:p w:rsidR="00B776CB" w:rsidRDefault="00B776CB" w:rsidP="001128F1">
      <w:pPr>
        <w:spacing w:line="480" w:lineRule="auto"/>
        <w:rPr>
          <w:sz w:val="24"/>
          <w:szCs w:val="24"/>
        </w:rPr>
      </w:pPr>
    </w:p>
    <w:p w:rsidR="00FA1330" w:rsidRDefault="00FA1330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Find the following </w:t>
      </w:r>
      <w:proofErr w:type="gramStart"/>
      <w:r>
        <w:rPr>
          <w:sz w:val="24"/>
          <w:szCs w:val="24"/>
        </w:rPr>
        <w:t>values :</w:t>
      </w:r>
      <w:proofErr w:type="gramEnd"/>
    </w:p>
    <w:p w:rsidR="00FA1330" w:rsidRDefault="00FA1330" w:rsidP="00416844">
      <w:pPr>
        <w:spacing w:line="360" w:lineRule="auto"/>
        <w:rPr>
          <w:sz w:val="24"/>
          <w:szCs w:val="24"/>
        </w:rPr>
      </w:pPr>
      <w:r w:rsidRPr="00FA1330">
        <w:rPr>
          <w:b/>
          <w:sz w:val="24"/>
          <w:szCs w:val="24"/>
        </w:rPr>
        <w:t xml:space="preserve">          </w:t>
      </w:r>
      <w:proofErr w:type="gramStart"/>
      <w:r w:rsidRPr="00FA1330">
        <w:rPr>
          <w:b/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 The mean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6CB">
        <w:rPr>
          <w:b/>
          <w:sz w:val="24"/>
          <w:szCs w:val="24"/>
        </w:rPr>
        <w:t>a)</w:t>
      </w:r>
      <w:r w:rsidR="00B776CB">
        <w:rPr>
          <w:sz w:val="24"/>
          <w:szCs w:val="24"/>
        </w:rPr>
        <w:t xml:space="preserve"> ………………………………..</w:t>
      </w:r>
    </w:p>
    <w:p w:rsidR="00FA1330" w:rsidRDefault="00FA1330" w:rsidP="00416844">
      <w:pPr>
        <w:spacing w:line="360" w:lineRule="auto"/>
        <w:rPr>
          <w:sz w:val="24"/>
          <w:szCs w:val="24"/>
        </w:rPr>
      </w:pPr>
      <w:r w:rsidRPr="00FA1330">
        <w:rPr>
          <w:b/>
          <w:sz w:val="24"/>
          <w:szCs w:val="24"/>
        </w:rPr>
        <w:t xml:space="preserve">          </w:t>
      </w:r>
      <w:proofErr w:type="gramStart"/>
      <w:r w:rsidRPr="00FA1330">
        <w:rPr>
          <w:b/>
          <w:sz w:val="24"/>
          <w:szCs w:val="24"/>
        </w:rPr>
        <w:t>b )</w:t>
      </w:r>
      <w:proofErr w:type="gramEnd"/>
      <w:r>
        <w:rPr>
          <w:sz w:val="24"/>
          <w:szCs w:val="24"/>
        </w:rPr>
        <w:t xml:space="preserve">  The standard deviation</w:t>
      </w:r>
      <w:r w:rsidR="00B776CB">
        <w:rPr>
          <w:sz w:val="24"/>
          <w:szCs w:val="24"/>
        </w:rPr>
        <w:tab/>
      </w:r>
      <w:r w:rsidR="00B776CB">
        <w:rPr>
          <w:sz w:val="24"/>
          <w:szCs w:val="24"/>
        </w:rPr>
        <w:tab/>
      </w:r>
      <w:r w:rsidR="00B776CB">
        <w:rPr>
          <w:sz w:val="24"/>
          <w:szCs w:val="24"/>
        </w:rPr>
        <w:tab/>
      </w:r>
      <w:r w:rsidR="00B776CB">
        <w:rPr>
          <w:sz w:val="24"/>
          <w:szCs w:val="24"/>
        </w:rPr>
        <w:tab/>
      </w:r>
      <w:r w:rsidR="00B776CB" w:rsidRPr="00B776CB">
        <w:rPr>
          <w:b/>
          <w:sz w:val="24"/>
          <w:szCs w:val="24"/>
        </w:rPr>
        <w:t>b)</w:t>
      </w:r>
      <w:r w:rsidR="00B776CB">
        <w:rPr>
          <w:sz w:val="24"/>
          <w:szCs w:val="24"/>
        </w:rPr>
        <w:t>…………………………………..</w:t>
      </w:r>
    </w:p>
    <w:p w:rsidR="00572088" w:rsidRDefault="00572088" w:rsidP="00416844">
      <w:pPr>
        <w:spacing w:line="360" w:lineRule="auto"/>
        <w:rPr>
          <w:sz w:val="24"/>
          <w:szCs w:val="24"/>
        </w:rPr>
      </w:pPr>
    </w:p>
    <w:p w:rsidR="00A84285" w:rsidRDefault="00A84285" w:rsidP="00416844">
      <w:pPr>
        <w:spacing w:line="360" w:lineRule="auto"/>
        <w:rPr>
          <w:b/>
          <w:sz w:val="32"/>
          <w:szCs w:val="32"/>
        </w:rPr>
      </w:pPr>
    </w:p>
    <w:p w:rsidR="00A84285" w:rsidRDefault="00A84285" w:rsidP="00416844">
      <w:pPr>
        <w:spacing w:line="360" w:lineRule="auto"/>
        <w:rPr>
          <w:b/>
          <w:sz w:val="32"/>
          <w:szCs w:val="32"/>
        </w:rPr>
      </w:pPr>
    </w:p>
    <w:p w:rsidR="00A84285" w:rsidRDefault="00A84285" w:rsidP="00416844">
      <w:pPr>
        <w:spacing w:line="360" w:lineRule="auto"/>
        <w:rPr>
          <w:b/>
          <w:sz w:val="32"/>
          <w:szCs w:val="32"/>
        </w:rPr>
      </w:pPr>
    </w:p>
    <w:p w:rsidR="00A84285" w:rsidRDefault="00A84285" w:rsidP="00416844">
      <w:pPr>
        <w:spacing w:line="360" w:lineRule="auto"/>
        <w:rPr>
          <w:b/>
          <w:sz w:val="32"/>
          <w:szCs w:val="32"/>
        </w:rPr>
      </w:pPr>
    </w:p>
    <w:p w:rsidR="00A84285" w:rsidRDefault="00A84285" w:rsidP="00416844">
      <w:pPr>
        <w:spacing w:line="360" w:lineRule="auto"/>
        <w:rPr>
          <w:b/>
          <w:sz w:val="32"/>
          <w:szCs w:val="32"/>
        </w:rPr>
      </w:pPr>
    </w:p>
    <w:p w:rsidR="00572088" w:rsidRDefault="00B776CB" w:rsidP="00416844">
      <w:pPr>
        <w:spacing w:line="360" w:lineRule="auto"/>
        <w:rPr>
          <w:sz w:val="24"/>
          <w:szCs w:val="24"/>
        </w:rPr>
      </w:pPr>
      <w:proofErr w:type="gramStart"/>
      <w:r w:rsidRPr="00B776CB">
        <w:rPr>
          <w:b/>
          <w:sz w:val="32"/>
          <w:szCs w:val="32"/>
        </w:rPr>
        <w:lastRenderedPageBreak/>
        <w:t>V )</w:t>
      </w:r>
      <w:proofErr w:type="gramEnd"/>
      <w:r w:rsidRPr="00B776CB">
        <w:rPr>
          <w:b/>
          <w:sz w:val="32"/>
          <w:szCs w:val="32"/>
        </w:rPr>
        <w:t xml:space="preserve">  </w:t>
      </w:r>
      <w:r w:rsidR="00572088">
        <w:rPr>
          <w:sz w:val="24"/>
          <w:szCs w:val="24"/>
        </w:rPr>
        <w:t>Use the frequency table below to find the following:</w:t>
      </w:r>
    </w:p>
    <w:p w:rsidR="00572088" w:rsidRDefault="00572088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A84285">
        <w:rPr>
          <w:b/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The mode</w:t>
      </w:r>
      <w:r w:rsidR="00A84285">
        <w:rPr>
          <w:sz w:val="24"/>
          <w:szCs w:val="24"/>
        </w:rPr>
        <w:tab/>
      </w:r>
      <w:r w:rsidR="00A84285">
        <w:rPr>
          <w:sz w:val="24"/>
          <w:szCs w:val="24"/>
        </w:rPr>
        <w:tab/>
      </w:r>
      <w:r w:rsidR="00A84285">
        <w:rPr>
          <w:sz w:val="24"/>
          <w:szCs w:val="24"/>
        </w:rPr>
        <w:tab/>
      </w:r>
      <w:r w:rsidR="00A84285">
        <w:rPr>
          <w:sz w:val="24"/>
          <w:szCs w:val="24"/>
        </w:rPr>
        <w:tab/>
      </w:r>
      <w:r w:rsidR="00A84285">
        <w:rPr>
          <w:sz w:val="24"/>
          <w:szCs w:val="24"/>
        </w:rPr>
        <w:tab/>
      </w:r>
      <w:r w:rsidR="00A84285" w:rsidRPr="00A84285">
        <w:rPr>
          <w:b/>
          <w:sz w:val="24"/>
          <w:szCs w:val="24"/>
        </w:rPr>
        <w:t>a ) …………………………………………</w:t>
      </w:r>
    </w:p>
    <w:p w:rsidR="00A84285" w:rsidRDefault="00A84285" w:rsidP="00416844">
      <w:pPr>
        <w:spacing w:line="360" w:lineRule="auto"/>
        <w:rPr>
          <w:sz w:val="24"/>
          <w:szCs w:val="24"/>
        </w:rPr>
      </w:pPr>
      <w:r w:rsidRPr="00A84285">
        <w:rPr>
          <w:b/>
          <w:sz w:val="24"/>
          <w:szCs w:val="24"/>
        </w:rPr>
        <w:t xml:space="preserve">          </w:t>
      </w:r>
      <w:proofErr w:type="gramStart"/>
      <w:r w:rsidRPr="00A84285">
        <w:rPr>
          <w:b/>
          <w:sz w:val="24"/>
          <w:szCs w:val="24"/>
        </w:rPr>
        <w:t>b )</w:t>
      </w:r>
      <w:proofErr w:type="gramEnd"/>
      <w:r>
        <w:rPr>
          <w:sz w:val="24"/>
          <w:szCs w:val="24"/>
        </w:rPr>
        <w:t xml:space="preserve"> The median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4285">
        <w:rPr>
          <w:b/>
          <w:sz w:val="24"/>
          <w:szCs w:val="24"/>
        </w:rPr>
        <w:t>b ) ………………………………………….</w:t>
      </w:r>
    </w:p>
    <w:p w:rsidR="00B776CB" w:rsidRDefault="00A84285" w:rsidP="00416844">
      <w:pPr>
        <w:spacing w:line="360" w:lineRule="auto"/>
        <w:rPr>
          <w:sz w:val="24"/>
          <w:szCs w:val="24"/>
        </w:rPr>
      </w:pPr>
      <w:r w:rsidRPr="00A84285">
        <w:rPr>
          <w:b/>
          <w:sz w:val="24"/>
          <w:szCs w:val="24"/>
        </w:rPr>
        <w:t xml:space="preserve">          </w:t>
      </w:r>
      <w:proofErr w:type="gramStart"/>
      <w:r w:rsidRPr="00A84285">
        <w:rPr>
          <w:b/>
          <w:sz w:val="24"/>
          <w:szCs w:val="24"/>
        </w:rPr>
        <w:t>c )</w:t>
      </w:r>
      <w:proofErr w:type="gramEnd"/>
      <w:r>
        <w:rPr>
          <w:sz w:val="24"/>
          <w:szCs w:val="24"/>
        </w:rPr>
        <w:t xml:space="preserve"> The mean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4285">
        <w:rPr>
          <w:b/>
          <w:sz w:val="24"/>
          <w:szCs w:val="24"/>
        </w:rPr>
        <w:t>c ) ………………………………………….</w:t>
      </w:r>
      <w:r w:rsidR="00572088">
        <w:rPr>
          <w:sz w:val="24"/>
          <w:szCs w:val="24"/>
        </w:rPr>
        <w:tab/>
      </w:r>
      <w:r w:rsidR="00572088">
        <w:rPr>
          <w:b/>
          <w:sz w:val="32"/>
          <w:szCs w:val="32"/>
        </w:rPr>
        <w:t xml:space="preserve">           </w:t>
      </w:r>
    </w:p>
    <w:p w:rsidR="00A84285" w:rsidRDefault="00B776CB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4285">
        <w:rPr>
          <w:sz w:val="24"/>
          <w:szCs w:val="24"/>
        </w:rPr>
        <w:tab/>
      </w:r>
    </w:p>
    <w:p w:rsidR="00A84285" w:rsidRDefault="00A84285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260"/>
        <w:gridCol w:w="1530"/>
      </w:tblGrid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4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530" w:type="dxa"/>
          </w:tcPr>
          <w:p w:rsidR="00A84285" w:rsidRPr="00BE4F5A" w:rsidRDefault="00A84285" w:rsidP="00416844">
            <w:pPr>
              <w:spacing w:line="360" w:lineRule="auto"/>
              <w:rPr>
                <w:b/>
                <w:sz w:val="24"/>
                <w:szCs w:val="24"/>
              </w:rPr>
            </w:pPr>
            <w:r w:rsidRPr="00BE4F5A">
              <w:rPr>
                <w:b/>
                <w:sz w:val="24"/>
                <w:szCs w:val="24"/>
              </w:rPr>
              <w:t>FREQUENCY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14</w:t>
            </w:r>
          </w:p>
        </w:tc>
        <w:tc>
          <w:tcPr>
            <w:tcW w:w="1530" w:type="dxa"/>
          </w:tcPr>
          <w:p w:rsidR="00A84285" w:rsidRDefault="00BE4F5A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A2554">
              <w:rPr>
                <w:sz w:val="24"/>
                <w:szCs w:val="24"/>
              </w:rPr>
              <w:t>5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</w:p>
        </w:tc>
        <w:tc>
          <w:tcPr>
            <w:tcW w:w="1530" w:type="dxa"/>
          </w:tcPr>
          <w:p w:rsidR="00A84285" w:rsidRDefault="00BE4F5A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A2554">
              <w:rPr>
                <w:sz w:val="24"/>
                <w:szCs w:val="24"/>
              </w:rPr>
              <w:t>7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</w:t>
            </w:r>
          </w:p>
        </w:tc>
        <w:tc>
          <w:tcPr>
            <w:tcW w:w="1530" w:type="dxa"/>
          </w:tcPr>
          <w:p w:rsidR="00A84285" w:rsidRDefault="00BE4F5A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A2554">
              <w:rPr>
                <w:sz w:val="24"/>
                <w:szCs w:val="24"/>
              </w:rPr>
              <w:t>2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 </w:t>
            </w:r>
          </w:p>
        </w:tc>
        <w:tc>
          <w:tcPr>
            <w:tcW w:w="1530" w:type="dxa"/>
          </w:tcPr>
          <w:p w:rsidR="00A84285" w:rsidRDefault="00BE4F5A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A2554">
              <w:rPr>
                <w:sz w:val="24"/>
                <w:szCs w:val="24"/>
              </w:rPr>
              <w:t>6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18</w:t>
            </w:r>
          </w:p>
        </w:tc>
        <w:tc>
          <w:tcPr>
            <w:tcW w:w="1530" w:type="dxa"/>
          </w:tcPr>
          <w:p w:rsidR="00A84285" w:rsidRDefault="00BE4F5A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A2554">
              <w:rPr>
                <w:sz w:val="24"/>
                <w:szCs w:val="24"/>
              </w:rPr>
              <w:t xml:space="preserve"> 8</w:t>
            </w:r>
          </w:p>
        </w:tc>
      </w:tr>
      <w:tr w:rsidR="00A84285" w:rsidTr="00BE4F5A">
        <w:tc>
          <w:tcPr>
            <w:tcW w:w="1260" w:type="dxa"/>
          </w:tcPr>
          <w:p w:rsidR="00A84285" w:rsidRDefault="00A84285" w:rsidP="004168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19</w:t>
            </w:r>
          </w:p>
        </w:tc>
        <w:tc>
          <w:tcPr>
            <w:tcW w:w="1530" w:type="dxa"/>
          </w:tcPr>
          <w:p w:rsidR="00A84285" w:rsidRDefault="00BE4F5A" w:rsidP="002A25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A255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B776CB" w:rsidRDefault="00A84285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4285" w:rsidRPr="00B776CB" w:rsidRDefault="00A84285" w:rsidP="004168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128F1" w:rsidRDefault="001128F1" w:rsidP="001C7D0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1F5103" w:rsidRDefault="001F5103" w:rsidP="001F5103">
      <w:pPr>
        <w:spacing w:line="480" w:lineRule="auto"/>
        <w:rPr>
          <w:b/>
          <w:sz w:val="32"/>
          <w:szCs w:val="32"/>
        </w:rPr>
      </w:pPr>
    </w:p>
    <w:p w:rsidR="001F5103" w:rsidRPr="001F5103" w:rsidRDefault="001F5103" w:rsidP="001F5103">
      <w:pPr>
        <w:spacing w:line="48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</w:t>
      </w:r>
    </w:p>
    <w:sectPr w:rsidR="001F5103" w:rsidRPr="001F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501"/>
    <w:multiLevelType w:val="hybridMultilevel"/>
    <w:tmpl w:val="093A5122"/>
    <w:lvl w:ilvl="0" w:tplc="4B9288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1A2B"/>
    <w:multiLevelType w:val="hybridMultilevel"/>
    <w:tmpl w:val="9E50F956"/>
    <w:lvl w:ilvl="0" w:tplc="F9AA8A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DE"/>
    <w:rsid w:val="000261DE"/>
    <w:rsid w:val="000364D9"/>
    <w:rsid w:val="001128F1"/>
    <w:rsid w:val="001225E5"/>
    <w:rsid w:val="001C3F96"/>
    <w:rsid w:val="001C7D07"/>
    <w:rsid w:val="001F5103"/>
    <w:rsid w:val="002A2554"/>
    <w:rsid w:val="002A37B8"/>
    <w:rsid w:val="00416844"/>
    <w:rsid w:val="00572088"/>
    <w:rsid w:val="005776FB"/>
    <w:rsid w:val="006A15E9"/>
    <w:rsid w:val="006F7CF5"/>
    <w:rsid w:val="008530BB"/>
    <w:rsid w:val="0087041A"/>
    <w:rsid w:val="008943EB"/>
    <w:rsid w:val="00A84285"/>
    <w:rsid w:val="00B2052F"/>
    <w:rsid w:val="00B4201F"/>
    <w:rsid w:val="00B776CB"/>
    <w:rsid w:val="00BD7A30"/>
    <w:rsid w:val="00BE4F5A"/>
    <w:rsid w:val="00C0678C"/>
    <w:rsid w:val="00C61CD1"/>
    <w:rsid w:val="00CB217D"/>
    <w:rsid w:val="00E6444F"/>
    <w:rsid w:val="00F357BF"/>
    <w:rsid w:val="00F665EE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696C0-C2A6-499B-8AC3-14D05B88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DE"/>
    <w:pPr>
      <w:ind w:left="720"/>
      <w:contextualSpacing/>
    </w:pPr>
  </w:style>
  <w:style w:type="table" w:styleId="TableGrid">
    <w:name w:val="Table Grid"/>
    <w:basedOn w:val="TableNormal"/>
    <w:uiPriority w:val="59"/>
    <w:rsid w:val="0011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sfall</cp:lastModifiedBy>
  <cp:revision>2</cp:revision>
  <cp:lastPrinted>2013-01-30T18:13:00Z</cp:lastPrinted>
  <dcterms:created xsi:type="dcterms:W3CDTF">2020-06-02T00:08:00Z</dcterms:created>
  <dcterms:modified xsi:type="dcterms:W3CDTF">2020-06-02T00:08:00Z</dcterms:modified>
</cp:coreProperties>
</file>