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B6F40E" w14:textId="03E5DC38" w:rsidR="007B315D" w:rsidRDefault="007B315D" w:rsidP="00A74909">
      <w:pPr>
        <w:jc w:val="center"/>
      </w:pPr>
    </w:p>
    <w:p w14:paraId="243E14AE" w14:textId="7CAC23DC" w:rsidR="00A74909" w:rsidRDefault="00A74909" w:rsidP="00A74909">
      <w:pPr>
        <w:jc w:val="center"/>
      </w:pPr>
    </w:p>
    <w:p w14:paraId="72E8A827" w14:textId="6287DC79" w:rsidR="00A74909" w:rsidRDefault="00A74909" w:rsidP="00A74909">
      <w:pPr>
        <w:jc w:val="center"/>
      </w:pPr>
    </w:p>
    <w:p w14:paraId="1121F4FD" w14:textId="5EC03805" w:rsidR="00A74909" w:rsidRDefault="00A74909" w:rsidP="00A74909">
      <w:pPr>
        <w:jc w:val="center"/>
      </w:pPr>
    </w:p>
    <w:p w14:paraId="0F31F4CE" w14:textId="0A894646" w:rsidR="00A74909" w:rsidRDefault="00A74909" w:rsidP="00A74909">
      <w:pPr>
        <w:jc w:val="center"/>
      </w:pPr>
    </w:p>
    <w:p w14:paraId="4F59B130" w14:textId="3EEF5C66" w:rsidR="00A74909" w:rsidRDefault="00A74909" w:rsidP="00A74909">
      <w:pPr>
        <w:jc w:val="center"/>
      </w:pPr>
    </w:p>
    <w:p w14:paraId="11ADAED5" w14:textId="70DAB564" w:rsidR="007C2929" w:rsidRDefault="00DB0463" w:rsidP="00A74909">
      <w:pPr>
        <w:jc w:val="center"/>
      </w:pPr>
      <w:r w:rsidRPr="007C2929">
        <w:t>Market Research and Evaluation</w:t>
      </w:r>
      <w:r w:rsidR="007C2929" w:rsidRPr="007C2929">
        <w:tab/>
      </w:r>
    </w:p>
    <w:p w14:paraId="3083A097" w14:textId="693E2F69" w:rsidR="00A74909" w:rsidRDefault="00A74909" w:rsidP="00A74909">
      <w:pPr>
        <w:jc w:val="center"/>
      </w:pPr>
      <w:r>
        <w:t>Student Name</w:t>
      </w:r>
    </w:p>
    <w:p w14:paraId="5B224983" w14:textId="67CBE257" w:rsidR="00A74909" w:rsidRDefault="00A74909" w:rsidP="00A74909">
      <w:pPr>
        <w:jc w:val="center"/>
      </w:pPr>
      <w:r>
        <w:t>Institution Affiliation</w:t>
      </w:r>
    </w:p>
    <w:p w14:paraId="13B71679" w14:textId="2A5F5CDB" w:rsidR="00A74909" w:rsidRDefault="00A74909" w:rsidP="00A74909">
      <w:pPr>
        <w:jc w:val="center"/>
      </w:pPr>
      <w:r>
        <w:t>Instructor’s Name</w:t>
      </w:r>
    </w:p>
    <w:p w14:paraId="2779F84E" w14:textId="690990B6" w:rsidR="00A74909" w:rsidRDefault="00A74909" w:rsidP="00A74909">
      <w:pPr>
        <w:jc w:val="center"/>
      </w:pPr>
      <w:r>
        <w:t xml:space="preserve">Course </w:t>
      </w:r>
    </w:p>
    <w:p w14:paraId="2F019772" w14:textId="47F242AA" w:rsidR="00A74909" w:rsidRDefault="00A74909" w:rsidP="00A74909">
      <w:pPr>
        <w:jc w:val="center"/>
      </w:pPr>
      <w:r>
        <w:t>Date</w:t>
      </w:r>
    </w:p>
    <w:p w14:paraId="33F45850" w14:textId="3FECC5C3" w:rsidR="00A74909" w:rsidRDefault="00A74909" w:rsidP="00A74909">
      <w:pPr>
        <w:jc w:val="center"/>
      </w:pPr>
    </w:p>
    <w:p w14:paraId="796B955D" w14:textId="2F4E1496" w:rsidR="00A74909" w:rsidRDefault="00A74909" w:rsidP="00A74909">
      <w:pPr>
        <w:jc w:val="center"/>
      </w:pPr>
    </w:p>
    <w:p w14:paraId="61788573" w14:textId="67A46724" w:rsidR="00A74909" w:rsidRDefault="00A74909" w:rsidP="00A74909">
      <w:pPr>
        <w:jc w:val="center"/>
      </w:pPr>
    </w:p>
    <w:p w14:paraId="2915AC2B" w14:textId="3F7AAA2A" w:rsidR="00A74909" w:rsidRDefault="00A74909" w:rsidP="00A74909">
      <w:pPr>
        <w:jc w:val="center"/>
      </w:pPr>
    </w:p>
    <w:p w14:paraId="02168401" w14:textId="34D2C4D9" w:rsidR="006A3EB2" w:rsidRDefault="006A3EB2" w:rsidP="00A74909">
      <w:pPr>
        <w:rPr>
          <w:b/>
          <w:bCs/>
        </w:rPr>
      </w:pPr>
    </w:p>
    <w:p w14:paraId="5365535B" w14:textId="77777777" w:rsidR="007C2929" w:rsidRDefault="007C2929" w:rsidP="00A74909">
      <w:pPr>
        <w:rPr>
          <w:b/>
          <w:bCs/>
        </w:rPr>
      </w:pPr>
    </w:p>
    <w:p w14:paraId="3732BD01" w14:textId="77777777" w:rsidR="00DB0463" w:rsidRDefault="006A3EB2" w:rsidP="00DB0463">
      <w:pPr>
        <w:jc w:val="center"/>
      </w:pPr>
      <w:r>
        <w:rPr>
          <w:b/>
          <w:bCs/>
        </w:rPr>
        <w:lastRenderedPageBreak/>
        <w:tab/>
      </w:r>
      <w:r w:rsidR="00DB0463" w:rsidRPr="007C2929">
        <w:t>Market Research and Evaluation</w:t>
      </w:r>
      <w:r w:rsidR="00DB0463" w:rsidRPr="007C2929">
        <w:tab/>
      </w:r>
    </w:p>
    <w:p w14:paraId="70E74500" w14:textId="136CE3A1" w:rsidR="006A3EB2" w:rsidRDefault="006A3EB2" w:rsidP="00DB0463">
      <w:pPr>
        <w:ind w:firstLine="720"/>
      </w:pPr>
      <w:r>
        <w:t>This essay seeks to analyze and research on a startup plan for a small restaurant</w:t>
      </w:r>
      <w:r w:rsidR="00DF1485">
        <w:t xml:space="preserve"> offering fast food services. The mai</w:t>
      </w:r>
      <w:bookmarkStart w:id="0" w:name="_GoBack"/>
      <w:bookmarkEnd w:id="0"/>
      <w:r w:rsidR="00DF1485">
        <w:t xml:space="preserve">n objective is to conduct a feasibility study for the business, with this, a study that provides evidence that there exists a market niche. After this an evaluation of various aspects that are necessary for the startup will also be considered.  To further understand this </w:t>
      </w:r>
      <w:r w:rsidR="00D12730">
        <w:t>concept,</w:t>
      </w:r>
      <w:r w:rsidR="00DF1485">
        <w:t xml:space="preserve"> we need to take an example of the </w:t>
      </w:r>
      <w:r w:rsidR="00D12730">
        <w:t>such a business. The startup process will prove quite beneficial as it will give an in-depth process on the market evaluation and research process in a business plan.</w:t>
      </w:r>
    </w:p>
    <w:p w14:paraId="1029445E" w14:textId="6EDEDDF3" w:rsidR="0054024C" w:rsidRDefault="001D1946" w:rsidP="00A74909">
      <w:r>
        <w:tab/>
        <w:t xml:space="preserve">The article presents the plan that further shows the study for a small restaurant that sells toufunao in Wuhou Road, shianzhu living </w:t>
      </w:r>
      <w:r w:rsidR="00C75218">
        <w:t>area,</w:t>
      </w:r>
      <w:r>
        <w:t xml:space="preserve"> jhing district in the central province. Toufunao is a </w:t>
      </w:r>
      <w:r w:rsidR="00C75218">
        <w:t>well-known</w:t>
      </w:r>
      <w:r>
        <w:t xml:space="preserve"> delicacy </w:t>
      </w:r>
      <w:r w:rsidR="00C75218">
        <w:t>amongst</w:t>
      </w:r>
      <w:r>
        <w:t xml:space="preserve"> the people of the central province. The town has an estimated population of over </w:t>
      </w:r>
      <w:r w:rsidR="00C75218">
        <w:t>100,000,</w:t>
      </w:r>
      <w:r>
        <w:t xml:space="preserve"> it is located in the central district that is 200km north of the capital city of Lushan, Central province. The province has an overwhelming population of over 5 million people. Toufunao is a type of soup that is spicy and hot, it is made with various ingredients that are easily available in the area. Main ingredients include Rice, </w:t>
      </w:r>
      <w:r w:rsidR="00610C2E">
        <w:t xml:space="preserve">fried soybeans, toufu and starch, a variety of seasonings too are added to the mix. The meal can be taken with </w:t>
      </w:r>
      <w:r w:rsidR="00C75218">
        <w:t>Hongzhi</w:t>
      </w:r>
      <w:r w:rsidR="00610C2E">
        <w:t xml:space="preserve">, this is a </w:t>
      </w:r>
      <w:r w:rsidR="00C75218">
        <w:t>sandwich</w:t>
      </w:r>
      <w:r w:rsidR="00610C2E">
        <w:t xml:space="preserve"> made from beef.</w:t>
      </w:r>
    </w:p>
    <w:p w14:paraId="742BCF4C" w14:textId="491EBC6F" w:rsidR="0054024C" w:rsidRDefault="00610C2E" w:rsidP="00C75218">
      <w:pPr>
        <w:ind w:firstLine="720"/>
      </w:pPr>
      <w:r>
        <w:t xml:space="preserve">The reason behind the great popularity is the accommodation of the sweet taste due to the combination of the </w:t>
      </w:r>
      <w:r w:rsidR="00C75218">
        <w:t>sandwich</w:t>
      </w:r>
      <w:r>
        <w:t xml:space="preserve"> and the rice noodles that are seasoned. The meal has various added advantages to it as it offers </w:t>
      </w:r>
      <w:r w:rsidR="00C75218">
        <w:t>nutrition</w:t>
      </w:r>
      <w:r>
        <w:t xml:space="preserve"> by offering carbohydrates, proteins and energy giving </w:t>
      </w:r>
      <w:r w:rsidR="00C75218">
        <w:t>supplements</w:t>
      </w:r>
      <w:r>
        <w:t>. The soup can be prepared in a large amount as it can be placed on a holding pan and this will reduce the time taken to serve.</w:t>
      </w:r>
    </w:p>
    <w:p w14:paraId="61C5621D" w14:textId="77777777" w:rsidR="0037662A" w:rsidRDefault="0037662A" w:rsidP="0054024C">
      <w:pPr>
        <w:ind w:firstLine="720"/>
      </w:pPr>
    </w:p>
    <w:p w14:paraId="679C06A8" w14:textId="06ED89A0" w:rsidR="00DF1485" w:rsidRDefault="00610C2E" w:rsidP="0054024C">
      <w:pPr>
        <w:ind w:firstLine="720"/>
      </w:pPr>
      <w:r>
        <w:t>The pricing is very low and affordable to the people in the locality, at a cheap price of just 10 cents and the ease of preparation accommodated with the nutrition thus making it the ideal meal for a fast-food restaurant. The restaurant also provides other meals that originate in the locality such as shoboji and kaushi</w:t>
      </w:r>
      <w:r w:rsidR="0054024C">
        <w:t>. Shobiji is a combination of small pieces of stake that has been precooked and greens that are dipped for a long period of time on a special sauce after being skewered on bamboo sticks. Kaushi are pieces of small uncooked stake and greens that are also skewed on bamboo sticks that are later grilled on charcoal that is burning with a variety of spices added to the combination.</w:t>
      </w:r>
    </w:p>
    <w:p w14:paraId="190D773B" w14:textId="26BA7A8C" w:rsidR="00C75218" w:rsidRDefault="0054024C" w:rsidP="00A74909">
      <w:r>
        <w:rPr>
          <w:sz w:val="16"/>
          <w:szCs w:val="14"/>
        </w:rPr>
        <w:tab/>
      </w:r>
      <w:r>
        <w:t xml:space="preserve">Its now important to focus on the location of the </w:t>
      </w:r>
      <w:r w:rsidR="00C75218">
        <w:t>business, in order to ensure the success of the business its important to focus on the location for the business. A shopping mall is considered as the best location, there is one that exists in the area with an approximated area of 40,000 square meters in the district. It is situated on the corner of the famous road located west of the capital currently under construction. The traffic flow of the road is quite promising with an approximated 80 vehicles per minute on non-peak hours. This is one reason why the business offers a huge opportunity as the customer base is high and promising.</w:t>
      </w:r>
    </w:p>
    <w:p w14:paraId="5AFC1337" w14:textId="5E51FE0E" w:rsidR="00A128F8" w:rsidRDefault="00A128F8" w:rsidP="00A74909">
      <w:r>
        <w:tab/>
        <w:t>It is crucial that we assess the competition so as to have an overview of what awaits in the business market. The main reason behind the failure of many businesses is the ignorance of the competition analysis. Many investors just choose random restaurants that lie in proximity to the proposed venture and choose to study them without in-depth analysis of other factors. However, in this case we take a look at some of the overlooked factor with specific consideration of both the direct and the indirect competition.</w:t>
      </w:r>
    </w:p>
    <w:p w14:paraId="0A8C43DE" w14:textId="77777777" w:rsidR="00A128F8" w:rsidRDefault="00A128F8" w:rsidP="00A74909"/>
    <w:p w14:paraId="06688A35" w14:textId="77777777" w:rsidR="007C2929" w:rsidRDefault="007C2929" w:rsidP="00A74909"/>
    <w:p w14:paraId="35FEA3D3" w14:textId="4F18D321" w:rsidR="00C75218" w:rsidRDefault="00A128F8" w:rsidP="00A74909">
      <w:r>
        <w:tab/>
        <w:t xml:space="preserve">The direct competition is mainly those restaurants that are in direct competition by offering the same delicacy as the business. </w:t>
      </w:r>
      <w:r w:rsidR="00722525">
        <w:t xml:space="preserve"> Indirect competition is on the other hand the representation of the competitors that are not directly related in that they offer differing menus as compared to the restaurant. A competitor’s study is mainly approached through various ways, in this one an application of the direct interview with the management and sometime the employees. An analysis of the advertising strategy of the competitors that are at the top is very crucial. The observations made will aid by providing information however in this case the small restaurants may not have advertising.</w:t>
      </w:r>
    </w:p>
    <w:p w14:paraId="46400606" w14:textId="6C51EC11" w:rsidR="00722525" w:rsidRDefault="007C2929" w:rsidP="007C2929">
      <w:r>
        <w:tab/>
        <w:t xml:space="preserve">Analyzing the pricing policy, we take the survey result that with pricing as 2cents per bowl and 2 cents per niuroubing, this is considered as quite affordable for all individuals familiar with this type of meal. The opening hours for the business should be 10 am to 1pm in the weekdays and the second shift should start from 3 p.m. to 7p.m for the dinner hours consideration. This has been arrived at by considering the observations of the restaurants that are in competition and the nature of small restaurants in general. The pricing for the food is based on a 40% percentage of the sales and that of </w:t>
      </w:r>
      <w:r w:rsidR="0037662A">
        <w:t>beverages</w:t>
      </w:r>
      <w:r>
        <w:t xml:space="preserve"> is based on 25% of the sales. With this a cost is developed that can be controlled by distributing to the salaries, food for the employees, advertisements and other expenses such as the rent.</w:t>
      </w:r>
    </w:p>
    <w:p w14:paraId="1DDA39D8" w14:textId="57E9DC13" w:rsidR="0037662A" w:rsidRDefault="0037662A" w:rsidP="007C2929"/>
    <w:p w14:paraId="41AC9F1E" w14:textId="1661100D" w:rsidR="0037662A" w:rsidRDefault="0037662A" w:rsidP="007C2929"/>
    <w:p w14:paraId="24B18782" w14:textId="49A85653" w:rsidR="0037662A" w:rsidRDefault="0037662A" w:rsidP="007C2929"/>
    <w:p w14:paraId="5A048EA9" w14:textId="7BE1C16F" w:rsidR="0037662A" w:rsidRDefault="0037662A" w:rsidP="007C2929"/>
    <w:p w14:paraId="1EC6A993" w14:textId="2CEC2FB2" w:rsidR="0037662A" w:rsidRDefault="0037662A" w:rsidP="0037662A">
      <w:pPr>
        <w:jc w:val="center"/>
      </w:pPr>
      <w:r>
        <w:t>REFERENCES.</w:t>
      </w:r>
    </w:p>
    <w:p w14:paraId="43CEB5D5" w14:textId="77777777" w:rsidR="0037662A" w:rsidRDefault="0037662A" w:rsidP="0037662A">
      <w:pPr>
        <w:ind w:left="720" w:hanging="720"/>
      </w:pPr>
      <w:proofErr w:type="spellStart"/>
      <w:r w:rsidRPr="0037662A">
        <w:t>Alberca</w:t>
      </w:r>
      <w:proofErr w:type="spellEnd"/>
      <w:r w:rsidRPr="0037662A">
        <w:t>, P., &amp; Parte, L. (2018). Operational efficiency evaluation of restaurant firms. International Journal of Contemporary Hospitality Management.</w:t>
      </w:r>
    </w:p>
    <w:p w14:paraId="6C228E02" w14:textId="77777777" w:rsidR="0037662A" w:rsidRDefault="0037662A" w:rsidP="0037662A">
      <w:pPr>
        <w:ind w:left="720" w:hanging="720"/>
      </w:pPr>
      <w:r w:rsidRPr="0037662A">
        <w:t xml:space="preserve">Shu, T., &amp; Bosman, R. (2018). Implementing measures of cost control (food &amp; </w:t>
      </w:r>
      <w:proofErr w:type="spellStart"/>
      <w:r w:rsidRPr="0037662A">
        <w:t>labour</w:t>
      </w:r>
      <w:proofErr w:type="spellEnd"/>
      <w:r w:rsidRPr="0037662A">
        <w:t>) for small restaurant businesses.</w:t>
      </w:r>
    </w:p>
    <w:p w14:paraId="7BAC9C2C" w14:textId="413CB441" w:rsidR="007C2929" w:rsidRPr="007C2929" w:rsidRDefault="007C2929" w:rsidP="007C2929">
      <w:pPr>
        <w:rPr>
          <w:sz w:val="18"/>
          <w:szCs w:val="16"/>
        </w:rPr>
      </w:pPr>
    </w:p>
    <w:sectPr w:rsidR="007C2929" w:rsidRPr="007C2929" w:rsidSect="00A749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603970" w14:textId="77777777" w:rsidR="0037497F" w:rsidRDefault="0037497F" w:rsidP="00A74909">
      <w:pPr>
        <w:spacing w:after="0" w:line="240" w:lineRule="auto"/>
      </w:pPr>
      <w:r>
        <w:separator/>
      </w:r>
    </w:p>
  </w:endnote>
  <w:endnote w:type="continuationSeparator" w:id="0">
    <w:p w14:paraId="162515B0" w14:textId="77777777" w:rsidR="0037497F" w:rsidRDefault="0037497F" w:rsidP="00A74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E95636" w14:textId="77777777" w:rsidR="0037497F" w:rsidRDefault="0037497F" w:rsidP="00A74909">
      <w:pPr>
        <w:spacing w:after="0" w:line="240" w:lineRule="auto"/>
      </w:pPr>
      <w:r>
        <w:separator/>
      </w:r>
    </w:p>
  </w:footnote>
  <w:footnote w:type="continuationSeparator" w:id="0">
    <w:p w14:paraId="3D715350" w14:textId="77777777" w:rsidR="0037497F" w:rsidRDefault="0037497F" w:rsidP="00A749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795DB" w14:textId="6AA4C8E3" w:rsidR="00A74909" w:rsidRDefault="007C2929">
    <w:pPr>
      <w:pStyle w:val="Header"/>
      <w:jc w:val="right"/>
    </w:pPr>
    <w:r>
      <w:t>MARKET RESEARCH AND EVALUATION</w:t>
    </w:r>
    <w:r w:rsidR="00A74909">
      <w:tab/>
    </w:r>
    <w:r w:rsidR="00A74909">
      <w:tab/>
    </w:r>
    <w:sdt>
      <w:sdtPr>
        <w:id w:val="960684340"/>
        <w:docPartObj>
          <w:docPartGallery w:val="Page Numbers (Top of Page)"/>
          <w:docPartUnique/>
        </w:docPartObj>
      </w:sdtPr>
      <w:sdtEndPr>
        <w:rPr>
          <w:noProof/>
        </w:rPr>
      </w:sdtEndPr>
      <w:sdtContent>
        <w:r w:rsidR="00A74909">
          <w:fldChar w:fldCharType="begin"/>
        </w:r>
        <w:r w:rsidR="00A74909">
          <w:instrText xml:space="preserve"> PAGE   \* MERGEFORMAT </w:instrText>
        </w:r>
        <w:r w:rsidR="00A74909">
          <w:fldChar w:fldCharType="separate"/>
        </w:r>
        <w:r w:rsidR="00DB0463">
          <w:rPr>
            <w:noProof/>
          </w:rPr>
          <w:t>2</w:t>
        </w:r>
        <w:r w:rsidR="00A74909">
          <w:rPr>
            <w:noProof/>
          </w:rPr>
          <w:fldChar w:fldCharType="end"/>
        </w:r>
      </w:sdtContent>
    </w:sdt>
  </w:p>
  <w:p w14:paraId="09DA3671" w14:textId="77777777" w:rsidR="00A74909" w:rsidRDefault="00A749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96874" w14:textId="4A40E698" w:rsidR="00A74909" w:rsidRDefault="00A74909">
    <w:pPr>
      <w:pStyle w:val="Header"/>
    </w:pPr>
    <w:r>
      <w:t xml:space="preserve">Running Head: </w:t>
    </w:r>
    <w:r w:rsidR="007C2929" w:rsidRPr="007C2929">
      <w:t>MARKET RESEARCH AND EVALUATION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909"/>
    <w:rsid w:val="001D1946"/>
    <w:rsid w:val="0037497F"/>
    <w:rsid w:val="0037662A"/>
    <w:rsid w:val="004E4C8B"/>
    <w:rsid w:val="0054024C"/>
    <w:rsid w:val="00610C2E"/>
    <w:rsid w:val="006A3EB2"/>
    <w:rsid w:val="00722525"/>
    <w:rsid w:val="007B315D"/>
    <w:rsid w:val="007C2929"/>
    <w:rsid w:val="009D50D5"/>
    <w:rsid w:val="00A128F8"/>
    <w:rsid w:val="00A74909"/>
    <w:rsid w:val="00C75218"/>
    <w:rsid w:val="00C91A5F"/>
    <w:rsid w:val="00D12730"/>
    <w:rsid w:val="00D67979"/>
    <w:rsid w:val="00DB0463"/>
    <w:rsid w:val="00DF1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43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909"/>
  </w:style>
  <w:style w:type="paragraph" w:styleId="Footer">
    <w:name w:val="footer"/>
    <w:basedOn w:val="Normal"/>
    <w:link w:val="FooterChar"/>
    <w:uiPriority w:val="99"/>
    <w:unhideWhenUsed/>
    <w:rsid w:val="00A74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9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909"/>
  </w:style>
  <w:style w:type="paragraph" w:styleId="Footer">
    <w:name w:val="footer"/>
    <w:basedOn w:val="Normal"/>
    <w:link w:val="FooterChar"/>
    <w:uiPriority w:val="99"/>
    <w:unhideWhenUsed/>
    <w:rsid w:val="00A74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Simon</cp:lastModifiedBy>
  <cp:revision>2</cp:revision>
  <dcterms:created xsi:type="dcterms:W3CDTF">2021-10-23T13:07:00Z</dcterms:created>
  <dcterms:modified xsi:type="dcterms:W3CDTF">2021-10-24T03:47:00Z</dcterms:modified>
</cp:coreProperties>
</file>