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Unit 7 Assignment Template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i w:val="1"/>
          <w:rtl w:val="0"/>
        </w:rPr>
        <w:t xml:space="preserve">Common laboratory diagnostics in primary pediatric care settings.</w:t>
      </w:r>
      <w:r w:rsidDel="00000000" w:rsidR="00000000" w:rsidRPr="00000000">
        <w:rPr>
          <w:rtl w:val="0"/>
        </w:rPr>
      </w:r>
    </w:p>
    <w:tbl>
      <w:tblPr>
        <w:tblStyle w:val="Table1"/>
        <w:tblW w:w="14508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45"/>
        <w:gridCol w:w="3618"/>
        <w:gridCol w:w="2970"/>
        <w:gridCol w:w="2790"/>
        <w:gridCol w:w="2507"/>
        <w:gridCol w:w="265"/>
        <w:gridCol w:w="113"/>
        <w:tblGridChange w:id="0">
          <w:tblGrid>
            <w:gridCol w:w="2245"/>
            <w:gridCol w:w="3618"/>
            <w:gridCol w:w="2970"/>
            <w:gridCol w:w="2790"/>
            <w:gridCol w:w="2507"/>
            <w:gridCol w:w="265"/>
            <w:gridCol w:w="113"/>
          </w:tblGrid>
        </w:tblGridChange>
      </w:tblGrid>
      <w:tr>
        <w:tc>
          <w:tcPr>
            <w:shd w:fill="f4b083" w:val="clear"/>
          </w:tcPr>
          <w:p w:rsidR="00000000" w:rsidDel="00000000" w:rsidP="00000000" w:rsidRDefault="00000000" w:rsidRPr="00000000" w14:paraId="000000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Lab Test</w:t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Normal Range for pediatric patients per age range</w:t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does a High Level Indicate</w:t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What does a Low Level Indicate</w:t>
            </w:r>
          </w:p>
        </w:tc>
        <w:tc>
          <w:tcPr>
            <w:gridSpan w:val="3"/>
            <w:shd w:fill="f4b083" w:val="clear"/>
          </w:tcPr>
          <w:p w:rsidR="00000000" w:rsidDel="00000000" w:rsidP="00000000" w:rsidRDefault="00000000" w:rsidRPr="00000000" w14:paraId="000000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Why would this test be ordered?(give a minimum of three)</w:t>
            </w:r>
          </w:p>
        </w:tc>
      </w:tr>
      <w:tr>
        <w:tc>
          <w:tcPr/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BUN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Infant:4 to 15 mg/dl.</w:t>
            </w:r>
          </w:p>
          <w:p w:rsidR="00000000" w:rsidDel="00000000" w:rsidP="00000000" w:rsidRDefault="00000000" w:rsidRPr="00000000" w14:paraId="0000000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Child:4 to 15 mg/dl.</w:t>
            </w:r>
          </w:p>
          <w:p w:rsidR="00000000" w:rsidDel="00000000" w:rsidP="00000000" w:rsidRDefault="00000000" w:rsidRPr="00000000" w14:paraId="0000000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5 to 20 mg/dl.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Impaired kidney function</w:t>
            </w:r>
          </w:p>
          <w:p w:rsidR="00000000" w:rsidDel="00000000" w:rsidP="00000000" w:rsidRDefault="00000000" w:rsidRPr="00000000" w14:paraId="0000000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common and not a cause of concern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Evaluate kidney health</w:t>
            </w:r>
          </w:p>
          <w:p w:rsidR="00000000" w:rsidDel="00000000" w:rsidP="00000000" w:rsidRDefault="00000000" w:rsidRPr="00000000" w14:paraId="0000001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diagnose kidney disease</w:t>
            </w:r>
          </w:p>
          <w:p w:rsidR="00000000" w:rsidDel="00000000" w:rsidP="00000000" w:rsidRDefault="00000000" w:rsidRPr="00000000" w14:paraId="0000001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monitor the effectiveness of dialysis</w:t>
            </w:r>
          </w:p>
        </w:tc>
      </w:tr>
      <w:tr>
        <w:tc>
          <w:tcPr/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Creatinine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0.3 to 0.7 mg/dL</w:t>
            </w:r>
          </w:p>
          <w:p w:rsidR="00000000" w:rsidDel="00000000" w:rsidP="00000000" w:rsidRDefault="00000000" w:rsidRPr="00000000" w14:paraId="0000001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Child:0.5 to 1.0 mg/dL</w:t>
            </w:r>
          </w:p>
          <w:p w:rsidR="00000000" w:rsidDel="00000000" w:rsidP="00000000" w:rsidRDefault="00000000" w:rsidRPr="00000000" w14:paraId="0000001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Adolescent:0.5 to 1.0 mg/dL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Suggest Kidney disease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common and not a source of concern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Evaluate kidney health</w:t>
            </w:r>
          </w:p>
          <w:p w:rsidR="00000000" w:rsidDel="00000000" w:rsidP="00000000" w:rsidRDefault="00000000" w:rsidRPr="00000000" w14:paraId="0000001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diagnose kidney disease</w:t>
            </w:r>
          </w:p>
          <w:p w:rsidR="00000000" w:rsidDel="00000000" w:rsidP="00000000" w:rsidRDefault="00000000" w:rsidRPr="00000000" w14:paraId="0000001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Monitor treatment of kidney disease</w:t>
            </w:r>
          </w:p>
        </w:tc>
      </w:tr>
      <w:tr>
        <w:tc>
          <w:tcPr>
            <w:gridSpan w:val="5"/>
          </w:tcPr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Urine Analysis Dip Stick</w:t>
            </w:r>
          </w:p>
          <w:p w:rsidR="00000000" w:rsidDel="00000000" w:rsidP="00000000" w:rsidRDefault="00000000" w:rsidRPr="00000000" w14:paraId="0000002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0847.0" w:type="dxa"/>
              <w:jc w:val="left"/>
              <w:tblInd w:w="72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3405"/>
              <w:gridCol w:w="4037"/>
              <w:gridCol w:w="13405"/>
              <w:tblGridChange w:id="0">
                <w:tblGrid>
                  <w:gridCol w:w="13405"/>
                  <w:gridCol w:w="4037"/>
                  <w:gridCol w:w="13405"/>
                </w:tblGrid>
              </w:tblGridChange>
            </w:tblGrid>
            <w:tr>
              <w:tc>
                <w:tcPr/>
                <w:p w:rsidR="00000000" w:rsidDel="00000000" w:rsidP="00000000" w:rsidRDefault="00000000" w:rsidRPr="00000000" w14:paraId="00000023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pH -  abnormal Ph indicates urinary tract disorder</w:t>
                  </w:r>
                </w:p>
              </w:tc>
              <w:tc>
                <w:tcPr/>
                <w:p w:rsidR="00000000" w:rsidDel="00000000" w:rsidP="00000000" w:rsidRDefault="00000000" w:rsidRPr="00000000" w14:paraId="00000024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5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26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Leukocytes- presence in urine is a  sign of bacterial urinary tract infection</w:t>
                  </w:r>
                </w:p>
              </w:tc>
              <w:tc>
                <w:tcPr/>
                <w:p w:rsidR="00000000" w:rsidDel="00000000" w:rsidP="00000000" w:rsidRDefault="00000000" w:rsidRPr="00000000" w14:paraId="00000027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8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29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Nitrite- sign of bacterial infection in urinary tract</w:t>
                  </w:r>
                </w:p>
              </w:tc>
              <w:tc>
                <w:tcPr/>
                <w:p w:rsidR="00000000" w:rsidDel="00000000" w:rsidP="00000000" w:rsidRDefault="00000000" w:rsidRPr="00000000" w14:paraId="0000002A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B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2C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Protein- larger amounts of protein indicate kidney problems</w:t>
                  </w:r>
                </w:p>
              </w:tc>
              <w:tc>
                <w:tcPr/>
                <w:p w:rsidR="00000000" w:rsidDel="00000000" w:rsidP="00000000" w:rsidRDefault="00000000" w:rsidRPr="00000000" w14:paraId="0000002D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E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2F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Glucose- Test for diabetes is sugar is detected</w:t>
                  </w:r>
                </w:p>
              </w:tc>
              <w:tc>
                <w:tcPr/>
                <w:p w:rsidR="00000000" w:rsidDel="00000000" w:rsidP="00000000" w:rsidRDefault="00000000" w:rsidRPr="00000000" w14:paraId="00000030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1">
                  <w:pPr>
                    <w:spacing w:after="160" w:line="259" w:lineRule="auto"/>
                    <w:ind w:left="72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32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Specific Gravity- for determining renal diseases</w:t>
                  </w:r>
                </w:p>
              </w:tc>
              <w:tc>
                <w:tcPr/>
                <w:p w:rsidR="00000000" w:rsidDel="00000000" w:rsidP="00000000" w:rsidRDefault="00000000" w:rsidRPr="00000000" w14:paraId="00000033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4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35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Blood- blood call for further testing may indicate kidney damage, infection, kidney or bladder stones kidney cancer or blood disorders</w:t>
                  </w:r>
                </w:p>
              </w:tc>
              <w:tc>
                <w:tcPr/>
                <w:p w:rsidR="00000000" w:rsidDel="00000000" w:rsidP="00000000" w:rsidRDefault="00000000" w:rsidRPr="00000000" w14:paraId="00000036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7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/>
                <w:p w:rsidR="00000000" w:rsidDel="00000000" w:rsidP="00000000" w:rsidRDefault="00000000" w:rsidRPr="00000000" w14:paraId="00000038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sz w:val="16"/>
                      <w:szCs w:val="16"/>
                      <w:rtl w:val="0"/>
                    </w:rPr>
                    <w:t xml:space="preserve">Ketones – any amount detected could be a sign of diabetes</w:t>
                  </w:r>
                </w:p>
              </w:tc>
              <w:tc>
                <w:tcPr/>
                <w:p w:rsidR="00000000" w:rsidDel="00000000" w:rsidP="00000000" w:rsidRDefault="00000000" w:rsidRPr="00000000" w14:paraId="00000039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A">
                  <w:pPr>
                    <w:numPr>
                      <w:ilvl w:val="0"/>
                      <w:numId w:val="1"/>
                    </w:numPr>
                    <w:spacing w:after="160" w:line="259" w:lineRule="auto"/>
                    <w:ind w:left="720" w:hanging="360"/>
                    <w:rPr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B">
            <w:pPr>
              <w:spacing w:after="160" w:line="259" w:lineRule="auto"/>
              <w:ind w:left="72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RBCs</w:t>
            </w:r>
          </w:p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16"/>
                <w:szCs w:val="16"/>
                <w:vertAlign w:val="superscript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Infant:3.90-5.90 millions/m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Child:3.90-5.50 millions/m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Dehydration</w:t>
            </w:r>
          </w:p>
          <w:p w:rsidR="00000000" w:rsidDel="00000000" w:rsidP="00000000" w:rsidRDefault="00000000" w:rsidRPr="00000000" w14:paraId="0000004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And other factors like kidney disease or smoking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Anemia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evaluate the number of RBCS</w:t>
            </w:r>
          </w:p>
          <w:p w:rsidR="00000000" w:rsidDel="00000000" w:rsidP="00000000" w:rsidRDefault="00000000" w:rsidRPr="00000000" w14:paraId="0000004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Screen for help diagnose</w:t>
            </w:r>
          </w:p>
          <w:p w:rsidR="00000000" w:rsidDel="00000000" w:rsidP="00000000" w:rsidRDefault="00000000" w:rsidRPr="00000000" w14:paraId="0000004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Monitor conditions affecting RBCs</w:t>
            </w:r>
          </w:p>
        </w:tc>
      </w:tr>
      <w:tr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HGB</w:t>
            </w:r>
          </w:p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Infant:13.4-19.9 gm/dL</w:t>
            </w:r>
          </w:p>
          <w:p w:rsidR="00000000" w:rsidDel="00000000" w:rsidP="00000000" w:rsidRDefault="00000000" w:rsidRPr="00000000" w14:paraId="0000005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Child:11.3-14.1gm.dL</w:t>
            </w:r>
          </w:p>
          <w:p w:rsidR="00000000" w:rsidDel="00000000" w:rsidP="00000000" w:rsidRDefault="00000000" w:rsidRPr="00000000" w14:paraId="0000005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Could indicate polycythemia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Could indicate anemia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evaluate the content of hemoglobin on blood</w:t>
            </w:r>
          </w:p>
          <w:p w:rsidR="00000000" w:rsidDel="00000000" w:rsidP="00000000" w:rsidRDefault="00000000" w:rsidRPr="00000000" w14:paraId="0000005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Screen for conditions affecting RBCs</w:t>
            </w:r>
          </w:p>
          <w:p w:rsidR="00000000" w:rsidDel="00000000" w:rsidP="00000000" w:rsidRDefault="00000000" w:rsidRPr="00000000" w14:paraId="0000005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Assess the severity of anemia or polycythemia</w:t>
            </w:r>
          </w:p>
        </w:tc>
      </w:tr>
      <w:tr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HCT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42-65%</w:t>
            </w:r>
          </w:p>
          <w:p w:rsidR="00000000" w:rsidDel="00000000" w:rsidP="00000000" w:rsidRDefault="00000000" w:rsidRPr="00000000" w14:paraId="0000005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31-41%</w:t>
            </w:r>
          </w:p>
          <w:p w:rsidR="00000000" w:rsidDel="00000000" w:rsidP="00000000" w:rsidRDefault="00000000" w:rsidRPr="00000000" w14:paraId="0000005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Dehydration or lung disease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Anemia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Determine the proportion of your blood with RBCs</w:t>
            </w:r>
          </w:p>
          <w:p w:rsidR="00000000" w:rsidDel="00000000" w:rsidP="00000000" w:rsidRDefault="00000000" w:rsidRPr="00000000" w14:paraId="0000006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Help diagnose conditions affecting RBCs</w:t>
            </w:r>
          </w:p>
          <w:p w:rsidR="00000000" w:rsidDel="00000000" w:rsidP="00000000" w:rsidRDefault="00000000" w:rsidRPr="00000000" w14:paraId="0000006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Routine health examination</w:t>
            </w:r>
          </w:p>
        </w:tc>
      </w:tr>
      <w:tr>
        <w:tc>
          <w:tcPr/>
          <w:p w:rsidR="00000000" w:rsidDel="00000000" w:rsidP="00000000" w:rsidRDefault="00000000" w:rsidRPr="00000000" w14:paraId="0000006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Platelets</w:t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Infant:Between250,000 μL and 450,000 μL</w:t>
            </w:r>
          </w:p>
          <w:p w:rsidR="00000000" w:rsidDel="00000000" w:rsidP="00000000" w:rsidRDefault="00000000" w:rsidRPr="00000000" w14:paraId="0000006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Between250,000 μL and 450,000 μL</w:t>
            </w:r>
          </w:p>
          <w:p w:rsidR="00000000" w:rsidDel="00000000" w:rsidP="00000000" w:rsidRDefault="00000000" w:rsidRPr="00000000" w14:paraId="0000006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Adolescent:Between250,000 μL and 450,000 μL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Thrombocytosis, cancer, anemia</w:t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Platelet disorders like viral infections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determine the number of platelets in a sample of blood</w:t>
            </w:r>
          </w:p>
          <w:p w:rsidR="00000000" w:rsidDel="00000000" w:rsidP="00000000" w:rsidRDefault="00000000" w:rsidRPr="00000000" w14:paraId="0000006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Screen conditions that affect platelets</w:t>
            </w:r>
          </w:p>
          <w:p w:rsidR="00000000" w:rsidDel="00000000" w:rsidP="00000000" w:rsidRDefault="00000000" w:rsidRPr="00000000" w14:paraId="0000006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Diagnose or monitor platelet conditions</w:t>
            </w:r>
          </w:p>
        </w:tc>
      </w:tr>
      <w:tr>
        <w:tc>
          <w:tcPr/>
          <w:p w:rsidR="00000000" w:rsidDel="00000000" w:rsidP="00000000" w:rsidRDefault="00000000" w:rsidRPr="00000000" w14:paraId="000000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Reticulocytes</w:t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between 3% and 7%</w:t>
            </w:r>
          </w:p>
          <w:p w:rsidR="00000000" w:rsidDel="00000000" w:rsidP="00000000" w:rsidRDefault="00000000" w:rsidRPr="00000000" w14:paraId="0000007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less than 1%</w:t>
            </w:r>
          </w:p>
          <w:p w:rsidR="00000000" w:rsidDel="00000000" w:rsidP="00000000" w:rsidRDefault="00000000" w:rsidRPr="00000000" w14:paraId="0000007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less than 1%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Bleeding, hemolytic anemia, hemolytic disease etc.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Iron deficiency anemia, folic acid deficiency etc.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Evaluate the ability of bone marrow to produce RBCs</w:t>
            </w:r>
          </w:p>
          <w:p w:rsidR="00000000" w:rsidDel="00000000" w:rsidP="00000000" w:rsidRDefault="00000000" w:rsidRPr="00000000" w14:paraId="0000007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Distinguish between various cases of anemia</w:t>
            </w:r>
          </w:p>
          <w:p w:rsidR="00000000" w:rsidDel="00000000" w:rsidP="00000000" w:rsidRDefault="00000000" w:rsidRPr="00000000" w14:paraId="0000007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Help monitor bone marrow response</w:t>
            </w:r>
          </w:p>
        </w:tc>
      </w:tr>
      <w:tr>
        <w:tc>
          <w:tcPr/>
          <w:p w:rsidR="00000000" w:rsidDel="00000000" w:rsidP="00000000" w:rsidRDefault="00000000" w:rsidRPr="00000000" w14:paraId="000000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WBCs</w:t>
            </w:r>
          </w:p>
          <w:p w:rsidR="00000000" w:rsidDel="00000000" w:rsidP="00000000" w:rsidRDefault="00000000" w:rsidRPr="00000000" w14:paraId="0000007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range from 4,500-10,000</w:t>
            </w:r>
          </w:p>
          <w:p w:rsidR="00000000" w:rsidDel="00000000" w:rsidP="00000000" w:rsidRDefault="00000000" w:rsidRPr="00000000" w14:paraId="0000007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Child:range from 4,500-10,000</w:t>
            </w:r>
          </w:p>
          <w:p w:rsidR="00000000" w:rsidDel="00000000" w:rsidP="00000000" w:rsidRDefault="00000000" w:rsidRPr="00000000" w14:paraId="0000008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Adolescent:range from 4,500-10,000</w:t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Infections, inflammation leukemia allergic responses etc.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Bone marrow damage and disorders, lymphoma , Immunity disorders etc.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Screen and diagnose conditions affecting WBCs</w:t>
            </w:r>
          </w:p>
          <w:p w:rsidR="00000000" w:rsidDel="00000000" w:rsidP="00000000" w:rsidRDefault="00000000" w:rsidRPr="00000000" w14:paraId="0000008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Diagnose WBC diseases</w:t>
            </w:r>
          </w:p>
          <w:p w:rsidR="00000000" w:rsidDel="00000000" w:rsidP="00000000" w:rsidRDefault="00000000" w:rsidRPr="00000000" w14:paraId="0000008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Monitor blood disorder</w:t>
            </w:r>
          </w:p>
        </w:tc>
      </w:tr>
      <w:tr>
        <w:tc>
          <w:tcPr/>
          <w:p w:rsidR="00000000" w:rsidDel="00000000" w:rsidP="00000000" w:rsidRDefault="00000000" w:rsidRPr="00000000" w14:paraId="0000008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neutrophils</w:t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5,000 to 20,000 per mm3</w:t>
            </w:r>
          </w:p>
          <w:p w:rsidR="00000000" w:rsidDel="00000000" w:rsidP="00000000" w:rsidRDefault="00000000" w:rsidRPr="00000000" w14:paraId="0000008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1,500 to 8,000/mm3</w:t>
            </w:r>
          </w:p>
          <w:p w:rsidR="00000000" w:rsidDel="00000000" w:rsidP="00000000" w:rsidRDefault="00000000" w:rsidRPr="00000000" w14:paraId="0000008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1,500 to 8,000/mm3</w:t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Medication allergies, cancer, tobacco and other factors</w:t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Severe or chronic bacterial infections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for inflammation</w:t>
            </w:r>
          </w:p>
          <w:p w:rsidR="00000000" w:rsidDel="00000000" w:rsidP="00000000" w:rsidRDefault="00000000" w:rsidRPr="00000000" w14:paraId="0000008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for body immunity</w:t>
            </w:r>
          </w:p>
          <w:p w:rsidR="00000000" w:rsidDel="00000000" w:rsidP="00000000" w:rsidRDefault="00000000" w:rsidRPr="00000000" w14:paraId="0000009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for infections in the body</w:t>
            </w:r>
          </w:p>
        </w:tc>
      </w:tr>
      <w:tr>
        <w:tc>
          <w:tcPr/>
          <w:p w:rsidR="00000000" w:rsidDel="00000000" w:rsidP="00000000" w:rsidRDefault="00000000" w:rsidRPr="00000000" w14:paraId="0000009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Bands</w:t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less than 10%</w:t>
            </w:r>
          </w:p>
          <w:p w:rsidR="00000000" w:rsidDel="00000000" w:rsidP="00000000" w:rsidRDefault="00000000" w:rsidRPr="00000000" w14:paraId="0000009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less than 10%</w:t>
            </w:r>
          </w:p>
          <w:p w:rsidR="00000000" w:rsidDel="00000000" w:rsidP="00000000" w:rsidRDefault="00000000" w:rsidRPr="00000000" w14:paraId="0000009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less than 10%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Fighting infection in the body</w:t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Reduced immunity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the functionality of WBCs</w:t>
            </w:r>
          </w:p>
          <w:p w:rsidR="00000000" w:rsidDel="00000000" w:rsidP="00000000" w:rsidRDefault="00000000" w:rsidRPr="00000000" w14:paraId="0000009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immune capability</w:t>
            </w:r>
          </w:p>
          <w:p w:rsidR="00000000" w:rsidDel="00000000" w:rsidP="00000000" w:rsidRDefault="00000000" w:rsidRPr="00000000" w14:paraId="0000009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for inflammation</w:t>
            </w:r>
          </w:p>
        </w:tc>
      </w:tr>
      <w:tr>
        <w:tc>
          <w:tcPr/>
          <w:p w:rsidR="00000000" w:rsidDel="00000000" w:rsidP="00000000" w:rsidRDefault="00000000" w:rsidRPr="00000000" w14:paraId="0000009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eosphinils</w:t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150-586 mm3</w:t>
            </w:r>
          </w:p>
          <w:p w:rsidR="00000000" w:rsidDel="00000000" w:rsidP="00000000" w:rsidRDefault="00000000" w:rsidRPr="00000000" w14:paraId="000000A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180-510 mm3</w:t>
            </w:r>
          </w:p>
          <w:p w:rsidR="00000000" w:rsidDel="00000000" w:rsidP="00000000" w:rsidRDefault="00000000" w:rsidRPr="00000000" w14:paraId="000000A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40-380 mm3</w:t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Fighting infection or high immunity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Vulnerability to infection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the functionality of WBCs</w:t>
            </w:r>
          </w:p>
          <w:p w:rsidR="00000000" w:rsidDel="00000000" w:rsidP="00000000" w:rsidRDefault="00000000" w:rsidRPr="00000000" w14:paraId="000000A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immune capability</w:t>
            </w:r>
          </w:p>
          <w:p w:rsidR="00000000" w:rsidDel="00000000" w:rsidP="00000000" w:rsidRDefault="00000000" w:rsidRPr="00000000" w14:paraId="000000A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for inflammation</w:t>
            </w:r>
          </w:p>
        </w:tc>
      </w:tr>
      <w:tr>
        <w:tc>
          <w:tcPr/>
          <w:p w:rsidR="00000000" w:rsidDel="00000000" w:rsidP="00000000" w:rsidRDefault="00000000" w:rsidRPr="00000000" w14:paraId="000000A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lymphocytes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Infant:2000-11000 mm3</w:t>
            </w:r>
          </w:p>
          <w:p w:rsidR="00000000" w:rsidDel="00000000" w:rsidP="00000000" w:rsidRDefault="00000000" w:rsidRPr="00000000" w14:paraId="000000A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4000-10500 mm3</w:t>
            </w:r>
          </w:p>
          <w:p w:rsidR="00000000" w:rsidDel="00000000" w:rsidP="00000000" w:rsidRDefault="00000000" w:rsidRPr="00000000" w14:paraId="000000A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1250-7000mm3</w:t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 of fighting infection </w:t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Vulnerability to infection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Determine condition of immunity</w:t>
            </w:r>
          </w:p>
          <w:p w:rsidR="00000000" w:rsidDel="00000000" w:rsidP="00000000" w:rsidRDefault="00000000" w:rsidRPr="00000000" w14:paraId="000000B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Determine the strength of WBCs</w:t>
            </w:r>
          </w:p>
          <w:p w:rsidR="00000000" w:rsidDel="00000000" w:rsidP="00000000" w:rsidRDefault="00000000" w:rsidRPr="00000000" w14:paraId="000000B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 for diseases that affect immunity system like HIV/AIDS</w:t>
            </w:r>
          </w:p>
        </w:tc>
      </w:tr>
      <w:tr>
        <w:tc>
          <w:tcPr/>
          <w:p w:rsidR="00000000" w:rsidDel="00000000" w:rsidP="00000000" w:rsidRDefault="00000000" w:rsidRPr="00000000" w14:paraId="000000B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monocytes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540-1800mm3</w:t>
            </w:r>
          </w:p>
          <w:p w:rsidR="00000000" w:rsidDel="00000000" w:rsidP="00000000" w:rsidRDefault="00000000" w:rsidRPr="00000000" w14:paraId="000000B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275-875 mm3</w:t>
            </w:r>
          </w:p>
          <w:p w:rsidR="00000000" w:rsidDel="00000000" w:rsidP="00000000" w:rsidRDefault="00000000" w:rsidRPr="00000000" w14:paraId="000000B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28-825 mm3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Reduced WBC and less immunity</w:t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monocytopenia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 strength of adaptive immunity</w:t>
            </w:r>
          </w:p>
        </w:tc>
      </w:tr>
      <w:tr>
        <w:tc>
          <w:tcPr/>
          <w:p w:rsidR="00000000" w:rsidDel="00000000" w:rsidP="00000000" w:rsidRDefault="00000000" w:rsidRPr="00000000" w14:paraId="000000B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Basophils</w:t>
            </w:r>
          </w:p>
        </w:tc>
        <w:tc>
          <w:tcPr/>
          <w:p w:rsidR="00000000" w:rsidDel="00000000" w:rsidP="00000000" w:rsidRDefault="00000000" w:rsidRPr="00000000" w14:paraId="000000B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less than 1%</w:t>
            </w:r>
          </w:p>
          <w:p w:rsidR="00000000" w:rsidDel="00000000" w:rsidP="00000000" w:rsidRDefault="00000000" w:rsidRPr="00000000" w14:paraId="000000B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less than 0.5%</w:t>
            </w:r>
          </w:p>
          <w:p w:rsidR="00000000" w:rsidDel="00000000" w:rsidP="00000000" w:rsidRDefault="00000000" w:rsidRPr="00000000" w14:paraId="000000C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Adolescent:less than 0.5%</w:t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High immunity</w:t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Reduced immunity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the functionality of WBCs</w:t>
            </w:r>
          </w:p>
          <w:p w:rsidR="00000000" w:rsidDel="00000000" w:rsidP="00000000" w:rsidRDefault="00000000" w:rsidRPr="00000000" w14:paraId="000000C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immune capability</w:t>
            </w:r>
          </w:p>
          <w:p w:rsidR="00000000" w:rsidDel="00000000" w:rsidP="00000000" w:rsidRDefault="00000000" w:rsidRPr="00000000" w14:paraId="000000C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for inflammation</w:t>
            </w:r>
          </w:p>
        </w:tc>
      </w:tr>
      <w:tr>
        <w:tc>
          <w:tcPr/>
          <w:p w:rsidR="00000000" w:rsidDel="00000000" w:rsidP="00000000" w:rsidRDefault="00000000" w:rsidRPr="00000000" w14:paraId="000000C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Hgb A1c</w:t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below 5.7% normal</w:t>
            </w:r>
          </w:p>
          <w:p w:rsidR="00000000" w:rsidDel="00000000" w:rsidP="00000000" w:rsidRDefault="00000000" w:rsidRPr="00000000" w14:paraId="000000C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5.7% - 6.4% normal</w:t>
            </w:r>
          </w:p>
          <w:p w:rsidR="00000000" w:rsidDel="00000000" w:rsidP="00000000" w:rsidRDefault="00000000" w:rsidRPr="00000000" w14:paraId="000000C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Adolescent:5.7% - 6.4% normal</w:t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A1c of 5.7% to 6.4% (39-46 mmol/mol) increased risk of developing diabetes</w:t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Less than 5.7% (39 mmol/mol) no diabetes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help determine risk of diabetes</w:t>
            </w:r>
          </w:p>
          <w:p w:rsidR="00000000" w:rsidDel="00000000" w:rsidP="00000000" w:rsidRDefault="00000000" w:rsidRPr="00000000" w14:paraId="000000C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Diagnose diabetes and prediabetes</w:t>
            </w:r>
          </w:p>
          <w:p w:rsidR="00000000" w:rsidDel="00000000" w:rsidP="00000000" w:rsidRDefault="00000000" w:rsidRPr="00000000" w14:paraId="000000D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Monitor diabetes and aid treatment</w:t>
            </w:r>
          </w:p>
        </w:tc>
      </w:tr>
      <w:tr>
        <w:tc>
          <w:tcPr/>
          <w:p w:rsidR="00000000" w:rsidDel="00000000" w:rsidP="00000000" w:rsidRDefault="00000000" w:rsidRPr="00000000" w14:paraId="000000D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Normal blood lead level</w:t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below (BLL) of 5 mcg/dL</w:t>
            </w:r>
          </w:p>
          <w:p w:rsidR="00000000" w:rsidDel="00000000" w:rsidP="00000000" w:rsidRDefault="00000000" w:rsidRPr="00000000" w14:paraId="000000D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below (BLL) of 5 mcg/dL</w:t>
            </w:r>
          </w:p>
          <w:p w:rsidR="00000000" w:rsidDel="00000000" w:rsidP="00000000" w:rsidRDefault="00000000" w:rsidRPr="00000000" w14:paraId="000000D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below (BLL) of 5 mcg/dL</w:t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Exposure to lead related diseases</w:t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significant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D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Screen possible exposure to lead</w:t>
            </w:r>
          </w:p>
          <w:p w:rsidR="00000000" w:rsidDel="00000000" w:rsidP="00000000" w:rsidRDefault="00000000" w:rsidRPr="00000000" w14:paraId="000000D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Screen lead balance in the body</w:t>
            </w:r>
          </w:p>
          <w:p w:rsidR="00000000" w:rsidDel="00000000" w:rsidP="00000000" w:rsidRDefault="00000000" w:rsidRPr="00000000" w14:paraId="000000D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Screen diseases associate with lead</w:t>
            </w:r>
          </w:p>
        </w:tc>
      </w:tr>
      <w:tr>
        <w:tc>
          <w:tcPr/>
          <w:p w:rsidR="00000000" w:rsidDel="00000000" w:rsidP="00000000" w:rsidRDefault="00000000" w:rsidRPr="00000000" w14:paraId="000000D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Sweat chloride test</w:t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positive or negative</w:t>
            </w:r>
          </w:p>
          <w:p w:rsidR="00000000" w:rsidDel="00000000" w:rsidP="00000000" w:rsidRDefault="00000000" w:rsidRPr="00000000" w14:paraId="000000E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positive or negative</w:t>
            </w:r>
          </w:p>
          <w:p w:rsidR="00000000" w:rsidDel="00000000" w:rsidP="00000000" w:rsidRDefault="00000000" w:rsidRPr="00000000" w14:paraId="000000E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positive or negative</w:t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Positive test indicates presence of CF</w:t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Negative result means no CF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E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diagnose cystic fibrosis</w:t>
            </w:r>
          </w:p>
          <w:p w:rsidR="00000000" w:rsidDel="00000000" w:rsidP="00000000" w:rsidRDefault="00000000" w:rsidRPr="00000000" w14:paraId="000000E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Managing cystic fibrosis</w:t>
            </w:r>
          </w:p>
          <w:p w:rsidR="00000000" w:rsidDel="00000000" w:rsidP="00000000" w:rsidRDefault="00000000" w:rsidRPr="00000000" w14:paraId="000000E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E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Potassium</w:t>
            </w:r>
          </w:p>
        </w:tc>
        <w:tc>
          <w:tcPr/>
          <w:p w:rsidR="00000000" w:rsidDel="00000000" w:rsidP="00000000" w:rsidRDefault="00000000" w:rsidRPr="00000000" w14:paraId="000000E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Infant:3.4-4.7 mEq/L</w:t>
            </w:r>
          </w:p>
          <w:p w:rsidR="00000000" w:rsidDel="00000000" w:rsidP="00000000" w:rsidRDefault="00000000" w:rsidRPr="00000000" w14:paraId="000000E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Child:3.4-4.7 mEq/L</w:t>
            </w:r>
          </w:p>
          <w:p w:rsidR="00000000" w:rsidDel="00000000" w:rsidP="00000000" w:rsidRDefault="00000000" w:rsidRPr="00000000" w14:paraId="000000E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Adolescent:3.4-4.7 mEq/L</w:t>
            </w:r>
          </w:p>
        </w:tc>
        <w:tc>
          <w:tcPr/>
          <w:p w:rsidR="00000000" w:rsidDel="00000000" w:rsidP="00000000" w:rsidRDefault="00000000" w:rsidRPr="00000000" w14:paraId="000000E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hyperkalemia</w:t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hypokalemia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E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determine whether potassium levels are normal</w:t>
            </w:r>
          </w:p>
          <w:p w:rsidR="00000000" w:rsidDel="00000000" w:rsidP="00000000" w:rsidRDefault="00000000" w:rsidRPr="00000000" w14:paraId="000000F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Help evaluate electrolytes balance</w:t>
            </w:r>
          </w:p>
          <w:p w:rsidR="00000000" w:rsidDel="00000000" w:rsidP="00000000" w:rsidRDefault="00000000" w:rsidRPr="00000000" w14:paraId="000000F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Help detect and monitor treatment of potassium related diseases</w:t>
            </w:r>
          </w:p>
        </w:tc>
      </w:tr>
      <w:tr>
        <w:tc>
          <w:tcPr/>
          <w:p w:rsidR="00000000" w:rsidDel="00000000" w:rsidP="00000000" w:rsidRDefault="00000000" w:rsidRPr="00000000" w14:paraId="000000F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Sodium</w:t>
            </w:r>
          </w:p>
        </w:tc>
        <w:tc>
          <w:tcPr/>
          <w:p w:rsidR="00000000" w:rsidDel="00000000" w:rsidP="00000000" w:rsidRDefault="00000000" w:rsidRPr="00000000" w14:paraId="000000F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135 to 145 milliequivalents per liter (mEq/L)</w:t>
            </w:r>
          </w:p>
          <w:p w:rsidR="00000000" w:rsidDel="00000000" w:rsidP="00000000" w:rsidRDefault="00000000" w:rsidRPr="00000000" w14:paraId="000000F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135 to 145 milliequivalents per liter (mEq/L)</w:t>
            </w:r>
          </w:p>
          <w:p w:rsidR="00000000" w:rsidDel="00000000" w:rsidP="00000000" w:rsidRDefault="00000000" w:rsidRPr="00000000" w14:paraId="000000F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Adolescent:135 to 145 milliequivalents per liter (mEq/L)</w:t>
            </w:r>
          </w:p>
        </w:tc>
        <w:tc>
          <w:tcPr/>
          <w:p w:rsidR="00000000" w:rsidDel="00000000" w:rsidP="00000000" w:rsidRDefault="00000000" w:rsidRPr="00000000" w14:paraId="000000F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Hypernatremia</w:t>
            </w:r>
          </w:p>
        </w:tc>
        <w:tc>
          <w:tcPr/>
          <w:p w:rsidR="00000000" w:rsidDel="00000000" w:rsidP="00000000" w:rsidRDefault="00000000" w:rsidRPr="00000000" w14:paraId="000000F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Hyponatremia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F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determine whether sodium limits</w:t>
            </w:r>
          </w:p>
          <w:p w:rsidR="00000000" w:rsidDel="00000000" w:rsidP="00000000" w:rsidRDefault="00000000" w:rsidRPr="00000000" w14:paraId="000000F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Help evaluate electrolyte balance</w:t>
            </w:r>
          </w:p>
          <w:p w:rsidR="00000000" w:rsidDel="00000000" w:rsidP="00000000" w:rsidRDefault="00000000" w:rsidRPr="00000000" w14:paraId="000000F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Monitor sodium related illnesses</w:t>
            </w:r>
          </w:p>
        </w:tc>
      </w:tr>
      <w:tr>
        <w:tc>
          <w:tcPr/>
          <w:p w:rsidR="00000000" w:rsidDel="00000000" w:rsidP="00000000" w:rsidRDefault="00000000" w:rsidRPr="00000000" w14:paraId="000000F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Fasting Blood glucose</w:t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less than 100 mg/dL (5.6 mmol/L) </w:t>
            </w:r>
          </w:p>
          <w:p w:rsidR="00000000" w:rsidDel="00000000" w:rsidP="00000000" w:rsidRDefault="00000000" w:rsidRPr="00000000" w14:paraId="0000010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Child:less than 100 mg/dL (5.6 mmol/L)</w:t>
            </w:r>
          </w:p>
          <w:p w:rsidR="00000000" w:rsidDel="00000000" w:rsidP="00000000" w:rsidRDefault="00000000" w:rsidRPr="00000000" w14:paraId="0000010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less than 100 mg/dL (5.6 mmol/L)</w:t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Risk of diabetes</w:t>
            </w:r>
          </w:p>
        </w:tc>
        <w:tc>
          <w:tcPr/>
          <w:p w:rsidR="00000000" w:rsidDel="00000000" w:rsidP="00000000" w:rsidRDefault="00000000" w:rsidRPr="00000000" w14:paraId="0000010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normal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for diabetes</w:t>
            </w:r>
          </w:p>
          <w:p w:rsidR="00000000" w:rsidDel="00000000" w:rsidP="00000000" w:rsidRDefault="00000000" w:rsidRPr="00000000" w14:paraId="0000010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Managing and monitoring diabetes</w:t>
            </w:r>
          </w:p>
          <w:p w:rsidR="00000000" w:rsidDel="00000000" w:rsidP="00000000" w:rsidRDefault="00000000" w:rsidRPr="00000000" w14:paraId="0000010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Regulating blood glucose</w:t>
            </w:r>
          </w:p>
        </w:tc>
      </w:tr>
      <w:tr>
        <w:tc>
          <w:tcPr/>
          <w:p w:rsidR="00000000" w:rsidDel="00000000" w:rsidP="00000000" w:rsidRDefault="00000000" w:rsidRPr="00000000" w14:paraId="000001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Calcium</w:t>
            </w:r>
          </w:p>
        </w:tc>
        <w:tc>
          <w:tcPr/>
          <w:p w:rsidR="00000000" w:rsidDel="00000000" w:rsidP="00000000" w:rsidRDefault="00000000" w:rsidRPr="00000000" w14:paraId="0000010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8.9-10 mg/dL</w:t>
            </w:r>
          </w:p>
          <w:p w:rsidR="00000000" w:rsidDel="00000000" w:rsidP="00000000" w:rsidRDefault="00000000" w:rsidRPr="00000000" w14:paraId="0000010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Child:8.9-10 mg/dL</w:t>
            </w:r>
          </w:p>
          <w:p w:rsidR="00000000" w:rsidDel="00000000" w:rsidP="00000000" w:rsidRDefault="00000000" w:rsidRPr="00000000" w14:paraId="0000010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9-10.7 mg/dL</w:t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Cancer, hyperparathyroidism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Low blood proteins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screen, diagnose and monitor diseases related with calcium</w:t>
            </w:r>
          </w:p>
          <w:p w:rsidR="00000000" w:rsidDel="00000000" w:rsidP="00000000" w:rsidRDefault="00000000" w:rsidRPr="00000000" w14:paraId="0000011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Routine medical checkup</w:t>
            </w:r>
          </w:p>
          <w:p w:rsidR="00000000" w:rsidDel="00000000" w:rsidP="00000000" w:rsidRDefault="00000000" w:rsidRPr="00000000" w14:paraId="0000011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For kidney examination</w:t>
            </w:r>
          </w:p>
        </w:tc>
      </w:tr>
      <w:tr>
        <w:tc>
          <w:tcPr/>
          <w:p w:rsidR="00000000" w:rsidDel="00000000" w:rsidP="00000000" w:rsidRDefault="00000000" w:rsidRPr="00000000" w14:paraId="000001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TSH</w:t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Infant:range is 0.5 to 3.0 milli-international units per liter</w:t>
            </w:r>
          </w:p>
          <w:p w:rsidR="00000000" w:rsidDel="00000000" w:rsidP="00000000" w:rsidRDefault="00000000" w:rsidRPr="00000000" w14:paraId="000001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Child:range is 0.5 to 3.0 milli-international units per liter</w:t>
            </w:r>
          </w:p>
          <w:p w:rsidR="00000000" w:rsidDel="00000000" w:rsidP="00000000" w:rsidRDefault="00000000" w:rsidRPr="00000000" w14:paraId="00000118">
            <w:pPr>
              <w:rPr>
                <w:sz w:val="16"/>
                <w:szCs w:val="16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Adolescent:range is 0.5 to 3.0 milli-international units per liter</w:t>
            </w:r>
          </w:p>
        </w:tc>
        <w:tc>
          <w:tcPr/>
          <w:p w:rsidR="00000000" w:rsidDel="00000000" w:rsidP="00000000" w:rsidRDefault="00000000" w:rsidRPr="00000000" w14:paraId="0000011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Underactive thyroid gland</w:t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Overactive thyroid gland, excess thyroid hormone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Help  diagnose thyroid disorders</w:t>
            </w:r>
          </w:p>
          <w:p w:rsidR="00000000" w:rsidDel="00000000" w:rsidP="00000000" w:rsidRDefault="00000000" w:rsidRPr="00000000" w14:paraId="0000011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Monitor treatment of thyroidism</w:t>
            </w:r>
          </w:p>
          <w:p w:rsidR="00000000" w:rsidDel="00000000" w:rsidP="00000000" w:rsidRDefault="00000000" w:rsidRPr="00000000" w14:paraId="0000011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screen newborns for congenital hypothyroidism</w:t>
            </w:r>
          </w:p>
        </w:tc>
      </w:tr>
      <w:tr>
        <w:tc>
          <w:tcPr/>
          <w:p w:rsidR="00000000" w:rsidDel="00000000" w:rsidP="00000000" w:rsidRDefault="00000000" w:rsidRPr="00000000" w14:paraId="000001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T3</w:t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60 to 145 mmol/L</w:t>
            </w:r>
          </w:p>
          <w:p w:rsidR="00000000" w:rsidDel="00000000" w:rsidP="00000000" w:rsidRDefault="00000000" w:rsidRPr="00000000" w14:paraId="0000012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60 to 145 mmol/L</w:t>
            </w:r>
          </w:p>
          <w:p w:rsidR="00000000" w:rsidDel="00000000" w:rsidP="00000000" w:rsidRDefault="00000000" w:rsidRPr="00000000" w14:paraId="0000012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60 to 145 mmol/L</w:t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Hyperthyroidism</w:t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Thyroid dysfunction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2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Examination of body physiological processes</w:t>
            </w:r>
          </w:p>
          <w:p w:rsidR="00000000" w:rsidDel="00000000" w:rsidP="00000000" w:rsidRDefault="00000000" w:rsidRPr="00000000" w14:paraId="0000012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the balance of thyroid hormone</w:t>
            </w:r>
          </w:p>
          <w:p w:rsidR="00000000" w:rsidDel="00000000" w:rsidP="00000000" w:rsidRDefault="00000000" w:rsidRPr="00000000" w14:paraId="0000012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Help diagnose and monitor thyroid disorders</w:t>
            </w:r>
          </w:p>
          <w:p w:rsidR="00000000" w:rsidDel="00000000" w:rsidP="00000000" w:rsidRDefault="00000000" w:rsidRPr="00000000" w14:paraId="0000012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Free T 4</w:t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4.6-12 ug/dl</w:t>
            </w:r>
          </w:p>
          <w:p w:rsidR="00000000" w:rsidDel="00000000" w:rsidP="00000000" w:rsidRDefault="00000000" w:rsidRPr="00000000" w14:paraId="0000012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4.6-12 ug/dl</w:t>
            </w:r>
          </w:p>
          <w:p w:rsidR="00000000" w:rsidDel="00000000" w:rsidP="00000000" w:rsidRDefault="00000000" w:rsidRPr="00000000" w14:paraId="0000012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4.6-12 ug/dl</w:t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hyperthyroidism</w:t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Overactive thyroid gland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3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Determine functionality of the thyroid hormone</w:t>
            </w:r>
          </w:p>
          <w:p w:rsidR="00000000" w:rsidDel="00000000" w:rsidP="00000000" w:rsidRDefault="00000000" w:rsidRPr="00000000" w14:paraId="000001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Determine the diseases associate with the thyroid hormone</w:t>
            </w:r>
          </w:p>
          <w:p w:rsidR="00000000" w:rsidDel="00000000" w:rsidP="00000000" w:rsidRDefault="00000000" w:rsidRPr="00000000" w14:paraId="0000013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Determine the balance of TSH</w:t>
            </w:r>
          </w:p>
        </w:tc>
      </w:tr>
      <w:tr>
        <w:tc>
          <w:tcPr/>
          <w:p w:rsidR="00000000" w:rsidDel="00000000" w:rsidP="00000000" w:rsidRDefault="00000000" w:rsidRPr="00000000" w14:paraId="000001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Oxygen saturation</w:t>
            </w:r>
          </w:p>
        </w:tc>
        <w:tc>
          <w:tcPr/>
          <w:p w:rsidR="00000000" w:rsidDel="00000000" w:rsidP="00000000" w:rsidRDefault="00000000" w:rsidRPr="00000000" w14:paraId="0000013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75 and 100 (mm Hg).</w:t>
            </w:r>
          </w:p>
          <w:p w:rsidR="00000000" w:rsidDel="00000000" w:rsidP="00000000" w:rsidRDefault="00000000" w:rsidRPr="00000000" w14:paraId="0000013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75 and 100 (mm Hg).</w:t>
            </w:r>
          </w:p>
          <w:p w:rsidR="00000000" w:rsidDel="00000000" w:rsidP="00000000" w:rsidRDefault="00000000" w:rsidRPr="00000000" w14:paraId="0000013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75 and 100 (mm Hg).</w:t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Breathing problems, disorientation</w:t>
            </w:r>
          </w:p>
        </w:tc>
        <w:tc>
          <w:tcPr/>
          <w:p w:rsidR="00000000" w:rsidDel="00000000" w:rsidP="00000000" w:rsidRDefault="00000000" w:rsidRPr="00000000" w14:paraId="0000013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Respiratory disease, circulatory disease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3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Determine the saturation of oxygen in the blood</w:t>
            </w:r>
          </w:p>
          <w:p w:rsidR="00000000" w:rsidDel="00000000" w:rsidP="00000000" w:rsidRDefault="00000000" w:rsidRPr="00000000" w14:paraId="0000013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Determine the condition of RBCs and hemoglobin</w:t>
            </w:r>
          </w:p>
          <w:p w:rsidR="00000000" w:rsidDel="00000000" w:rsidP="00000000" w:rsidRDefault="00000000" w:rsidRPr="00000000" w14:paraId="0000013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respiratory diseases like asthma</w:t>
            </w:r>
          </w:p>
        </w:tc>
      </w:tr>
      <w:tr>
        <w:tc>
          <w:tcPr/>
          <w:p w:rsidR="00000000" w:rsidDel="00000000" w:rsidP="00000000" w:rsidRDefault="00000000" w:rsidRPr="00000000" w14:paraId="000001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Serum pH</w:t>
            </w:r>
          </w:p>
        </w:tc>
        <w:tc>
          <w:tcPr/>
          <w:p w:rsidR="00000000" w:rsidDel="00000000" w:rsidP="00000000" w:rsidRDefault="00000000" w:rsidRPr="00000000" w14:paraId="0000014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pH value 7.35-7.45</w:t>
            </w:r>
          </w:p>
          <w:p w:rsidR="00000000" w:rsidDel="00000000" w:rsidP="00000000" w:rsidRDefault="00000000" w:rsidRPr="00000000" w14:paraId="0000014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7.35-7.45</w:t>
            </w:r>
          </w:p>
          <w:p w:rsidR="00000000" w:rsidDel="00000000" w:rsidP="00000000" w:rsidRDefault="00000000" w:rsidRPr="00000000" w14:paraId="0000014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7.35-7.45</w:t>
            </w:r>
          </w:p>
        </w:tc>
        <w:tc>
          <w:tcPr/>
          <w:p w:rsidR="00000000" w:rsidDel="00000000" w:rsidP="00000000" w:rsidRDefault="00000000" w:rsidRPr="00000000" w14:paraId="0000014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High acidity</w:t>
            </w:r>
          </w:p>
        </w:tc>
        <w:tc>
          <w:tcPr/>
          <w:p w:rsidR="00000000" w:rsidDel="00000000" w:rsidP="00000000" w:rsidRDefault="00000000" w:rsidRPr="00000000" w14:paraId="0000014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High alkalinity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the pH balance of the body</w:t>
            </w:r>
          </w:p>
          <w:p w:rsidR="00000000" w:rsidDel="00000000" w:rsidP="00000000" w:rsidRDefault="00000000" w:rsidRPr="00000000" w14:paraId="0000014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Testing and monitoring diseases associated with serum pH</w:t>
            </w:r>
          </w:p>
        </w:tc>
      </w:tr>
      <w:tr>
        <w:tc>
          <w:tcPr/>
          <w:p w:rsidR="00000000" w:rsidDel="00000000" w:rsidP="00000000" w:rsidRDefault="00000000" w:rsidRPr="00000000" w14:paraId="000001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Emergency O2 sat</w:t>
            </w:r>
          </w:p>
        </w:tc>
        <w:tc>
          <w:tcPr/>
          <w:p w:rsidR="00000000" w:rsidDel="00000000" w:rsidP="00000000" w:rsidRDefault="00000000" w:rsidRPr="00000000" w14:paraId="0000014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80 and 100 mm Hg)</w:t>
            </w:r>
          </w:p>
          <w:p w:rsidR="00000000" w:rsidDel="00000000" w:rsidP="00000000" w:rsidRDefault="00000000" w:rsidRPr="00000000" w14:paraId="0000014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80 and 100 mm Hg)</w:t>
            </w:r>
          </w:p>
          <w:p w:rsidR="00000000" w:rsidDel="00000000" w:rsidP="00000000" w:rsidRDefault="00000000" w:rsidRPr="00000000" w14:paraId="0000014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80 and 100 mm Hg)</w:t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Breathing complications</w:t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Need for supplemental oxygen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determine the need for emergency oxygen in the body</w:t>
            </w:r>
          </w:p>
          <w:p w:rsidR="00000000" w:rsidDel="00000000" w:rsidP="00000000" w:rsidRDefault="00000000" w:rsidRPr="00000000" w14:paraId="0000015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manage problems related with circulation and respiration</w:t>
            </w:r>
          </w:p>
          <w:p w:rsidR="00000000" w:rsidDel="00000000" w:rsidP="00000000" w:rsidRDefault="00000000" w:rsidRPr="00000000" w14:paraId="0000015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Life threatening O2 sat</w:t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80 and 100 mm Hg)</w:t>
            </w:r>
          </w:p>
          <w:p w:rsidR="00000000" w:rsidDel="00000000" w:rsidP="00000000" w:rsidRDefault="00000000" w:rsidRPr="00000000" w14:paraId="0000015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80 and 100 mm Hg)</w:t>
            </w:r>
          </w:p>
          <w:p w:rsidR="00000000" w:rsidDel="00000000" w:rsidP="00000000" w:rsidRDefault="00000000" w:rsidRPr="00000000" w14:paraId="0000015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80 and 100 mm Hg)</w:t>
            </w:r>
          </w:p>
        </w:tc>
        <w:tc>
          <w:tcPr/>
          <w:p w:rsidR="00000000" w:rsidDel="00000000" w:rsidP="00000000" w:rsidRDefault="00000000" w:rsidRPr="00000000" w14:paraId="0000015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Breathing complications</w:t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Compulsory need for supplemental oxygen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5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Determine the level of oxygen sat that may be life threatening</w:t>
            </w:r>
          </w:p>
          <w:p w:rsidR="00000000" w:rsidDel="00000000" w:rsidP="00000000" w:rsidRDefault="00000000" w:rsidRPr="00000000" w14:paraId="0000015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Monitoring respiratory diseases</w:t>
            </w:r>
          </w:p>
          <w:p w:rsidR="00000000" w:rsidDel="00000000" w:rsidP="00000000" w:rsidRDefault="00000000" w:rsidRPr="00000000" w14:paraId="0000015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Managing circulatory diseases</w:t>
            </w:r>
          </w:p>
        </w:tc>
      </w:tr>
      <w:tr>
        <w:tc>
          <w:tcPr/>
          <w:p w:rsidR="00000000" w:rsidDel="00000000" w:rsidP="00000000" w:rsidRDefault="00000000" w:rsidRPr="00000000" w14:paraId="000001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magnesium</w:t>
            </w:r>
          </w:p>
        </w:tc>
        <w:tc>
          <w:tcPr/>
          <w:p w:rsidR="00000000" w:rsidDel="00000000" w:rsidP="00000000" w:rsidRDefault="00000000" w:rsidRPr="00000000" w14:paraId="0000016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range 1.8-2.5 mEq/L</w:t>
            </w:r>
          </w:p>
          <w:p w:rsidR="00000000" w:rsidDel="00000000" w:rsidP="00000000" w:rsidRDefault="00000000" w:rsidRPr="00000000" w14:paraId="0000016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 range 1.8-2.5 mEq/L</w:t>
            </w:r>
          </w:p>
          <w:p w:rsidR="00000000" w:rsidDel="00000000" w:rsidP="00000000" w:rsidRDefault="00000000" w:rsidRPr="00000000" w14:paraId="0000016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 range 1.8-2.5 mEq/L</w:t>
            </w:r>
          </w:p>
        </w:tc>
        <w:tc>
          <w:tcPr/>
          <w:p w:rsidR="00000000" w:rsidDel="00000000" w:rsidP="00000000" w:rsidRDefault="00000000" w:rsidRPr="00000000" w14:paraId="0000016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End of  stage renal disease</w:t>
            </w:r>
          </w:p>
          <w:p w:rsidR="00000000" w:rsidDel="00000000" w:rsidP="00000000" w:rsidRDefault="00000000" w:rsidRPr="00000000" w14:paraId="0000016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Hyperthyroidism, dehydration</w:t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Low dietary intake, digestive disorders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Determining normal body Ph</w:t>
            </w:r>
          </w:p>
          <w:p w:rsidR="00000000" w:rsidDel="00000000" w:rsidP="00000000" w:rsidRDefault="00000000" w:rsidRPr="00000000" w14:paraId="0000016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Diagnosing and managing diseases related to magnesium</w:t>
            </w:r>
          </w:p>
          <w:p w:rsidR="00000000" w:rsidDel="00000000" w:rsidP="00000000" w:rsidRDefault="00000000" w:rsidRPr="00000000" w14:paraId="0000016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Determining magnesium levels in the body</w:t>
            </w:r>
          </w:p>
        </w:tc>
      </w:tr>
      <w:tr>
        <w:tc>
          <w:tcPr/>
          <w:p w:rsidR="00000000" w:rsidDel="00000000" w:rsidP="00000000" w:rsidRDefault="00000000" w:rsidRPr="00000000" w14:paraId="0000016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Alanine Aminotransferase (ALT)</w:t>
            </w:r>
          </w:p>
          <w:p w:rsidR="00000000" w:rsidDel="00000000" w:rsidP="00000000" w:rsidRDefault="00000000" w:rsidRPr="00000000" w14:paraId="000001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 7 to 56 units per liter</w:t>
            </w:r>
          </w:p>
          <w:p w:rsidR="00000000" w:rsidDel="00000000" w:rsidP="00000000" w:rsidRDefault="00000000" w:rsidRPr="00000000" w14:paraId="0000017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7 to 56 units per liter</w:t>
            </w:r>
          </w:p>
          <w:p w:rsidR="00000000" w:rsidDel="00000000" w:rsidP="00000000" w:rsidRDefault="00000000" w:rsidRPr="00000000" w14:paraId="0000017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7 to 56 units per liter</w:t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Liver damage from infection, cirrhosis, liver  cancer and other liver diseases</w:t>
            </w:r>
          </w:p>
        </w:tc>
        <w:tc>
          <w:tcPr/>
          <w:p w:rsidR="00000000" w:rsidDel="00000000" w:rsidP="00000000" w:rsidRDefault="00000000" w:rsidRPr="00000000" w14:paraId="0000017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significant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7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Determine the level of Alanine in the body</w:t>
            </w:r>
          </w:p>
          <w:p w:rsidR="00000000" w:rsidDel="00000000" w:rsidP="00000000" w:rsidRDefault="00000000" w:rsidRPr="00000000" w14:paraId="0000017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Determine the functionality of the liver</w:t>
            </w:r>
          </w:p>
          <w:p w:rsidR="00000000" w:rsidDel="00000000" w:rsidP="00000000" w:rsidRDefault="00000000" w:rsidRPr="00000000" w14:paraId="0000017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Diagnose liver problems</w:t>
            </w:r>
          </w:p>
        </w:tc>
      </w:tr>
      <w:tr>
        <w:tc>
          <w:tcPr/>
          <w:p w:rsidR="00000000" w:rsidDel="00000000" w:rsidP="00000000" w:rsidRDefault="00000000" w:rsidRPr="00000000" w14:paraId="0000017A">
            <w:pPr>
              <w:rPr>
                <w:sz w:val="24"/>
                <w:szCs w:val="24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sz w:val="24"/>
                <w:szCs w:val="24"/>
                <w:rtl w:val="0"/>
              </w:rPr>
              <w:t xml:space="preserve">Aspartate Aminotransferase (AST)</w:t>
            </w:r>
          </w:p>
          <w:p w:rsidR="00000000" w:rsidDel="00000000" w:rsidP="00000000" w:rsidRDefault="00000000" w:rsidRPr="00000000" w14:paraId="000001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Infant: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10 to 40 units per liter</w:t>
            </w:r>
          </w:p>
          <w:p w:rsidR="00000000" w:rsidDel="00000000" w:rsidP="00000000" w:rsidRDefault="00000000" w:rsidRPr="00000000" w14:paraId="0000017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Child: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10 to 40 units per liter</w:t>
            </w:r>
          </w:p>
          <w:p w:rsidR="00000000" w:rsidDel="00000000" w:rsidP="00000000" w:rsidRDefault="00000000" w:rsidRPr="00000000" w14:paraId="0000017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Adolescent: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10 to 40 units per liter</w:t>
            </w:r>
          </w:p>
        </w:tc>
        <w:tc>
          <w:tcPr/>
          <w:p w:rsidR="00000000" w:rsidDel="00000000" w:rsidP="00000000" w:rsidRDefault="00000000" w:rsidRPr="00000000" w14:paraId="0000017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hepatitis, cirrhosis, mononucleosis, or other liver diseases</w:t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significant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Routine medical checkup</w:t>
            </w:r>
          </w:p>
          <w:p w:rsidR="00000000" w:rsidDel="00000000" w:rsidP="00000000" w:rsidRDefault="00000000" w:rsidRPr="00000000" w14:paraId="0000018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determine liver functionality</w:t>
            </w:r>
          </w:p>
          <w:p w:rsidR="00000000" w:rsidDel="00000000" w:rsidP="00000000" w:rsidRDefault="00000000" w:rsidRPr="00000000" w14:paraId="0000018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 test for liver diseases</w:t>
            </w:r>
          </w:p>
        </w:tc>
      </w:tr>
    </w:tbl>
    <w:p w:rsidR="00000000" w:rsidDel="00000000" w:rsidP="00000000" w:rsidRDefault="00000000" w:rsidRPr="00000000" w14:paraId="00000186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2240" w:w="15840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cs="Arial" w:eastAsia="Arial" w:hAnsi="Arial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100" w:before="100"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sid w:val="009046F7"/>
  </w:style>
  <w:style w:type="paragraph" w:styleId="Heading1">
    <w:name w:val="heading 1"/>
    <w:basedOn w:val="Normal"/>
    <w:next w:val="Normal"/>
    <w:rsid w:val="009046F7"/>
    <w:pPr>
      <w:spacing w:after="100" w:before="100" w:line="240" w:lineRule="auto"/>
      <w:outlineLvl w:val="0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rsid w:val="009046F7"/>
    <w:pPr>
      <w:keepNext w:val="1"/>
      <w:keepLines w:val="1"/>
      <w:spacing w:after="80" w:before="360"/>
      <w:contextualSpacing w:val="1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rsid w:val="009046F7"/>
    <w:pPr>
      <w:keepNext w:val="1"/>
      <w:keepLines w:val="1"/>
      <w:spacing w:after="80" w:before="280"/>
      <w:contextualSpacing w:val="1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rsid w:val="009046F7"/>
    <w:pPr>
      <w:keepNext w:val="1"/>
      <w:keepLines w:val="1"/>
      <w:spacing w:after="40" w:before="240"/>
      <w:contextualSpacing w:val="1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rsid w:val="009046F7"/>
    <w:pPr>
      <w:keepNext w:val="1"/>
      <w:keepLines w:val="1"/>
      <w:spacing w:after="40" w:before="220"/>
      <w:contextualSpacing w:val="1"/>
      <w:outlineLvl w:val="4"/>
    </w:pPr>
    <w:rPr>
      <w:b w:val="1"/>
    </w:rPr>
  </w:style>
  <w:style w:type="paragraph" w:styleId="Heading6">
    <w:name w:val="heading 6"/>
    <w:basedOn w:val="Normal"/>
    <w:next w:val="Normal"/>
    <w:rsid w:val="009046F7"/>
    <w:pPr>
      <w:keepNext w:val="1"/>
      <w:keepLines w:val="1"/>
      <w:spacing w:after="40" w:before="200"/>
      <w:contextualSpacing w:val="1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rsid w:val="009046F7"/>
    <w:pPr>
      <w:keepNext w:val="1"/>
      <w:keepLines w:val="1"/>
      <w:spacing w:after="120" w:before="480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rsid w:val="009046F7"/>
    <w:pPr>
      <w:keepNext w:val="1"/>
      <w:keepLines w:val="1"/>
      <w:spacing w:after="80" w:before="360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9046F7"/>
    <w:pPr>
      <w:spacing w:after="0" w:line="240" w:lineRule="auto"/>
      <w:contextualSpacing w:val="1"/>
    </w:pPr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rsid w:val="009046F7"/>
    <w:pPr>
      <w:spacing w:after="0" w:line="240" w:lineRule="auto"/>
      <w:contextualSpacing w:val="1"/>
    </w:pPr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765A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765A1"/>
    <w:rPr>
      <w:rFonts w:ascii="Segoe UI" w:cs="Segoe UI" w:hAnsi="Segoe UI"/>
      <w:sz w:val="18"/>
      <w:szCs w:val="18"/>
    </w:rPr>
  </w:style>
  <w:style w:type="character" w:styleId="e24kjd" w:customStyle="1">
    <w:name w:val="e24kjd"/>
    <w:basedOn w:val="DefaultParagraphFont"/>
    <w:rsid w:val="00917245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2019-06-03T13:27:00Z</dcterms:created>
  <dc:creator>anu</dc:creator>
</cp:coreProperties>
</file>