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E0B" w:rsidRDefault="00012E0B" w:rsidP="00012E0B">
      <w:pPr>
        <w:spacing w:line="480" w:lineRule="auto"/>
        <w:jc w:val="center"/>
        <w:rPr>
          <w:rFonts w:ascii="Times New Roman" w:hAnsi="Times New Roman" w:cs="Times New Roman"/>
          <w:b/>
          <w:sz w:val="24"/>
          <w:szCs w:val="24"/>
        </w:rPr>
      </w:pPr>
    </w:p>
    <w:p w:rsidR="00012E0B" w:rsidRDefault="00012E0B" w:rsidP="00012E0B">
      <w:pPr>
        <w:spacing w:line="480" w:lineRule="auto"/>
        <w:jc w:val="center"/>
        <w:rPr>
          <w:rFonts w:ascii="Times New Roman" w:hAnsi="Times New Roman" w:cs="Times New Roman"/>
          <w:b/>
          <w:sz w:val="24"/>
          <w:szCs w:val="24"/>
        </w:rPr>
      </w:pPr>
    </w:p>
    <w:p w:rsidR="00012E0B" w:rsidRDefault="00012E0B" w:rsidP="00012E0B">
      <w:pPr>
        <w:spacing w:line="480" w:lineRule="auto"/>
        <w:jc w:val="center"/>
        <w:rPr>
          <w:rFonts w:ascii="Times New Roman" w:hAnsi="Times New Roman" w:cs="Times New Roman"/>
          <w:b/>
          <w:sz w:val="24"/>
          <w:szCs w:val="24"/>
        </w:rPr>
      </w:pPr>
    </w:p>
    <w:p w:rsidR="00237CA3" w:rsidRDefault="00237CA3" w:rsidP="00237CA3">
      <w:pPr>
        <w:spacing w:line="480" w:lineRule="auto"/>
        <w:jc w:val="center"/>
        <w:rPr>
          <w:rFonts w:ascii="Times New Roman" w:hAnsi="Times New Roman" w:cs="Times New Roman"/>
          <w:b/>
          <w:sz w:val="24"/>
          <w:szCs w:val="24"/>
        </w:rPr>
      </w:pPr>
    </w:p>
    <w:p w:rsidR="00237CA3" w:rsidRPr="00237CA3" w:rsidRDefault="00357F88" w:rsidP="00237CA3">
      <w:pPr>
        <w:spacing w:line="480" w:lineRule="auto"/>
        <w:jc w:val="center"/>
        <w:rPr>
          <w:rFonts w:ascii="Times New Roman" w:hAnsi="Times New Roman" w:cs="Times New Roman"/>
          <w:b/>
          <w:sz w:val="24"/>
          <w:szCs w:val="24"/>
        </w:rPr>
      </w:pPr>
      <w:r w:rsidRPr="00237CA3">
        <w:rPr>
          <w:rFonts w:ascii="Times New Roman" w:hAnsi="Times New Roman" w:cs="Times New Roman"/>
          <w:b/>
          <w:sz w:val="24"/>
          <w:szCs w:val="24"/>
        </w:rPr>
        <w:t>Small Project on Multiphase Flow Pumps that Work at High GVF</w:t>
      </w:r>
    </w:p>
    <w:p w:rsidR="00012E0B" w:rsidRPr="00012E0B" w:rsidRDefault="00357F88" w:rsidP="00237CA3">
      <w:pPr>
        <w:spacing w:line="480" w:lineRule="auto"/>
        <w:jc w:val="center"/>
        <w:rPr>
          <w:rFonts w:ascii="Times New Roman" w:hAnsi="Times New Roman" w:cs="Times New Roman"/>
          <w:sz w:val="24"/>
          <w:szCs w:val="24"/>
        </w:rPr>
      </w:pPr>
      <w:r w:rsidRPr="00012E0B">
        <w:rPr>
          <w:rFonts w:ascii="Times New Roman" w:hAnsi="Times New Roman" w:cs="Times New Roman"/>
          <w:sz w:val="24"/>
          <w:szCs w:val="24"/>
        </w:rPr>
        <w:t>Institution Affiliations</w:t>
      </w:r>
    </w:p>
    <w:p w:rsidR="00012E0B" w:rsidRPr="00012E0B" w:rsidRDefault="00357F88" w:rsidP="00237CA3">
      <w:pPr>
        <w:spacing w:line="480" w:lineRule="auto"/>
        <w:jc w:val="center"/>
        <w:rPr>
          <w:rFonts w:ascii="Times New Roman" w:hAnsi="Times New Roman" w:cs="Times New Roman"/>
          <w:sz w:val="24"/>
          <w:szCs w:val="24"/>
        </w:rPr>
      </w:pPr>
      <w:r w:rsidRPr="00012E0B">
        <w:rPr>
          <w:rFonts w:ascii="Times New Roman" w:hAnsi="Times New Roman" w:cs="Times New Roman"/>
          <w:sz w:val="24"/>
          <w:szCs w:val="24"/>
        </w:rPr>
        <w:t>Professor’s Name</w:t>
      </w:r>
    </w:p>
    <w:p w:rsidR="00012E0B" w:rsidRPr="00012E0B" w:rsidRDefault="00357F88" w:rsidP="00237CA3">
      <w:pPr>
        <w:spacing w:line="480" w:lineRule="auto"/>
        <w:jc w:val="center"/>
        <w:rPr>
          <w:rFonts w:ascii="Times New Roman" w:hAnsi="Times New Roman" w:cs="Times New Roman"/>
          <w:sz w:val="24"/>
          <w:szCs w:val="24"/>
        </w:rPr>
      </w:pPr>
      <w:r w:rsidRPr="00012E0B">
        <w:rPr>
          <w:rFonts w:ascii="Times New Roman" w:hAnsi="Times New Roman" w:cs="Times New Roman"/>
          <w:sz w:val="24"/>
          <w:szCs w:val="24"/>
        </w:rPr>
        <w:t>Student’s Name</w:t>
      </w:r>
    </w:p>
    <w:p w:rsidR="005D03CD" w:rsidRPr="00012E0B" w:rsidRDefault="00357F88" w:rsidP="00237CA3">
      <w:pPr>
        <w:spacing w:line="480" w:lineRule="auto"/>
        <w:jc w:val="center"/>
        <w:rPr>
          <w:rFonts w:ascii="Times New Roman" w:hAnsi="Times New Roman" w:cs="Times New Roman"/>
          <w:sz w:val="24"/>
          <w:szCs w:val="24"/>
        </w:rPr>
      </w:pPr>
      <w:r w:rsidRPr="00012E0B">
        <w:rPr>
          <w:rFonts w:ascii="Times New Roman" w:hAnsi="Times New Roman" w:cs="Times New Roman"/>
          <w:sz w:val="24"/>
          <w:szCs w:val="24"/>
        </w:rPr>
        <w:t>ME</w:t>
      </w:r>
      <w:r w:rsidR="00012E0B" w:rsidRPr="00012E0B">
        <w:rPr>
          <w:rFonts w:ascii="Times New Roman" w:hAnsi="Times New Roman" w:cs="Times New Roman"/>
          <w:sz w:val="24"/>
          <w:szCs w:val="24"/>
        </w:rPr>
        <w:t>-311-Semester 172</w:t>
      </w:r>
    </w:p>
    <w:p w:rsidR="005D03CD" w:rsidRPr="00012E0B" w:rsidRDefault="00357F88" w:rsidP="00237CA3">
      <w:pPr>
        <w:spacing w:line="480" w:lineRule="auto"/>
        <w:jc w:val="center"/>
        <w:rPr>
          <w:rFonts w:ascii="Times New Roman" w:hAnsi="Times New Roman" w:cs="Times New Roman"/>
          <w:sz w:val="24"/>
          <w:szCs w:val="24"/>
        </w:rPr>
      </w:pPr>
      <w:r w:rsidRPr="00012E0B">
        <w:rPr>
          <w:rFonts w:ascii="Times New Roman" w:hAnsi="Times New Roman" w:cs="Times New Roman"/>
          <w:sz w:val="24"/>
          <w:szCs w:val="24"/>
        </w:rPr>
        <w:t xml:space="preserve">Due </w:t>
      </w:r>
      <w:r w:rsidR="00012E0B" w:rsidRPr="00012E0B">
        <w:rPr>
          <w:rFonts w:ascii="Times New Roman" w:hAnsi="Times New Roman" w:cs="Times New Roman"/>
          <w:sz w:val="24"/>
          <w:szCs w:val="24"/>
        </w:rPr>
        <w:t xml:space="preserve">Date: </w:t>
      </w:r>
      <w:r w:rsidRPr="00012E0B">
        <w:rPr>
          <w:rFonts w:ascii="Times New Roman" w:hAnsi="Times New Roman" w:cs="Times New Roman"/>
          <w:sz w:val="24"/>
          <w:szCs w:val="24"/>
        </w:rPr>
        <w:t xml:space="preserve">April </w:t>
      </w:r>
      <w:r w:rsidR="00012E0B" w:rsidRPr="00012E0B">
        <w:rPr>
          <w:rFonts w:ascii="Times New Roman" w:hAnsi="Times New Roman" w:cs="Times New Roman"/>
          <w:sz w:val="24"/>
          <w:szCs w:val="24"/>
        </w:rPr>
        <w:t>23, 2018</w:t>
      </w:r>
    </w:p>
    <w:p w:rsidR="00211EE8" w:rsidRDefault="00211EE8" w:rsidP="00012E0B">
      <w:pPr>
        <w:spacing w:line="480" w:lineRule="auto"/>
        <w:jc w:val="center"/>
        <w:rPr>
          <w:rFonts w:ascii="Times New Roman" w:hAnsi="Times New Roman" w:cs="Times New Roman"/>
          <w:sz w:val="24"/>
          <w:szCs w:val="24"/>
        </w:rPr>
      </w:pPr>
    </w:p>
    <w:p w:rsidR="00012E0B" w:rsidRDefault="00012E0B" w:rsidP="00012E0B">
      <w:pPr>
        <w:spacing w:line="480" w:lineRule="auto"/>
        <w:jc w:val="center"/>
        <w:rPr>
          <w:rFonts w:ascii="Times New Roman" w:hAnsi="Times New Roman" w:cs="Times New Roman"/>
          <w:sz w:val="24"/>
          <w:szCs w:val="24"/>
        </w:rPr>
      </w:pPr>
    </w:p>
    <w:p w:rsidR="00012E0B" w:rsidRDefault="00012E0B" w:rsidP="00012E0B">
      <w:pPr>
        <w:spacing w:line="480" w:lineRule="auto"/>
        <w:jc w:val="center"/>
        <w:rPr>
          <w:rFonts w:ascii="Times New Roman" w:hAnsi="Times New Roman" w:cs="Times New Roman"/>
          <w:sz w:val="24"/>
          <w:szCs w:val="24"/>
        </w:rPr>
      </w:pPr>
    </w:p>
    <w:p w:rsidR="00012E0B" w:rsidRDefault="00012E0B" w:rsidP="00012E0B">
      <w:pPr>
        <w:spacing w:line="480" w:lineRule="auto"/>
        <w:jc w:val="center"/>
        <w:rPr>
          <w:rFonts w:ascii="Times New Roman" w:hAnsi="Times New Roman" w:cs="Times New Roman"/>
          <w:sz w:val="24"/>
          <w:szCs w:val="24"/>
        </w:rPr>
      </w:pPr>
    </w:p>
    <w:p w:rsidR="00012E0B" w:rsidRDefault="00012E0B" w:rsidP="00012E0B">
      <w:pPr>
        <w:spacing w:line="480" w:lineRule="auto"/>
        <w:jc w:val="center"/>
        <w:rPr>
          <w:rFonts w:ascii="Times New Roman" w:hAnsi="Times New Roman" w:cs="Times New Roman"/>
          <w:sz w:val="24"/>
          <w:szCs w:val="24"/>
        </w:rPr>
      </w:pPr>
    </w:p>
    <w:p w:rsidR="00012E0B" w:rsidRDefault="00012E0B" w:rsidP="00012E0B">
      <w:pPr>
        <w:spacing w:line="480" w:lineRule="auto"/>
        <w:jc w:val="center"/>
        <w:rPr>
          <w:rFonts w:ascii="Times New Roman" w:hAnsi="Times New Roman" w:cs="Times New Roman"/>
          <w:sz w:val="24"/>
          <w:szCs w:val="24"/>
        </w:rPr>
      </w:pPr>
    </w:p>
    <w:p w:rsidR="00012E0B" w:rsidRDefault="00012E0B" w:rsidP="00012E0B">
      <w:pPr>
        <w:spacing w:line="480" w:lineRule="auto"/>
        <w:jc w:val="center"/>
        <w:rPr>
          <w:rFonts w:ascii="Times New Roman" w:hAnsi="Times New Roman" w:cs="Times New Roman"/>
          <w:sz w:val="24"/>
          <w:szCs w:val="24"/>
        </w:rPr>
      </w:pPr>
    </w:p>
    <w:p w:rsidR="00012E0B" w:rsidRDefault="00012E0B" w:rsidP="00012E0B">
      <w:pPr>
        <w:spacing w:line="480" w:lineRule="auto"/>
        <w:jc w:val="center"/>
        <w:rPr>
          <w:rFonts w:ascii="Times New Roman" w:hAnsi="Times New Roman" w:cs="Times New Roman"/>
          <w:sz w:val="24"/>
          <w:szCs w:val="24"/>
        </w:rPr>
      </w:pPr>
    </w:p>
    <w:p w:rsidR="00012E0B" w:rsidRPr="00CD42D9" w:rsidRDefault="00357F88" w:rsidP="00237CA3">
      <w:pPr>
        <w:tabs>
          <w:tab w:val="left" w:pos="5640"/>
        </w:tabs>
        <w:spacing w:line="480" w:lineRule="auto"/>
        <w:jc w:val="center"/>
        <w:rPr>
          <w:rFonts w:ascii="Times New Roman" w:hAnsi="Times New Roman" w:cs="Times New Roman"/>
          <w:sz w:val="24"/>
          <w:szCs w:val="24"/>
        </w:rPr>
      </w:pPr>
      <w:r w:rsidRPr="00012E0B">
        <w:rPr>
          <w:rFonts w:ascii="Times New Roman" w:hAnsi="Times New Roman" w:cs="Times New Roman"/>
          <w:b/>
          <w:sz w:val="24"/>
          <w:szCs w:val="24"/>
        </w:rPr>
        <w:lastRenderedPageBreak/>
        <w:t>Abstract</w:t>
      </w:r>
    </w:p>
    <w:p w:rsidR="006D6D40" w:rsidRDefault="00357F88" w:rsidP="00012E0B">
      <w:pPr>
        <w:tabs>
          <w:tab w:val="left" w:pos="525"/>
        </w:tabs>
        <w:spacing w:line="480" w:lineRule="auto"/>
        <w:rPr>
          <w:rFonts w:ascii="Times New Roman" w:hAnsi="Times New Roman" w:cs="Times New Roman"/>
          <w:sz w:val="24"/>
          <w:szCs w:val="24"/>
        </w:rPr>
      </w:pPr>
      <w:r>
        <w:rPr>
          <w:rFonts w:ascii="Times New Roman" w:hAnsi="Times New Roman" w:cs="Times New Roman"/>
          <w:sz w:val="24"/>
          <w:szCs w:val="24"/>
        </w:rPr>
        <w:t xml:space="preserve">Multiphase pumps are used on wells of oil and gas that have </w:t>
      </w:r>
      <w:r w:rsidR="006355C1">
        <w:rPr>
          <w:rFonts w:ascii="Times New Roman" w:hAnsi="Times New Roman" w:cs="Times New Roman"/>
          <w:sz w:val="24"/>
          <w:szCs w:val="24"/>
        </w:rPr>
        <w:t>high gas volume fraction (GVF). The high GVF ranges from 50% to 100%.</w:t>
      </w:r>
      <w:r w:rsidR="008433A1">
        <w:rPr>
          <w:rFonts w:ascii="Times New Roman" w:hAnsi="Times New Roman" w:cs="Times New Roman"/>
          <w:sz w:val="24"/>
          <w:szCs w:val="24"/>
        </w:rPr>
        <w:t xml:space="preserve"> This report is aimed to;</w:t>
      </w:r>
    </w:p>
    <w:p w:rsidR="008433A1" w:rsidRDefault="00357F88" w:rsidP="008433A1">
      <w:pPr>
        <w:pStyle w:val="ListParagraph"/>
        <w:numPr>
          <w:ilvl w:val="0"/>
          <w:numId w:val="1"/>
        </w:numPr>
        <w:tabs>
          <w:tab w:val="left" w:pos="525"/>
        </w:tabs>
        <w:spacing w:line="480" w:lineRule="auto"/>
        <w:rPr>
          <w:rFonts w:ascii="Times New Roman" w:hAnsi="Times New Roman" w:cs="Times New Roman"/>
          <w:sz w:val="24"/>
          <w:szCs w:val="24"/>
        </w:rPr>
      </w:pPr>
      <w:r>
        <w:rPr>
          <w:rFonts w:ascii="Times New Roman" w:hAnsi="Times New Roman" w:cs="Times New Roman"/>
          <w:sz w:val="24"/>
          <w:szCs w:val="24"/>
        </w:rPr>
        <w:t>Give a brief description of multiphase flow pumps that work at high gas volume fraction or percentage</w:t>
      </w:r>
    </w:p>
    <w:p w:rsidR="00F90175" w:rsidRDefault="00357F88" w:rsidP="008433A1">
      <w:pPr>
        <w:pStyle w:val="ListParagraph"/>
        <w:numPr>
          <w:ilvl w:val="0"/>
          <w:numId w:val="1"/>
        </w:numPr>
        <w:tabs>
          <w:tab w:val="left" w:pos="525"/>
        </w:tabs>
        <w:spacing w:line="480" w:lineRule="auto"/>
        <w:rPr>
          <w:rFonts w:ascii="Times New Roman" w:hAnsi="Times New Roman" w:cs="Times New Roman"/>
          <w:sz w:val="24"/>
          <w:szCs w:val="24"/>
        </w:rPr>
      </w:pPr>
      <w:r>
        <w:rPr>
          <w:rFonts w:ascii="Times New Roman" w:hAnsi="Times New Roman" w:cs="Times New Roman"/>
          <w:sz w:val="24"/>
          <w:szCs w:val="24"/>
        </w:rPr>
        <w:t>Outline differences between multiphase flow pump for gas and liquid mixture and single phase flow pump for fluid.</w:t>
      </w:r>
    </w:p>
    <w:p w:rsidR="00FA6154" w:rsidRDefault="00357F88" w:rsidP="008433A1">
      <w:pPr>
        <w:pStyle w:val="ListParagraph"/>
        <w:numPr>
          <w:ilvl w:val="0"/>
          <w:numId w:val="1"/>
        </w:numPr>
        <w:tabs>
          <w:tab w:val="left" w:pos="525"/>
        </w:tabs>
        <w:spacing w:line="480" w:lineRule="auto"/>
        <w:rPr>
          <w:rFonts w:ascii="Times New Roman" w:hAnsi="Times New Roman" w:cs="Times New Roman"/>
          <w:sz w:val="24"/>
          <w:szCs w:val="24"/>
        </w:rPr>
      </w:pPr>
      <w:r>
        <w:rPr>
          <w:rFonts w:ascii="Times New Roman" w:hAnsi="Times New Roman" w:cs="Times New Roman"/>
          <w:sz w:val="24"/>
          <w:szCs w:val="24"/>
        </w:rPr>
        <w:t>Explain differences between multiphase (gas-liquid) flow pump at the high gas percentage (of 80% and above) and a compressor.</w:t>
      </w:r>
    </w:p>
    <w:p w:rsidR="00FA6154" w:rsidRDefault="00357F88" w:rsidP="008433A1">
      <w:pPr>
        <w:pStyle w:val="ListParagraph"/>
        <w:numPr>
          <w:ilvl w:val="0"/>
          <w:numId w:val="1"/>
        </w:numPr>
        <w:tabs>
          <w:tab w:val="left" w:pos="525"/>
        </w:tabs>
        <w:spacing w:line="480" w:lineRule="auto"/>
        <w:rPr>
          <w:rFonts w:ascii="Times New Roman" w:hAnsi="Times New Roman" w:cs="Times New Roman"/>
          <w:sz w:val="24"/>
          <w:szCs w:val="24"/>
        </w:rPr>
      </w:pPr>
      <w:r>
        <w:rPr>
          <w:rFonts w:ascii="Times New Roman" w:hAnsi="Times New Roman" w:cs="Times New Roman"/>
          <w:sz w:val="24"/>
          <w:szCs w:val="24"/>
        </w:rPr>
        <w:t>Address the differences in the pump head, pump speed, design, and stages.</w:t>
      </w:r>
    </w:p>
    <w:p w:rsidR="00FA6154" w:rsidRDefault="00357F88" w:rsidP="008433A1">
      <w:pPr>
        <w:pStyle w:val="ListParagraph"/>
        <w:numPr>
          <w:ilvl w:val="0"/>
          <w:numId w:val="1"/>
        </w:numPr>
        <w:tabs>
          <w:tab w:val="left" w:pos="525"/>
        </w:tabs>
        <w:spacing w:line="480" w:lineRule="auto"/>
        <w:rPr>
          <w:rFonts w:ascii="Times New Roman" w:hAnsi="Times New Roman" w:cs="Times New Roman"/>
          <w:sz w:val="24"/>
          <w:szCs w:val="24"/>
        </w:rPr>
      </w:pPr>
      <w:r>
        <w:rPr>
          <w:rFonts w:ascii="Times New Roman" w:hAnsi="Times New Roman" w:cs="Times New Roman"/>
          <w:sz w:val="24"/>
          <w:szCs w:val="24"/>
        </w:rPr>
        <w:t>Explaining how to modify single phase flow pump (liquid only) to handle the gas-liquid flow.</w:t>
      </w:r>
    </w:p>
    <w:p w:rsidR="00FA6154" w:rsidRDefault="00357F88" w:rsidP="008433A1">
      <w:pPr>
        <w:pStyle w:val="ListParagraph"/>
        <w:numPr>
          <w:ilvl w:val="0"/>
          <w:numId w:val="1"/>
        </w:numPr>
        <w:tabs>
          <w:tab w:val="left" w:pos="525"/>
        </w:tabs>
        <w:spacing w:line="480" w:lineRule="auto"/>
        <w:rPr>
          <w:rFonts w:ascii="Times New Roman" w:hAnsi="Times New Roman" w:cs="Times New Roman"/>
          <w:sz w:val="24"/>
          <w:szCs w:val="24"/>
        </w:rPr>
      </w:pPr>
      <w:r>
        <w:rPr>
          <w:rFonts w:ascii="Times New Roman" w:hAnsi="Times New Roman" w:cs="Times New Roman"/>
          <w:sz w:val="24"/>
          <w:szCs w:val="24"/>
        </w:rPr>
        <w:t>Explaining how to modify a gas-liquid flow pump to handle gas percentage rather than the low percentage of gas.</w:t>
      </w:r>
    </w:p>
    <w:p w:rsidR="00583BA1" w:rsidRDefault="00583BA1" w:rsidP="00237CA3">
      <w:pPr>
        <w:tabs>
          <w:tab w:val="left" w:pos="525"/>
        </w:tabs>
        <w:spacing w:line="480" w:lineRule="auto"/>
        <w:jc w:val="center"/>
        <w:rPr>
          <w:rFonts w:ascii="Times New Roman" w:hAnsi="Times New Roman" w:cs="Times New Roman"/>
          <w:b/>
          <w:sz w:val="24"/>
          <w:szCs w:val="24"/>
        </w:rPr>
      </w:pPr>
    </w:p>
    <w:p w:rsidR="00583BA1" w:rsidRDefault="00583BA1" w:rsidP="00237CA3">
      <w:pPr>
        <w:tabs>
          <w:tab w:val="left" w:pos="525"/>
        </w:tabs>
        <w:spacing w:line="480" w:lineRule="auto"/>
        <w:jc w:val="center"/>
        <w:rPr>
          <w:rFonts w:ascii="Times New Roman" w:hAnsi="Times New Roman" w:cs="Times New Roman"/>
          <w:b/>
          <w:sz w:val="24"/>
          <w:szCs w:val="24"/>
        </w:rPr>
      </w:pPr>
    </w:p>
    <w:p w:rsidR="00583BA1" w:rsidRDefault="00583BA1" w:rsidP="00237CA3">
      <w:pPr>
        <w:tabs>
          <w:tab w:val="left" w:pos="525"/>
        </w:tabs>
        <w:spacing w:line="480" w:lineRule="auto"/>
        <w:jc w:val="center"/>
        <w:rPr>
          <w:rFonts w:ascii="Times New Roman" w:hAnsi="Times New Roman" w:cs="Times New Roman"/>
          <w:b/>
          <w:sz w:val="24"/>
          <w:szCs w:val="24"/>
        </w:rPr>
      </w:pPr>
    </w:p>
    <w:p w:rsidR="00583BA1" w:rsidRDefault="00583BA1" w:rsidP="00237CA3">
      <w:pPr>
        <w:tabs>
          <w:tab w:val="left" w:pos="525"/>
        </w:tabs>
        <w:spacing w:line="480" w:lineRule="auto"/>
        <w:jc w:val="center"/>
        <w:rPr>
          <w:rFonts w:ascii="Times New Roman" w:hAnsi="Times New Roman" w:cs="Times New Roman"/>
          <w:b/>
          <w:sz w:val="24"/>
          <w:szCs w:val="24"/>
        </w:rPr>
      </w:pPr>
    </w:p>
    <w:p w:rsidR="00583BA1" w:rsidRDefault="00583BA1" w:rsidP="00237CA3">
      <w:pPr>
        <w:tabs>
          <w:tab w:val="left" w:pos="525"/>
        </w:tabs>
        <w:spacing w:line="480" w:lineRule="auto"/>
        <w:jc w:val="center"/>
        <w:rPr>
          <w:rFonts w:ascii="Times New Roman" w:hAnsi="Times New Roman" w:cs="Times New Roman"/>
          <w:b/>
          <w:sz w:val="24"/>
          <w:szCs w:val="24"/>
        </w:rPr>
      </w:pPr>
    </w:p>
    <w:p w:rsidR="00583BA1" w:rsidRDefault="00583BA1" w:rsidP="00237CA3">
      <w:pPr>
        <w:tabs>
          <w:tab w:val="left" w:pos="525"/>
        </w:tabs>
        <w:spacing w:line="480" w:lineRule="auto"/>
        <w:jc w:val="center"/>
        <w:rPr>
          <w:rFonts w:ascii="Times New Roman" w:hAnsi="Times New Roman" w:cs="Times New Roman"/>
          <w:b/>
          <w:sz w:val="24"/>
          <w:szCs w:val="24"/>
        </w:rPr>
      </w:pPr>
    </w:p>
    <w:p w:rsidR="00583BA1" w:rsidRDefault="00583BA1" w:rsidP="00237CA3">
      <w:pPr>
        <w:tabs>
          <w:tab w:val="left" w:pos="525"/>
        </w:tabs>
        <w:spacing w:line="480" w:lineRule="auto"/>
        <w:jc w:val="center"/>
        <w:rPr>
          <w:rFonts w:ascii="Times New Roman" w:hAnsi="Times New Roman" w:cs="Times New Roman"/>
          <w:b/>
          <w:sz w:val="24"/>
          <w:szCs w:val="24"/>
        </w:rPr>
      </w:pPr>
    </w:p>
    <w:p w:rsidR="00583BA1" w:rsidRPr="00583BA1" w:rsidRDefault="00357F88" w:rsidP="00583BA1">
      <w:pPr>
        <w:tabs>
          <w:tab w:val="left" w:pos="525"/>
        </w:tabs>
        <w:spacing w:line="480" w:lineRule="auto"/>
        <w:jc w:val="center"/>
        <w:rPr>
          <w:rFonts w:ascii="Times New Roman" w:hAnsi="Times New Roman" w:cs="Times New Roman"/>
          <w:b/>
          <w:sz w:val="24"/>
          <w:szCs w:val="24"/>
        </w:rPr>
      </w:pPr>
      <w:r w:rsidRPr="00583BA1">
        <w:rPr>
          <w:rFonts w:ascii="Times New Roman" w:hAnsi="Times New Roman" w:cs="Times New Roman"/>
          <w:b/>
          <w:sz w:val="24"/>
          <w:szCs w:val="24"/>
        </w:rPr>
        <w:lastRenderedPageBreak/>
        <w:t>Introduction</w:t>
      </w:r>
    </w:p>
    <w:p w:rsidR="00583BA1" w:rsidRPr="00583BA1" w:rsidRDefault="00357F88" w:rsidP="00DD4CA5">
      <w:pPr>
        <w:tabs>
          <w:tab w:val="left" w:pos="525"/>
        </w:tabs>
        <w:spacing w:before="240" w:line="480" w:lineRule="auto"/>
        <w:rPr>
          <w:rFonts w:ascii="Times New Roman" w:hAnsi="Times New Roman" w:cs="Times New Roman"/>
          <w:sz w:val="24"/>
          <w:szCs w:val="24"/>
        </w:rPr>
      </w:pPr>
      <w:r w:rsidRPr="00583BA1">
        <w:rPr>
          <w:rFonts w:ascii="Times New Roman" w:hAnsi="Times New Roman" w:cs="Times New Roman"/>
          <w:b/>
          <w:sz w:val="24"/>
          <w:szCs w:val="24"/>
        </w:rPr>
        <w:tab/>
      </w:r>
      <w:r w:rsidRPr="00583BA1">
        <w:rPr>
          <w:rFonts w:ascii="Times New Roman" w:hAnsi="Times New Roman" w:cs="Times New Roman"/>
          <w:sz w:val="24"/>
          <w:szCs w:val="24"/>
        </w:rPr>
        <w:t>A multiphase pump is a pump that is capable to absolutely manage the production of substances like water, oil, sand and natural gas, through single, without any prior separation of the products from a well.  This type pumps can be described as an isothermal machine since the heat produced by the compression of the gas inside the pump can be carried away in an opposing direction to a compressor by the use of a flow stream inside the pump</w:t>
      </w:r>
      <w:r w:rsidR="00DD4CA5">
        <w:rPr>
          <w:rFonts w:ascii="Times New Roman" w:hAnsi="Times New Roman" w:cs="Times New Roman"/>
          <w:sz w:val="24"/>
          <w:szCs w:val="24"/>
        </w:rPr>
        <w:t>(Badr, &amp; Ahmed)</w:t>
      </w:r>
      <w:r w:rsidRPr="00583BA1">
        <w:rPr>
          <w:rFonts w:ascii="Times New Roman" w:hAnsi="Times New Roman" w:cs="Times New Roman"/>
          <w:sz w:val="24"/>
          <w:szCs w:val="24"/>
        </w:rPr>
        <w:t>. These type machines ensure that a mixture of gas and liquid are transported without being separated over long distances. They are used to reduce the cost of transportation of oil and gas in LPG centers or sources. They reduce the environmental impact that may be caused by the transportation process.  Examples of multiphase pumps may include piston pumps, twin-screw and Helico-axial pump</w:t>
      </w:r>
      <w:r>
        <w:rPr>
          <w:rFonts w:ascii="Times New Roman" w:hAnsi="Times New Roman" w:cs="Times New Roman"/>
          <w:sz w:val="24"/>
          <w:szCs w:val="24"/>
        </w:rPr>
        <w:t xml:space="preserve">s(Shui, </w:t>
      </w:r>
      <w:r w:rsidRPr="00583BA1">
        <w:rPr>
          <w:rFonts w:ascii="Times New Roman" w:hAnsi="Times New Roman" w:cs="Times New Roman"/>
          <w:sz w:val="24"/>
          <w:szCs w:val="24"/>
        </w:rPr>
        <w:t>2007).</w:t>
      </w:r>
    </w:p>
    <w:p w:rsidR="00237CA3" w:rsidRDefault="00357F88" w:rsidP="00583BA1">
      <w:pPr>
        <w:tabs>
          <w:tab w:val="left" w:pos="525"/>
        </w:tabs>
        <w:spacing w:line="480" w:lineRule="auto"/>
        <w:jc w:val="center"/>
        <w:rPr>
          <w:rFonts w:ascii="Times New Roman" w:hAnsi="Times New Roman" w:cs="Times New Roman"/>
          <w:sz w:val="24"/>
          <w:szCs w:val="24"/>
        </w:rPr>
      </w:pPr>
      <w:r w:rsidRPr="00237CA3">
        <w:rPr>
          <w:rFonts w:ascii="Times New Roman" w:hAnsi="Times New Roman" w:cs="Times New Roman"/>
          <w:b/>
          <w:sz w:val="24"/>
          <w:szCs w:val="24"/>
        </w:rPr>
        <w:t>Differences between multiphase flow pump for gas and liquid mixture and single phase flow pump for liquid</w:t>
      </w:r>
      <w:r>
        <w:rPr>
          <w:rFonts w:ascii="Times New Roman" w:hAnsi="Times New Roman" w:cs="Times New Roman"/>
          <w:sz w:val="24"/>
          <w:szCs w:val="24"/>
        </w:rPr>
        <w:t>.</w:t>
      </w:r>
    </w:p>
    <w:p w:rsidR="00CD42D9" w:rsidRDefault="00357F88" w:rsidP="004C403B">
      <w:pPr>
        <w:tabs>
          <w:tab w:val="left" w:pos="525"/>
        </w:tabs>
        <w:spacing w:line="480" w:lineRule="auto"/>
        <w:rPr>
          <w:rFonts w:ascii="Times New Roman" w:hAnsi="Times New Roman" w:cs="Times New Roman"/>
          <w:sz w:val="24"/>
          <w:szCs w:val="24"/>
        </w:rPr>
      </w:pPr>
      <w:r>
        <w:rPr>
          <w:rFonts w:ascii="Times New Roman" w:hAnsi="Times New Roman" w:cs="Times New Roman"/>
          <w:sz w:val="24"/>
          <w:szCs w:val="24"/>
        </w:rPr>
        <w:t>The mul</w:t>
      </w:r>
      <w:r w:rsidR="00164E4B">
        <w:rPr>
          <w:rFonts w:ascii="Times New Roman" w:hAnsi="Times New Roman" w:cs="Times New Roman"/>
          <w:sz w:val="24"/>
          <w:szCs w:val="24"/>
        </w:rPr>
        <w:t>tiphase flow pumps</w:t>
      </w:r>
      <w:r w:rsidR="008D63FE">
        <w:rPr>
          <w:rFonts w:ascii="Times New Roman" w:hAnsi="Times New Roman" w:cs="Times New Roman"/>
          <w:sz w:val="24"/>
          <w:szCs w:val="24"/>
        </w:rPr>
        <w:t xml:space="preserve"> are designed purposely for transportation of water, gas,occurring solids and oil from a subsea, onshore, wellheads, onshore which may be situated near are processing industry without prior separation of the four components. While the single phase flow pumps are designed to transfer pure liquids from processing plants to a </w:t>
      </w:r>
      <w:r w:rsidR="00734551">
        <w:rPr>
          <w:rFonts w:ascii="Times New Roman" w:hAnsi="Times New Roman" w:cs="Times New Roman"/>
          <w:sz w:val="24"/>
          <w:szCs w:val="24"/>
        </w:rPr>
        <w:t>supplier’s</w:t>
      </w:r>
      <w:r w:rsidR="008D63FE">
        <w:rPr>
          <w:rFonts w:ascii="Times New Roman" w:hAnsi="Times New Roman" w:cs="Times New Roman"/>
          <w:sz w:val="24"/>
          <w:szCs w:val="24"/>
        </w:rPr>
        <w:t xml:space="preserve"> center. Therefore with reference to the single phase, only a single liquid such as petrol, a component </w:t>
      </w:r>
      <w:r w:rsidR="00DD4CA5">
        <w:rPr>
          <w:rFonts w:ascii="Times New Roman" w:hAnsi="Times New Roman" w:cs="Times New Roman"/>
          <w:sz w:val="24"/>
          <w:szCs w:val="24"/>
        </w:rPr>
        <w:t>of crude oil can be transported (</w:t>
      </w:r>
      <w:r w:rsidR="00DD4CA5" w:rsidRPr="00DD4CA5">
        <w:rPr>
          <w:rFonts w:ascii="Times New Roman" w:hAnsi="Times New Roman" w:cs="Times New Roman"/>
          <w:sz w:val="24"/>
          <w:szCs w:val="24"/>
        </w:rPr>
        <w:t>Medvitz, 2002).</w:t>
      </w:r>
    </w:p>
    <w:p w:rsidR="008D63FE" w:rsidRDefault="00357F88" w:rsidP="004C403B">
      <w:pPr>
        <w:tabs>
          <w:tab w:val="left" w:pos="525"/>
        </w:tabs>
        <w:spacing w:line="480" w:lineRule="auto"/>
        <w:rPr>
          <w:rFonts w:ascii="Times New Roman" w:hAnsi="Times New Roman" w:cs="Times New Roman"/>
          <w:sz w:val="24"/>
          <w:szCs w:val="24"/>
        </w:rPr>
      </w:pPr>
      <w:r>
        <w:rPr>
          <w:rFonts w:ascii="Times New Roman" w:hAnsi="Times New Roman" w:cs="Times New Roman"/>
          <w:sz w:val="24"/>
          <w:szCs w:val="24"/>
        </w:rPr>
        <w:tab/>
      </w:r>
      <w:r w:rsidR="002942A8">
        <w:rPr>
          <w:rFonts w:ascii="Times New Roman" w:hAnsi="Times New Roman" w:cs="Times New Roman"/>
          <w:sz w:val="24"/>
          <w:szCs w:val="24"/>
        </w:rPr>
        <w:t xml:space="preserve">Multiphase flow pumps are cost effective since there is no need of separating the products into constituent products from the source. Using this multiphase flow pump, the whole sample is </w:t>
      </w:r>
      <w:r w:rsidR="002942A8">
        <w:rPr>
          <w:rFonts w:ascii="Times New Roman" w:hAnsi="Times New Roman" w:cs="Times New Roman"/>
          <w:sz w:val="24"/>
          <w:szCs w:val="24"/>
        </w:rPr>
        <w:lastRenderedPageBreak/>
        <w:t>efficiently transported hence no need to use separation methods, and many pumps to do separate transport like the case of the single phase.</w:t>
      </w:r>
    </w:p>
    <w:p w:rsidR="002942A8" w:rsidRDefault="00357F88" w:rsidP="004C403B">
      <w:pPr>
        <w:tabs>
          <w:tab w:val="left" w:pos="525"/>
        </w:tabs>
        <w:spacing w:line="480" w:lineRule="auto"/>
        <w:rPr>
          <w:rFonts w:ascii="Times New Roman" w:hAnsi="Times New Roman" w:cs="Times New Roman"/>
          <w:sz w:val="24"/>
          <w:szCs w:val="24"/>
        </w:rPr>
      </w:pPr>
      <w:r>
        <w:rPr>
          <w:rFonts w:ascii="Times New Roman" w:hAnsi="Times New Roman" w:cs="Times New Roman"/>
          <w:sz w:val="24"/>
          <w:szCs w:val="24"/>
        </w:rPr>
        <w:t>Multiphase flow pumps can work at a high gas volume fraction (GVF) while the single phase works at relatively pure liquid only. In addition</w:t>
      </w:r>
      <w:r w:rsidR="00217E47">
        <w:rPr>
          <w:rFonts w:ascii="Times New Roman" w:hAnsi="Times New Roman" w:cs="Times New Roman"/>
          <w:sz w:val="24"/>
          <w:szCs w:val="24"/>
        </w:rPr>
        <w:t>,</w:t>
      </w:r>
      <w:r>
        <w:rPr>
          <w:rFonts w:ascii="Times New Roman" w:hAnsi="Times New Roman" w:cs="Times New Roman"/>
          <w:sz w:val="24"/>
          <w:szCs w:val="24"/>
        </w:rPr>
        <w:t xml:space="preserve"> they increase the production rate by reduction of the pressure of flowing wellhead</w:t>
      </w:r>
      <w:r w:rsidR="00217E47">
        <w:rPr>
          <w:rFonts w:ascii="Times New Roman" w:hAnsi="Times New Roman" w:cs="Times New Roman"/>
          <w:sz w:val="24"/>
          <w:szCs w:val="24"/>
        </w:rPr>
        <w:t xml:space="preserve"> through the addition of an increment head in the good stream to </w:t>
      </w:r>
      <w:r w:rsidR="00C53ECA">
        <w:rPr>
          <w:rFonts w:ascii="Times New Roman" w:hAnsi="Times New Roman" w:cs="Times New Roman"/>
          <w:sz w:val="24"/>
          <w:szCs w:val="24"/>
        </w:rPr>
        <w:t>overawe</w:t>
      </w:r>
      <w:r w:rsidR="00217E47">
        <w:rPr>
          <w:rFonts w:ascii="Times New Roman" w:hAnsi="Times New Roman" w:cs="Times New Roman"/>
          <w:sz w:val="24"/>
          <w:szCs w:val="24"/>
        </w:rPr>
        <w:t xml:space="preserve"> the backpressure coming from downstream of the pipelines. The single phase pumps can rarely increase the production in areas where the technology of the multiphase flow pumps is yet to reach.</w:t>
      </w:r>
      <w:r w:rsidR="00DD4CA5" w:rsidRPr="00DD4CA5">
        <w:rPr>
          <w:rFonts w:ascii="Times New Roman" w:hAnsi="Times New Roman" w:cs="Times New Roman"/>
          <w:sz w:val="24"/>
          <w:szCs w:val="24"/>
        </w:rPr>
        <w:t xml:space="preserve"> (Medvitz, 2002).</w:t>
      </w:r>
    </w:p>
    <w:p w:rsidR="00217E47" w:rsidRDefault="00357F88" w:rsidP="00217E47">
      <w:pPr>
        <w:tabs>
          <w:tab w:val="left" w:pos="525"/>
          <w:tab w:val="left" w:pos="4215"/>
        </w:tabs>
        <w:spacing w:line="480" w:lineRule="auto"/>
        <w:rPr>
          <w:rFonts w:ascii="Times New Roman" w:hAnsi="Times New Roman" w:cs="Times New Roman"/>
          <w:sz w:val="24"/>
          <w:szCs w:val="24"/>
        </w:rPr>
      </w:pPr>
      <w:r>
        <w:rPr>
          <w:rFonts w:ascii="Times New Roman" w:hAnsi="Times New Roman" w:cs="Times New Roman"/>
          <w:sz w:val="24"/>
          <w:szCs w:val="24"/>
        </w:rPr>
        <w:t>Multiphase flow pumps are basically the best pumps of high technology since the</w:t>
      </w:r>
      <w:r w:rsidR="00C53ECA">
        <w:rPr>
          <w:rFonts w:ascii="Times New Roman" w:hAnsi="Times New Roman" w:cs="Times New Roman"/>
          <w:sz w:val="24"/>
          <w:szCs w:val="24"/>
        </w:rPr>
        <w:t>y are self-</w:t>
      </w:r>
      <w:r>
        <w:rPr>
          <w:rFonts w:ascii="Times New Roman" w:hAnsi="Times New Roman" w:cs="Times New Roman"/>
          <w:sz w:val="24"/>
          <w:szCs w:val="24"/>
        </w:rPr>
        <w:t xml:space="preserve">compressors in that, during transportation, there is compression of the gas in the in centrally direction. Which leads to a noticeable reduction in the </w:t>
      </w:r>
      <w:r w:rsidR="00C64F73">
        <w:rPr>
          <w:rFonts w:ascii="Times New Roman" w:hAnsi="Times New Roman" w:cs="Times New Roman"/>
          <w:sz w:val="24"/>
          <w:szCs w:val="24"/>
        </w:rPr>
        <w:t>gas volume fraction rate due to the, to and from suction to a discharge. In turn, increasing the density of the contents. These effects are not experienced in the single-phase flow pumps.</w:t>
      </w:r>
    </w:p>
    <w:p w:rsidR="00C64F73" w:rsidRDefault="00357F88" w:rsidP="00217E47">
      <w:pPr>
        <w:tabs>
          <w:tab w:val="left" w:pos="525"/>
          <w:tab w:val="left" w:pos="4215"/>
        </w:tabs>
        <w:spacing w:line="480" w:lineRule="auto"/>
        <w:rPr>
          <w:rFonts w:ascii="Times New Roman" w:hAnsi="Times New Roman" w:cs="Times New Roman"/>
          <w:sz w:val="24"/>
          <w:szCs w:val="24"/>
        </w:rPr>
      </w:pPr>
      <w:r>
        <w:rPr>
          <w:rFonts w:ascii="Times New Roman" w:hAnsi="Times New Roman" w:cs="Times New Roman"/>
          <w:sz w:val="24"/>
          <w:szCs w:val="24"/>
        </w:rPr>
        <w:t xml:space="preserve">Multiphase flow pumps at a high gas percentage of above 80% only show the percentage by the component of its contents whereby this indicates that the fraction of the gas is higher </w:t>
      </w:r>
      <w:r w:rsidR="00C53ECA">
        <w:rPr>
          <w:rFonts w:ascii="Times New Roman" w:hAnsi="Times New Roman" w:cs="Times New Roman"/>
          <w:sz w:val="24"/>
          <w:szCs w:val="24"/>
        </w:rPr>
        <w:t>than</w:t>
      </w:r>
      <w:r>
        <w:rPr>
          <w:rFonts w:ascii="Times New Roman" w:hAnsi="Times New Roman" w:cs="Times New Roman"/>
          <w:sz w:val="24"/>
          <w:szCs w:val="24"/>
        </w:rPr>
        <w:t xml:space="preserve"> any other component and therefore the compressor is overworked</w:t>
      </w:r>
      <w:r w:rsidR="009136CA">
        <w:rPr>
          <w:rFonts w:ascii="Times New Roman" w:hAnsi="Times New Roman" w:cs="Times New Roman"/>
          <w:sz w:val="24"/>
          <w:szCs w:val="24"/>
        </w:rPr>
        <w:t xml:space="preserve"> this means that for the operation to effectively be completed a booster is required to be installed. This booster is now the compressor for a multiphase pump so as to reduce the cost, they are linked to operate sharply and reduce the power that is needed</w:t>
      </w:r>
      <w:r>
        <w:rPr>
          <w:rFonts w:ascii="Times New Roman" w:hAnsi="Times New Roman" w:cs="Times New Roman"/>
          <w:sz w:val="24"/>
          <w:szCs w:val="24"/>
        </w:rPr>
        <w:t>. This means that the inlet pressure is dropped since the compressor cannot work efficiently at this high volumes. Compression must be attained so as to raise the pressure other mixture to flow. The compressor, on the other hand, means that a less horsepower is required which should be lower than the multiphase pump pressure.</w:t>
      </w:r>
    </w:p>
    <w:p w:rsidR="00237CA3" w:rsidRDefault="00357F88" w:rsidP="00237CA3">
      <w:pPr>
        <w:tabs>
          <w:tab w:val="left" w:pos="525"/>
          <w:tab w:val="left" w:pos="4215"/>
        </w:tabs>
        <w:spacing w:line="480" w:lineRule="auto"/>
        <w:jc w:val="center"/>
        <w:rPr>
          <w:rFonts w:ascii="Times New Roman" w:hAnsi="Times New Roman" w:cs="Times New Roman"/>
          <w:b/>
          <w:sz w:val="24"/>
          <w:szCs w:val="24"/>
        </w:rPr>
      </w:pPr>
      <w:r w:rsidRPr="00237CA3">
        <w:rPr>
          <w:rFonts w:ascii="Times New Roman" w:hAnsi="Times New Roman" w:cs="Times New Roman"/>
          <w:b/>
          <w:sz w:val="24"/>
          <w:szCs w:val="24"/>
        </w:rPr>
        <w:lastRenderedPageBreak/>
        <w:t xml:space="preserve">A relationship </w:t>
      </w:r>
      <w:r>
        <w:rPr>
          <w:rFonts w:ascii="Times New Roman" w:hAnsi="Times New Roman" w:cs="Times New Roman"/>
          <w:b/>
          <w:sz w:val="24"/>
          <w:szCs w:val="24"/>
        </w:rPr>
        <w:t xml:space="preserve">between </w:t>
      </w:r>
      <w:r w:rsidR="00B37A2C" w:rsidRPr="00237CA3">
        <w:rPr>
          <w:rFonts w:ascii="Times New Roman" w:hAnsi="Times New Roman" w:cs="Times New Roman"/>
          <w:b/>
          <w:sz w:val="24"/>
          <w:szCs w:val="24"/>
        </w:rPr>
        <w:t>Pumphead</w:t>
      </w:r>
      <w:r w:rsidR="009136CA" w:rsidRPr="00237CA3">
        <w:rPr>
          <w:rFonts w:ascii="Times New Roman" w:hAnsi="Times New Roman" w:cs="Times New Roman"/>
          <w:b/>
          <w:sz w:val="24"/>
          <w:szCs w:val="24"/>
        </w:rPr>
        <w:t>, pump speed, and design</w:t>
      </w:r>
    </w:p>
    <w:p w:rsidR="00B37A2C" w:rsidRPr="00237CA3" w:rsidRDefault="00357F88" w:rsidP="00237CA3">
      <w:pPr>
        <w:tabs>
          <w:tab w:val="left" w:pos="525"/>
          <w:tab w:val="left" w:pos="4215"/>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They </w:t>
      </w:r>
      <w:r w:rsidR="009136CA">
        <w:rPr>
          <w:rFonts w:ascii="Times New Roman" w:hAnsi="Times New Roman" w:cs="Times New Roman"/>
          <w:sz w:val="24"/>
          <w:szCs w:val="24"/>
        </w:rPr>
        <w:t>deter</w:t>
      </w:r>
      <w:r>
        <w:rPr>
          <w:rFonts w:ascii="Times New Roman" w:hAnsi="Times New Roman" w:cs="Times New Roman"/>
          <w:sz w:val="24"/>
          <w:szCs w:val="24"/>
        </w:rPr>
        <w:t>mine</w:t>
      </w:r>
      <w:r w:rsidR="00C53ECA">
        <w:rPr>
          <w:rFonts w:ascii="Times New Roman" w:hAnsi="Times New Roman" w:cs="Times New Roman"/>
          <w:sz w:val="24"/>
          <w:szCs w:val="24"/>
        </w:rPr>
        <w:t xml:space="preserve"> the performance of a pump. The pumps work according to the di</w:t>
      </w:r>
      <w:r w:rsidR="00734551">
        <w:rPr>
          <w:rFonts w:ascii="Times New Roman" w:hAnsi="Times New Roman" w:cs="Times New Roman"/>
          <w:sz w:val="24"/>
          <w:szCs w:val="24"/>
        </w:rPr>
        <w:t>fference in b</w:t>
      </w:r>
      <w:r w:rsidR="00C53ECA">
        <w:rPr>
          <w:rFonts w:ascii="Times New Roman" w:hAnsi="Times New Roman" w:cs="Times New Roman"/>
          <w:sz w:val="24"/>
          <w:szCs w:val="24"/>
        </w:rPr>
        <w:t>oth discharge heads and suction in that the pum</w:t>
      </w:r>
      <w:r w:rsidR="00734551">
        <w:rPr>
          <w:rFonts w:ascii="Times New Roman" w:hAnsi="Times New Roman" w:cs="Times New Roman"/>
          <w:sz w:val="24"/>
          <w:szCs w:val="24"/>
        </w:rPr>
        <w:t>p</w:t>
      </w:r>
      <w:r w:rsidR="00C53ECA">
        <w:rPr>
          <w:rFonts w:ascii="Times New Roman" w:hAnsi="Times New Roman" w:cs="Times New Roman"/>
          <w:sz w:val="24"/>
          <w:szCs w:val="24"/>
        </w:rPr>
        <w:t xml:space="preserve"> head determines the capacity at which the pump will transport contents per unit time,</w:t>
      </w:r>
      <w:r w:rsidR="00A34DEA">
        <w:rPr>
          <w:rFonts w:ascii="Times New Roman" w:hAnsi="Times New Roman" w:cs="Times New Roman"/>
          <w:sz w:val="24"/>
          <w:szCs w:val="24"/>
        </w:rPr>
        <w:t xml:space="preserve"> thus a larger pump head means a large amount of content is transported per unit time. The speed of a pum</w:t>
      </w:r>
      <w:r w:rsidR="00734551">
        <w:rPr>
          <w:rFonts w:ascii="Times New Roman" w:hAnsi="Times New Roman" w:cs="Times New Roman"/>
          <w:sz w:val="24"/>
          <w:szCs w:val="24"/>
        </w:rPr>
        <w:t>p</w:t>
      </w:r>
      <w:r w:rsidR="00A34DEA">
        <w:rPr>
          <w:rFonts w:ascii="Times New Roman" w:hAnsi="Times New Roman" w:cs="Times New Roman"/>
          <w:sz w:val="24"/>
          <w:szCs w:val="24"/>
        </w:rPr>
        <w:t xml:space="preserve"> is determined by the size of the head. If the pump head is large, then the pressure is reduced hence reduction in the speed. Similarly, the pump design relates to the pump size in that the pumps should be designed in such a way that, a high pressure is exerted at the suction end so as to improve the pressure at the discharge end. The pumps are set in stages, that is, the powerful pumps are set for the longer distances while the less efficient pumps are set for short distances. </w:t>
      </w:r>
    </w:p>
    <w:p w:rsidR="00237CA3" w:rsidRDefault="00357F88" w:rsidP="00237CA3">
      <w:pPr>
        <w:tabs>
          <w:tab w:val="left" w:pos="525"/>
          <w:tab w:val="left" w:pos="4215"/>
        </w:tabs>
        <w:spacing w:line="480" w:lineRule="auto"/>
        <w:jc w:val="center"/>
        <w:rPr>
          <w:rFonts w:ascii="Times New Roman" w:hAnsi="Times New Roman" w:cs="Times New Roman"/>
          <w:sz w:val="24"/>
          <w:szCs w:val="24"/>
        </w:rPr>
      </w:pPr>
      <w:r w:rsidRPr="00237CA3">
        <w:rPr>
          <w:rFonts w:ascii="Times New Roman" w:hAnsi="Times New Roman" w:cs="Times New Roman"/>
          <w:b/>
          <w:sz w:val="24"/>
          <w:szCs w:val="24"/>
        </w:rPr>
        <w:t>Modification of a single phase pump for liquid only to handle the gas-liquid flow</w:t>
      </w:r>
      <w:r>
        <w:rPr>
          <w:rFonts w:ascii="Times New Roman" w:hAnsi="Times New Roman" w:cs="Times New Roman"/>
          <w:sz w:val="24"/>
          <w:szCs w:val="24"/>
        </w:rPr>
        <w:t>.</w:t>
      </w:r>
    </w:p>
    <w:p w:rsidR="009136CA" w:rsidRDefault="00357F88" w:rsidP="00217E47">
      <w:pPr>
        <w:tabs>
          <w:tab w:val="left" w:pos="525"/>
          <w:tab w:val="left" w:pos="4215"/>
        </w:tabs>
        <w:spacing w:line="480" w:lineRule="auto"/>
        <w:rPr>
          <w:rFonts w:ascii="Times New Roman" w:hAnsi="Times New Roman" w:cs="Times New Roman"/>
          <w:sz w:val="24"/>
          <w:szCs w:val="24"/>
        </w:rPr>
      </w:pPr>
      <w:r>
        <w:rPr>
          <w:rFonts w:ascii="Times New Roman" w:hAnsi="Times New Roman" w:cs="Times New Roman"/>
          <w:sz w:val="24"/>
          <w:szCs w:val="24"/>
        </w:rPr>
        <w:tab/>
      </w:r>
      <w:r w:rsidR="00A34DEA">
        <w:rPr>
          <w:rFonts w:ascii="Times New Roman" w:hAnsi="Times New Roman" w:cs="Times New Roman"/>
          <w:sz w:val="24"/>
          <w:szCs w:val="24"/>
        </w:rPr>
        <w:t xml:space="preserve"> A single phase pump can be modified to handle gas and liquid at the same time by an installationof a multiphase flow pump and a compressor.</w:t>
      </w:r>
      <w:r w:rsidR="00734551">
        <w:rPr>
          <w:rFonts w:ascii="Times New Roman" w:hAnsi="Times New Roman" w:cs="Times New Roman"/>
          <w:sz w:val="24"/>
          <w:szCs w:val="24"/>
        </w:rPr>
        <w:t xml:space="preserve"> The compressor will work to increase the pressure of one product, say gas in the mixture, this increase the gas volume hence requiring pumps with larger heads. This is effective although it causes project escalation costs and the inclusion of a single phase and multiphase can be uneconomical</w:t>
      </w:r>
      <w:r w:rsidR="00583BA1">
        <w:rPr>
          <w:rFonts w:ascii="Times New Roman" w:hAnsi="Times New Roman" w:cs="Times New Roman"/>
          <w:sz w:val="24"/>
          <w:szCs w:val="24"/>
        </w:rPr>
        <w:t xml:space="preserve"> (Ling, </w:t>
      </w:r>
      <w:r w:rsidR="00583BA1" w:rsidRPr="00583BA1">
        <w:rPr>
          <w:rFonts w:ascii="Times New Roman" w:hAnsi="Times New Roman" w:cs="Times New Roman"/>
          <w:sz w:val="24"/>
          <w:szCs w:val="24"/>
        </w:rPr>
        <w:t>2017).</w:t>
      </w:r>
    </w:p>
    <w:p w:rsidR="00237CA3" w:rsidRDefault="00357F88" w:rsidP="00237CA3">
      <w:pPr>
        <w:tabs>
          <w:tab w:val="left" w:pos="525"/>
          <w:tab w:val="left" w:pos="4215"/>
        </w:tabs>
        <w:spacing w:line="480" w:lineRule="auto"/>
        <w:jc w:val="center"/>
        <w:rPr>
          <w:rFonts w:ascii="Times New Roman" w:hAnsi="Times New Roman" w:cs="Times New Roman"/>
          <w:sz w:val="24"/>
          <w:szCs w:val="24"/>
        </w:rPr>
      </w:pPr>
      <w:r w:rsidRPr="00237CA3">
        <w:rPr>
          <w:rFonts w:ascii="Times New Roman" w:hAnsi="Times New Roman" w:cs="Times New Roman"/>
          <w:b/>
          <w:sz w:val="24"/>
          <w:szCs w:val="24"/>
        </w:rPr>
        <w:t>Modification of a gas-liquid flow pump to handle gas percentage rather than the low percentage gas</w:t>
      </w:r>
      <w:r>
        <w:rPr>
          <w:rFonts w:ascii="Times New Roman" w:hAnsi="Times New Roman" w:cs="Times New Roman"/>
          <w:sz w:val="24"/>
          <w:szCs w:val="24"/>
        </w:rPr>
        <w:t>.</w:t>
      </w:r>
    </w:p>
    <w:p w:rsidR="009136CA" w:rsidRDefault="00357F88" w:rsidP="00217E47">
      <w:pPr>
        <w:tabs>
          <w:tab w:val="left" w:pos="525"/>
          <w:tab w:val="left" w:pos="4215"/>
        </w:tabs>
        <w:spacing w:line="480" w:lineRule="auto"/>
        <w:rPr>
          <w:rFonts w:ascii="Times New Roman" w:hAnsi="Times New Roman" w:cs="Times New Roman"/>
          <w:sz w:val="24"/>
          <w:szCs w:val="24"/>
        </w:rPr>
      </w:pPr>
      <w:r>
        <w:rPr>
          <w:rFonts w:ascii="Times New Roman" w:hAnsi="Times New Roman" w:cs="Times New Roman"/>
          <w:sz w:val="24"/>
          <w:szCs w:val="24"/>
        </w:rPr>
        <w:tab/>
      </w:r>
      <w:r w:rsidR="00734551">
        <w:rPr>
          <w:rFonts w:ascii="Times New Roman" w:hAnsi="Times New Roman" w:cs="Times New Roman"/>
          <w:sz w:val="24"/>
          <w:szCs w:val="24"/>
        </w:rPr>
        <w:t>A gas-liquid flow pump can be modified to handle the gas percentage rather than the low percentage by increasing the size of the pump head at the suction point. Reducing the compressor efficiency and increasing the gas percentage.</w:t>
      </w:r>
      <w:r w:rsidR="00583BA1" w:rsidRPr="00583BA1">
        <w:rPr>
          <w:rFonts w:ascii="Times New Roman" w:hAnsi="Times New Roman" w:cs="Times New Roman"/>
          <w:sz w:val="24"/>
          <w:szCs w:val="24"/>
        </w:rPr>
        <w:t xml:space="preserve"> (Ling, 2017).</w:t>
      </w:r>
    </w:p>
    <w:p w:rsidR="00DD4CA5" w:rsidRDefault="00DD4CA5" w:rsidP="00237CA3">
      <w:pPr>
        <w:tabs>
          <w:tab w:val="left" w:pos="525"/>
          <w:tab w:val="left" w:pos="4215"/>
        </w:tabs>
        <w:spacing w:line="480" w:lineRule="auto"/>
        <w:jc w:val="center"/>
        <w:rPr>
          <w:rFonts w:ascii="Times New Roman" w:hAnsi="Times New Roman" w:cs="Times New Roman"/>
          <w:b/>
          <w:sz w:val="24"/>
          <w:szCs w:val="24"/>
        </w:rPr>
      </w:pPr>
    </w:p>
    <w:p w:rsidR="00237CA3" w:rsidRPr="00237CA3" w:rsidRDefault="00357F88" w:rsidP="00237CA3">
      <w:pPr>
        <w:tabs>
          <w:tab w:val="left" w:pos="525"/>
          <w:tab w:val="left" w:pos="4215"/>
        </w:tabs>
        <w:spacing w:line="480" w:lineRule="auto"/>
        <w:jc w:val="center"/>
        <w:rPr>
          <w:rFonts w:ascii="Times New Roman" w:hAnsi="Times New Roman" w:cs="Times New Roman"/>
          <w:b/>
          <w:sz w:val="24"/>
          <w:szCs w:val="24"/>
        </w:rPr>
      </w:pPr>
      <w:r w:rsidRPr="00237CA3">
        <w:rPr>
          <w:rFonts w:ascii="Times New Roman" w:hAnsi="Times New Roman" w:cs="Times New Roman"/>
          <w:b/>
          <w:sz w:val="24"/>
          <w:szCs w:val="24"/>
        </w:rPr>
        <w:lastRenderedPageBreak/>
        <w:t>Conclusion</w:t>
      </w:r>
    </w:p>
    <w:p w:rsidR="00734551" w:rsidRDefault="00357F88" w:rsidP="00217E47">
      <w:pPr>
        <w:tabs>
          <w:tab w:val="left" w:pos="525"/>
          <w:tab w:val="left" w:pos="4215"/>
        </w:tabs>
        <w:spacing w:line="480" w:lineRule="auto"/>
        <w:rPr>
          <w:rFonts w:ascii="Times New Roman" w:hAnsi="Times New Roman" w:cs="Times New Roman"/>
          <w:sz w:val="24"/>
          <w:szCs w:val="24"/>
        </w:rPr>
      </w:pPr>
      <w:r>
        <w:rPr>
          <w:rFonts w:ascii="Times New Roman" w:hAnsi="Times New Roman" w:cs="Times New Roman"/>
          <w:sz w:val="24"/>
          <w:szCs w:val="24"/>
        </w:rPr>
        <w:t>In conclusion, multiphase flow pumps are generally hybrid for transportation purposes compared to single phase flow pumps.</w:t>
      </w:r>
      <w:r w:rsidR="00237CA3">
        <w:rPr>
          <w:rFonts w:ascii="Times New Roman" w:hAnsi="Times New Roman" w:cs="Times New Roman"/>
          <w:sz w:val="24"/>
          <w:szCs w:val="24"/>
        </w:rPr>
        <w:t xml:space="preserve"> They are cost-efficient and effective especially when used for large-scale productions. They have greater and more advantages compared to the single phase pumps. </w:t>
      </w:r>
    </w:p>
    <w:p w:rsidR="00DD4CA5" w:rsidRDefault="00357F88" w:rsidP="00DD4CA5">
      <w:pPr>
        <w:tabs>
          <w:tab w:val="left" w:pos="525"/>
          <w:tab w:val="left" w:pos="4215"/>
        </w:tabs>
        <w:spacing w:line="480" w:lineRule="auto"/>
        <w:jc w:val="center"/>
        <w:rPr>
          <w:rFonts w:ascii="Times New Roman" w:hAnsi="Times New Roman" w:cs="Times New Roman"/>
          <w:b/>
          <w:sz w:val="24"/>
          <w:szCs w:val="24"/>
        </w:rPr>
      </w:pPr>
      <w:r w:rsidRPr="00237CA3">
        <w:rPr>
          <w:rFonts w:ascii="Times New Roman" w:hAnsi="Times New Roman" w:cs="Times New Roman"/>
          <w:b/>
          <w:sz w:val="24"/>
          <w:szCs w:val="24"/>
        </w:rPr>
        <w:t>Recommendation</w:t>
      </w:r>
    </w:p>
    <w:p w:rsidR="00DD4CA5" w:rsidRPr="00DD4CA5" w:rsidRDefault="00357F88" w:rsidP="00DD4CA5">
      <w:pPr>
        <w:tabs>
          <w:tab w:val="left" w:pos="525"/>
          <w:tab w:val="left" w:pos="4215"/>
        </w:tabs>
        <w:spacing w:line="480" w:lineRule="auto"/>
        <w:rPr>
          <w:rFonts w:ascii="Times New Roman" w:hAnsi="Times New Roman" w:cs="Times New Roman"/>
          <w:b/>
          <w:sz w:val="24"/>
          <w:szCs w:val="24"/>
        </w:rPr>
      </w:pPr>
      <w:r w:rsidRPr="00DD4CA5">
        <w:rPr>
          <w:rFonts w:ascii="Times New Roman" w:hAnsi="Times New Roman" w:cs="Times New Roman"/>
          <w:sz w:val="24"/>
          <w:szCs w:val="24"/>
        </w:rPr>
        <w:t>I therefore recommend:</w:t>
      </w:r>
    </w:p>
    <w:p w:rsidR="00DD4CA5" w:rsidRPr="00DD4CA5" w:rsidRDefault="00357F88" w:rsidP="00DD4CA5">
      <w:pPr>
        <w:pStyle w:val="ListParagraph"/>
        <w:numPr>
          <w:ilvl w:val="0"/>
          <w:numId w:val="3"/>
        </w:numPr>
        <w:tabs>
          <w:tab w:val="left" w:pos="525"/>
          <w:tab w:val="left" w:pos="4215"/>
        </w:tabs>
        <w:spacing w:line="480" w:lineRule="auto"/>
        <w:rPr>
          <w:rFonts w:ascii="Times New Roman" w:hAnsi="Times New Roman" w:cs="Times New Roman"/>
          <w:b/>
          <w:sz w:val="24"/>
          <w:szCs w:val="24"/>
        </w:rPr>
      </w:pPr>
      <w:r w:rsidRPr="00DD4CA5">
        <w:rPr>
          <w:rFonts w:ascii="Times New Roman" w:hAnsi="Times New Roman" w:cs="Times New Roman"/>
          <w:sz w:val="24"/>
          <w:szCs w:val="24"/>
        </w:rPr>
        <w:t>The oil producing companies to adopt the multiphase flow pumps so as to ensure more profits and increased production.</w:t>
      </w:r>
    </w:p>
    <w:p w:rsidR="00583BA1" w:rsidRPr="00DD4CA5" w:rsidRDefault="00357F88" w:rsidP="00DD4CA5">
      <w:pPr>
        <w:pStyle w:val="ListParagraph"/>
        <w:numPr>
          <w:ilvl w:val="0"/>
          <w:numId w:val="3"/>
        </w:numPr>
        <w:tabs>
          <w:tab w:val="left" w:pos="525"/>
          <w:tab w:val="left" w:pos="4215"/>
        </w:tabs>
        <w:spacing w:line="480" w:lineRule="auto"/>
        <w:rPr>
          <w:rFonts w:ascii="Times New Roman" w:hAnsi="Times New Roman" w:cs="Times New Roman"/>
          <w:b/>
          <w:sz w:val="24"/>
          <w:szCs w:val="24"/>
        </w:rPr>
      </w:pPr>
      <w:r w:rsidRPr="00DD4CA5">
        <w:rPr>
          <w:rFonts w:ascii="Times New Roman" w:hAnsi="Times New Roman" w:cs="Times New Roman"/>
          <w:sz w:val="24"/>
          <w:szCs w:val="24"/>
        </w:rPr>
        <w:t>A government should emphasize on the use of multiphase flow pumps in all liquid and gas producing industries so as increase country's production of petroleum and other related products</w:t>
      </w:r>
      <w:r w:rsidR="00DD4CA5" w:rsidRPr="00DD4CA5">
        <w:rPr>
          <w:rFonts w:ascii="Times New Roman" w:hAnsi="Times New Roman" w:cs="Times New Roman"/>
          <w:sz w:val="24"/>
          <w:szCs w:val="24"/>
        </w:rPr>
        <w:t>.</w:t>
      </w:r>
    </w:p>
    <w:p w:rsidR="00583BA1" w:rsidRPr="00583BA1" w:rsidRDefault="00583BA1" w:rsidP="00583BA1">
      <w:pPr>
        <w:rPr>
          <w:rFonts w:ascii="Times New Roman" w:hAnsi="Times New Roman" w:cs="Times New Roman"/>
          <w:sz w:val="24"/>
          <w:szCs w:val="24"/>
        </w:rPr>
      </w:pPr>
    </w:p>
    <w:p w:rsidR="00583BA1" w:rsidRDefault="00583BA1" w:rsidP="00583BA1">
      <w:pPr>
        <w:rPr>
          <w:rFonts w:ascii="Times New Roman" w:hAnsi="Times New Roman" w:cs="Times New Roman"/>
          <w:sz w:val="24"/>
          <w:szCs w:val="24"/>
        </w:rPr>
      </w:pPr>
    </w:p>
    <w:p w:rsidR="00583BA1" w:rsidRDefault="00583BA1" w:rsidP="00583BA1">
      <w:pPr>
        <w:rPr>
          <w:rFonts w:ascii="Times New Roman" w:hAnsi="Times New Roman" w:cs="Times New Roman"/>
          <w:sz w:val="24"/>
          <w:szCs w:val="24"/>
        </w:rPr>
      </w:pPr>
    </w:p>
    <w:p w:rsidR="00DD4CA5" w:rsidRDefault="00357F88" w:rsidP="00583BA1">
      <w:pPr>
        <w:tabs>
          <w:tab w:val="left" w:pos="1260"/>
        </w:tabs>
        <w:rPr>
          <w:rFonts w:ascii="Times New Roman" w:hAnsi="Times New Roman" w:cs="Times New Roman"/>
          <w:sz w:val="24"/>
          <w:szCs w:val="24"/>
        </w:rPr>
      </w:pPr>
      <w:r>
        <w:rPr>
          <w:rFonts w:ascii="Times New Roman" w:hAnsi="Times New Roman" w:cs="Times New Roman"/>
          <w:sz w:val="24"/>
          <w:szCs w:val="24"/>
        </w:rPr>
        <w:tab/>
      </w:r>
    </w:p>
    <w:p w:rsidR="00DD4CA5" w:rsidRDefault="00DD4CA5" w:rsidP="00583BA1">
      <w:pPr>
        <w:tabs>
          <w:tab w:val="left" w:pos="1260"/>
        </w:tabs>
        <w:rPr>
          <w:rFonts w:ascii="Times New Roman" w:hAnsi="Times New Roman" w:cs="Times New Roman"/>
          <w:sz w:val="24"/>
          <w:szCs w:val="24"/>
        </w:rPr>
      </w:pPr>
    </w:p>
    <w:p w:rsidR="00DD4CA5" w:rsidRDefault="00DD4CA5" w:rsidP="00583BA1">
      <w:pPr>
        <w:tabs>
          <w:tab w:val="left" w:pos="1260"/>
        </w:tabs>
        <w:rPr>
          <w:rFonts w:ascii="Times New Roman" w:hAnsi="Times New Roman" w:cs="Times New Roman"/>
          <w:sz w:val="24"/>
          <w:szCs w:val="24"/>
        </w:rPr>
      </w:pPr>
    </w:p>
    <w:p w:rsidR="00DD4CA5" w:rsidRDefault="00DD4CA5" w:rsidP="00583BA1">
      <w:pPr>
        <w:tabs>
          <w:tab w:val="left" w:pos="1260"/>
        </w:tabs>
        <w:rPr>
          <w:rFonts w:ascii="Times New Roman" w:hAnsi="Times New Roman" w:cs="Times New Roman"/>
          <w:sz w:val="24"/>
          <w:szCs w:val="24"/>
        </w:rPr>
      </w:pPr>
    </w:p>
    <w:p w:rsidR="00DD4CA5" w:rsidRDefault="00DD4CA5" w:rsidP="00583BA1">
      <w:pPr>
        <w:tabs>
          <w:tab w:val="left" w:pos="1260"/>
        </w:tabs>
        <w:rPr>
          <w:rFonts w:ascii="Times New Roman" w:hAnsi="Times New Roman" w:cs="Times New Roman"/>
          <w:sz w:val="24"/>
          <w:szCs w:val="24"/>
        </w:rPr>
      </w:pPr>
    </w:p>
    <w:p w:rsidR="00DD4CA5" w:rsidRDefault="00DD4CA5" w:rsidP="00583BA1">
      <w:pPr>
        <w:tabs>
          <w:tab w:val="left" w:pos="1260"/>
        </w:tabs>
        <w:rPr>
          <w:rFonts w:ascii="Times New Roman" w:hAnsi="Times New Roman" w:cs="Times New Roman"/>
          <w:sz w:val="24"/>
          <w:szCs w:val="24"/>
        </w:rPr>
      </w:pPr>
    </w:p>
    <w:p w:rsidR="00DD4CA5" w:rsidRDefault="00DD4CA5" w:rsidP="00583BA1">
      <w:pPr>
        <w:tabs>
          <w:tab w:val="left" w:pos="1260"/>
        </w:tabs>
        <w:rPr>
          <w:rFonts w:ascii="Times New Roman" w:hAnsi="Times New Roman" w:cs="Times New Roman"/>
          <w:sz w:val="24"/>
          <w:szCs w:val="24"/>
        </w:rPr>
      </w:pPr>
    </w:p>
    <w:p w:rsidR="00DD4CA5" w:rsidRDefault="00DD4CA5" w:rsidP="00583BA1">
      <w:pPr>
        <w:tabs>
          <w:tab w:val="left" w:pos="1260"/>
        </w:tabs>
        <w:rPr>
          <w:rFonts w:ascii="Times New Roman" w:hAnsi="Times New Roman" w:cs="Times New Roman"/>
          <w:sz w:val="24"/>
          <w:szCs w:val="24"/>
        </w:rPr>
      </w:pPr>
    </w:p>
    <w:p w:rsidR="00DD4CA5" w:rsidRDefault="00DD4CA5" w:rsidP="00583BA1">
      <w:pPr>
        <w:tabs>
          <w:tab w:val="left" w:pos="1260"/>
        </w:tabs>
        <w:rPr>
          <w:rFonts w:ascii="Times New Roman" w:hAnsi="Times New Roman" w:cs="Times New Roman"/>
          <w:sz w:val="24"/>
          <w:szCs w:val="24"/>
        </w:rPr>
      </w:pPr>
    </w:p>
    <w:p w:rsidR="00DD4CA5" w:rsidRDefault="00DD4CA5" w:rsidP="00583BA1">
      <w:pPr>
        <w:tabs>
          <w:tab w:val="left" w:pos="1260"/>
        </w:tabs>
        <w:rPr>
          <w:rFonts w:ascii="Times New Roman" w:hAnsi="Times New Roman" w:cs="Times New Roman"/>
          <w:sz w:val="24"/>
          <w:szCs w:val="24"/>
        </w:rPr>
      </w:pPr>
    </w:p>
    <w:p w:rsidR="00583BA1" w:rsidRPr="00DD4CA5" w:rsidRDefault="00357F88" w:rsidP="00067E38">
      <w:pPr>
        <w:tabs>
          <w:tab w:val="left" w:pos="1260"/>
        </w:tabs>
        <w:spacing w:line="480" w:lineRule="auto"/>
        <w:jc w:val="center"/>
        <w:rPr>
          <w:rFonts w:ascii="Times New Roman" w:hAnsi="Times New Roman" w:cs="Times New Roman"/>
          <w:b/>
          <w:sz w:val="24"/>
          <w:szCs w:val="24"/>
        </w:rPr>
      </w:pPr>
      <w:r w:rsidRPr="00DD4CA5">
        <w:rPr>
          <w:rFonts w:ascii="Times New Roman" w:hAnsi="Times New Roman" w:cs="Times New Roman"/>
          <w:b/>
          <w:sz w:val="24"/>
          <w:szCs w:val="24"/>
        </w:rPr>
        <w:lastRenderedPageBreak/>
        <w:t>Reference</w:t>
      </w:r>
    </w:p>
    <w:p w:rsidR="00DD4CA5" w:rsidRDefault="00357F88" w:rsidP="00067E38">
      <w:pPr>
        <w:tabs>
          <w:tab w:val="left" w:pos="1260"/>
        </w:tabs>
        <w:spacing w:line="480" w:lineRule="auto"/>
        <w:ind w:left="1267" w:hanging="1267"/>
        <w:jc w:val="both"/>
        <w:rPr>
          <w:rFonts w:ascii="Times New Roman" w:hAnsi="Times New Roman" w:cs="Times New Roman"/>
          <w:sz w:val="24"/>
          <w:szCs w:val="24"/>
        </w:rPr>
      </w:pPr>
      <w:r w:rsidRPr="00DD4CA5">
        <w:rPr>
          <w:rFonts w:ascii="Times New Roman" w:hAnsi="Times New Roman" w:cs="Times New Roman"/>
          <w:sz w:val="24"/>
          <w:szCs w:val="24"/>
        </w:rPr>
        <w:t>Badr, H. M., &amp; Ahmed, W. H. Multiphase Flow Pumping. </w:t>
      </w:r>
      <w:r w:rsidRPr="00DD4CA5">
        <w:rPr>
          <w:rFonts w:ascii="Times New Roman" w:hAnsi="Times New Roman" w:cs="Times New Roman"/>
          <w:i/>
          <w:iCs/>
          <w:sz w:val="24"/>
          <w:szCs w:val="24"/>
        </w:rPr>
        <w:t>Pumping Machinery Theory and Practice</w:t>
      </w:r>
      <w:r w:rsidRPr="00DD4CA5">
        <w:rPr>
          <w:rFonts w:ascii="Times New Roman" w:hAnsi="Times New Roman" w:cs="Times New Roman"/>
          <w:sz w:val="24"/>
          <w:szCs w:val="24"/>
        </w:rPr>
        <w:t>, 305-355.</w:t>
      </w:r>
    </w:p>
    <w:p w:rsidR="00583BA1" w:rsidRDefault="00357F88" w:rsidP="00067E38">
      <w:pPr>
        <w:tabs>
          <w:tab w:val="left" w:pos="1260"/>
        </w:tabs>
        <w:spacing w:line="480" w:lineRule="auto"/>
        <w:ind w:left="1267" w:hanging="1267"/>
        <w:jc w:val="both"/>
        <w:rPr>
          <w:rFonts w:ascii="Times New Roman" w:hAnsi="Times New Roman" w:cs="Times New Roman"/>
          <w:sz w:val="24"/>
          <w:szCs w:val="24"/>
        </w:rPr>
      </w:pPr>
      <w:r w:rsidRPr="00583BA1">
        <w:rPr>
          <w:rFonts w:ascii="Times New Roman" w:hAnsi="Times New Roman" w:cs="Times New Roman"/>
          <w:sz w:val="24"/>
          <w:szCs w:val="24"/>
        </w:rPr>
        <w:t>Shui, L., Eijkel, J. C., &amp; van den Berg, A. (2007). Multiphase flow in micro-and nanochannels. </w:t>
      </w:r>
      <w:r w:rsidRPr="00583BA1">
        <w:rPr>
          <w:rFonts w:ascii="Times New Roman" w:hAnsi="Times New Roman" w:cs="Times New Roman"/>
          <w:i/>
          <w:iCs/>
          <w:sz w:val="24"/>
          <w:szCs w:val="24"/>
        </w:rPr>
        <w:t>Sensors and Actuators B: Chemical</w:t>
      </w:r>
      <w:r w:rsidRPr="00583BA1">
        <w:rPr>
          <w:rFonts w:ascii="Times New Roman" w:hAnsi="Times New Roman" w:cs="Times New Roman"/>
          <w:sz w:val="24"/>
          <w:szCs w:val="24"/>
        </w:rPr>
        <w:t>, </w:t>
      </w:r>
      <w:r w:rsidRPr="00583BA1">
        <w:rPr>
          <w:rFonts w:ascii="Times New Roman" w:hAnsi="Times New Roman" w:cs="Times New Roman"/>
          <w:i/>
          <w:iCs/>
          <w:sz w:val="24"/>
          <w:szCs w:val="24"/>
        </w:rPr>
        <w:t>121</w:t>
      </w:r>
      <w:r w:rsidRPr="00583BA1">
        <w:rPr>
          <w:rFonts w:ascii="Times New Roman" w:hAnsi="Times New Roman" w:cs="Times New Roman"/>
          <w:sz w:val="24"/>
          <w:szCs w:val="24"/>
        </w:rPr>
        <w:t>(1), 263-276.</w:t>
      </w:r>
    </w:p>
    <w:p w:rsidR="00583BA1" w:rsidRDefault="00357F88" w:rsidP="00067E38">
      <w:pPr>
        <w:tabs>
          <w:tab w:val="left" w:pos="1260"/>
        </w:tabs>
        <w:spacing w:line="480" w:lineRule="auto"/>
        <w:ind w:left="1267" w:hanging="1267"/>
        <w:jc w:val="both"/>
        <w:rPr>
          <w:rFonts w:ascii="Times New Roman" w:hAnsi="Times New Roman" w:cs="Times New Roman"/>
          <w:sz w:val="24"/>
          <w:szCs w:val="24"/>
        </w:rPr>
      </w:pPr>
      <w:r w:rsidRPr="00DD4CA5">
        <w:rPr>
          <w:rFonts w:ascii="Times New Roman" w:hAnsi="Times New Roman" w:cs="Times New Roman"/>
          <w:sz w:val="24"/>
          <w:szCs w:val="24"/>
        </w:rPr>
        <w:t>Medvitz, R. B., Kunz, R. F., Boger, D. A., Lindau, J. W., Yocum, A. M., &amp; Pauley, L. L. (2002). Performance analysis of cavitating flow in centrifugal pumps using multiphase CFD. </w:t>
      </w:r>
      <w:r w:rsidRPr="00DD4CA5">
        <w:rPr>
          <w:rFonts w:ascii="Times New Roman" w:hAnsi="Times New Roman" w:cs="Times New Roman"/>
          <w:i/>
          <w:iCs/>
          <w:sz w:val="24"/>
          <w:szCs w:val="24"/>
        </w:rPr>
        <w:t>Journal of Fluids Engineering</w:t>
      </w:r>
      <w:r w:rsidRPr="00DD4CA5">
        <w:rPr>
          <w:rFonts w:ascii="Times New Roman" w:hAnsi="Times New Roman" w:cs="Times New Roman"/>
          <w:sz w:val="24"/>
          <w:szCs w:val="24"/>
        </w:rPr>
        <w:t>, </w:t>
      </w:r>
      <w:r w:rsidRPr="00DD4CA5">
        <w:rPr>
          <w:rFonts w:ascii="Times New Roman" w:hAnsi="Times New Roman" w:cs="Times New Roman"/>
          <w:i/>
          <w:iCs/>
          <w:sz w:val="24"/>
          <w:szCs w:val="24"/>
        </w:rPr>
        <w:t>124</w:t>
      </w:r>
      <w:r w:rsidRPr="00DD4CA5">
        <w:rPr>
          <w:rFonts w:ascii="Times New Roman" w:hAnsi="Times New Roman" w:cs="Times New Roman"/>
          <w:sz w:val="24"/>
          <w:szCs w:val="24"/>
        </w:rPr>
        <w:t>(2), 377-383.</w:t>
      </w:r>
    </w:p>
    <w:p w:rsidR="00583BA1" w:rsidRPr="00583BA1" w:rsidRDefault="00357F88" w:rsidP="00067E38">
      <w:pPr>
        <w:tabs>
          <w:tab w:val="left" w:pos="1260"/>
        </w:tabs>
        <w:spacing w:line="480" w:lineRule="auto"/>
        <w:ind w:left="1267" w:hanging="1267"/>
        <w:jc w:val="both"/>
        <w:rPr>
          <w:rFonts w:ascii="Times New Roman" w:hAnsi="Times New Roman" w:cs="Times New Roman"/>
          <w:sz w:val="24"/>
          <w:szCs w:val="24"/>
        </w:rPr>
      </w:pPr>
      <w:r w:rsidRPr="00583BA1">
        <w:rPr>
          <w:rFonts w:ascii="Times New Roman" w:hAnsi="Times New Roman" w:cs="Times New Roman"/>
          <w:sz w:val="24"/>
          <w:szCs w:val="24"/>
        </w:rPr>
        <w:t>Ling, B., Bao, J., Oostrom, M., Battiato, I., &amp; Tartakovsky, A. M. (2017). Modeling variability in pore-</w:t>
      </w:r>
      <w:bookmarkStart w:id="0" w:name="_GoBack"/>
      <w:bookmarkEnd w:id="0"/>
      <w:r w:rsidRPr="00583BA1">
        <w:rPr>
          <w:rFonts w:ascii="Times New Roman" w:hAnsi="Times New Roman" w:cs="Times New Roman"/>
          <w:sz w:val="24"/>
          <w:szCs w:val="24"/>
        </w:rPr>
        <w:t xml:space="preserve">scale multiphase flow experiments. </w:t>
      </w:r>
      <w:r w:rsidRPr="00583BA1">
        <w:rPr>
          <w:rFonts w:ascii="Times New Roman" w:hAnsi="Times New Roman" w:cs="Times New Roman"/>
          <w:i/>
          <w:iCs/>
          <w:sz w:val="24"/>
          <w:szCs w:val="24"/>
        </w:rPr>
        <w:t>Advances in Water Resources</w:t>
      </w:r>
      <w:r w:rsidRPr="00583BA1">
        <w:rPr>
          <w:rFonts w:ascii="Times New Roman" w:hAnsi="Times New Roman" w:cs="Times New Roman"/>
          <w:sz w:val="24"/>
          <w:szCs w:val="24"/>
        </w:rPr>
        <w:t>, </w:t>
      </w:r>
      <w:r w:rsidRPr="00583BA1">
        <w:rPr>
          <w:rFonts w:ascii="Times New Roman" w:hAnsi="Times New Roman" w:cs="Times New Roman"/>
          <w:i/>
          <w:iCs/>
          <w:sz w:val="24"/>
          <w:szCs w:val="24"/>
        </w:rPr>
        <w:t>105</w:t>
      </w:r>
      <w:r w:rsidRPr="00583BA1">
        <w:rPr>
          <w:rFonts w:ascii="Times New Roman" w:hAnsi="Times New Roman" w:cs="Times New Roman"/>
          <w:sz w:val="24"/>
          <w:szCs w:val="24"/>
        </w:rPr>
        <w:t>, 29-38.</w:t>
      </w:r>
    </w:p>
    <w:sectPr w:rsidR="00583BA1" w:rsidRPr="00583BA1" w:rsidSect="00237C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3262" w:rsidRDefault="00583262">
      <w:pPr>
        <w:spacing w:after="0" w:line="240" w:lineRule="auto"/>
      </w:pPr>
      <w:r>
        <w:separator/>
      </w:r>
    </w:p>
  </w:endnote>
  <w:endnote w:type="continuationSeparator" w:id="1">
    <w:p w:rsidR="00583262" w:rsidRDefault="005832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3262" w:rsidRDefault="00583262">
      <w:pPr>
        <w:spacing w:after="0" w:line="240" w:lineRule="auto"/>
      </w:pPr>
      <w:r>
        <w:separator/>
      </w:r>
    </w:p>
  </w:footnote>
  <w:footnote w:type="continuationSeparator" w:id="1">
    <w:p w:rsidR="00583262" w:rsidRDefault="005832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39610025"/>
      <w:docPartObj>
        <w:docPartGallery w:val="Page Numbers (Top of Page)"/>
        <w:docPartUnique/>
      </w:docPartObj>
    </w:sdtPr>
    <w:sdtEndPr>
      <w:rPr>
        <w:noProof/>
      </w:rPr>
    </w:sdtEndPr>
    <w:sdtContent>
      <w:p w:rsidR="00237CA3" w:rsidRPr="00237CA3" w:rsidRDefault="00357F88" w:rsidP="00237CA3">
        <w:pPr>
          <w:pStyle w:val="Header"/>
          <w:spacing w:line="480" w:lineRule="auto"/>
          <w:rPr>
            <w:rFonts w:ascii="Times New Roman" w:hAnsi="Times New Roman" w:cs="Times New Roman"/>
            <w:b/>
            <w:sz w:val="24"/>
            <w:szCs w:val="24"/>
          </w:rPr>
        </w:pPr>
        <w:r w:rsidRPr="00237CA3">
          <w:rPr>
            <w:rFonts w:ascii="Times New Roman" w:hAnsi="Times New Roman" w:cs="Times New Roman"/>
            <w:sz w:val="24"/>
            <w:szCs w:val="24"/>
          </w:rPr>
          <w:t xml:space="preserve">MULTIPHASE FLOW PUMPS THAT WORK AT HIGH GVF                 </w:t>
        </w:r>
        <w:r w:rsidR="001854CC" w:rsidRPr="00237CA3">
          <w:rPr>
            <w:rFonts w:ascii="Times New Roman" w:hAnsi="Times New Roman" w:cs="Times New Roman"/>
            <w:sz w:val="24"/>
            <w:szCs w:val="24"/>
          </w:rPr>
          <w:fldChar w:fldCharType="begin"/>
        </w:r>
        <w:r w:rsidRPr="00237CA3">
          <w:rPr>
            <w:rFonts w:ascii="Times New Roman" w:hAnsi="Times New Roman" w:cs="Times New Roman"/>
            <w:sz w:val="24"/>
            <w:szCs w:val="24"/>
          </w:rPr>
          <w:instrText xml:space="preserve"> PAGE   \* MERGEFORMAT </w:instrText>
        </w:r>
        <w:r w:rsidR="001854CC" w:rsidRPr="00237CA3">
          <w:rPr>
            <w:rFonts w:ascii="Times New Roman" w:hAnsi="Times New Roman" w:cs="Times New Roman"/>
            <w:sz w:val="24"/>
            <w:szCs w:val="24"/>
          </w:rPr>
          <w:fldChar w:fldCharType="separate"/>
        </w:r>
        <w:r w:rsidR="00067E38">
          <w:rPr>
            <w:rFonts w:ascii="Times New Roman" w:hAnsi="Times New Roman" w:cs="Times New Roman"/>
            <w:noProof/>
            <w:sz w:val="24"/>
            <w:szCs w:val="24"/>
          </w:rPr>
          <w:t>7</w:t>
        </w:r>
        <w:r w:rsidR="001854CC" w:rsidRPr="00237CA3">
          <w:rPr>
            <w:rFonts w:ascii="Times New Roman" w:hAnsi="Times New Roman" w:cs="Times New Roman"/>
            <w:noProof/>
            <w:sz w:val="24"/>
            <w:szCs w:val="24"/>
          </w:rPr>
          <w:fldChar w:fldCharType="end"/>
        </w:r>
      </w:p>
    </w:sdtContent>
  </w:sdt>
  <w:p w:rsidR="00237CA3" w:rsidRDefault="00237CA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CA3" w:rsidRPr="00237CA3" w:rsidRDefault="00357F88">
    <w:pPr>
      <w:pStyle w:val="Header"/>
      <w:rPr>
        <w:rFonts w:ascii="Times New Roman" w:hAnsi="Times New Roman" w:cs="Times New Roman"/>
        <w:sz w:val="24"/>
        <w:szCs w:val="24"/>
      </w:rPr>
    </w:pPr>
    <w:r w:rsidRPr="00237CA3">
      <w:rPr>
        <w:rFonts w:ascii="Times New Roman" w:hAnsi="Times New Roman" w:cs="Times New Roman"/>
        <w:sz w:val="24"/>
        <w:szCs w:val="24"/>
      </w:rPr>
      <w:t>Running Head</w:t>
    </w:r>
    <w:r>
      <w:rPr>
        <w:rFonts w:ascii="Times New Roman" w:hAnsi="Times New Roman" w:cs="Times New Roman"/>
        <w:sz w:val="24"/>
        <w:szCs w:val="24"/>
      </w:rPr>
      <w:t xml:space="preserve">: </w:t>
    </w:r>
    <w:r w:rsidRPr="00237CA3">
      <w:rPr>
        <w:rFonts w:ascii="Times New Roman" w:hAnsi="Times New Roman" w:cs="Times New Roman"/>
        <w:sz w:val="24"/>
        <w:szCs w:val="24"/>
      </w:rPr>
      <w:t xml:space="preserve">MULTIPHASE FLOW PUMPS THAT WORK AT HIGH GVF </w:t>
    </w:r>
    <w:r>
      <w:rPr>
        <w:rFonts w:ascii="Times New Roman" w:hAnsi="Times New Roman" w:cs="Times New Roman"/>
        <w:sz w:val="24"/>
        <w:szCs w:val="24"/>
      </w:rP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412471"/>
    <w:multiLevelType w:val="hybridMultilevel"/>
    <w:tmpl w:val="8716E104"/>
    <w:lvl w:ilvl="0" w:tplc="03948682">
      <w:start w:val="1"/>
      <w:numFmt w:val="bullet"/>
      <w:lvlText w:val=""/>
      <w:lvlJc w:val="left"/>
      <w:pPr>
        <w:ind w:left="720" w:hanging="360"/>
      </w:pPr>
      <w:rPr>
        <w:rFonts w:ascii="Symbol" w:hAnsi="Symbol" w:hint="default"/>
      </w:rPr>
    </w:lvl>
    <w:lvl w:ilvl="1" w:tplc="9EEC42A8" w:tentative="1">
      <w:start w:val="1"/>
      <w:numFmt w:val="bullet"/>
      <w:lvlText w:val="o"/>
      <w:lvlJc w:val="left"/>
      <w:pPr>
        <w:ind w:left="1440" w:hanging="360"/>
      </w:pPr>
      <w:rPr>
        <w:rFonts w:ascii="Courier New" w:hAnsi="Courier New" w:cs="Courier New" w:hint="default"/>
      </w:rPr>
    </w:lvl>
    <w:lvl w:ilvl="2" w:tplc="8A36E098" w:tentative="1">
      <w:start w:val="1"/>
      <w:numFmt w:val="bullet"/>
      <w:lvlText w:val=""/>
      <w:lvlJc w:val="left"/>
      <w:pPr>
        <w:ind w:left="2160" w:hanging="360"/>
      </w:pPr>
      <w:rPr>
        <w:rFonts w:ascii="Wingdings" w:hAnsi="Wingdings" w:hint="default"/>
      </w:rPr>
    </w:lvl>
    <w:lvl w:ilvl="3" w:tplc="B038E5EE" w:tentative="1">
      <w:start w:val="1"/>
      <w:numFmt w:val="bullet"/>
      <w:lvlText w:val=""/>
      <w:lvlJc w:val="left"/>
      <w:pPr>
        <w:ind w:left="2880" w:hanging="360"/>
      </w:pPr>
      <w:rPr>
        <w:rFonts w:ascii="Symbol" w:hAnsi="Symbol" w:hint="default"/>
      </w:rPr>
    </w:lvl>
    <w:lvl w:ilvl="4" w:tplc="9940CE28" w:tentative="1">
      <w:start w:val="1"/>
      <w:numFmt w:val="bullet"/>
      <w:lvlText w:val="o"/>
      <w:lvlJc w:val="left"/>
      <w:pPr>
        <w:ind w:left="3600" w:hanging="360"/>
      </w:pPr>
      <w:rPr>
        <w:rFonts w:ascii="Courier New" w:hAnsi="Courier New" w:cs="Courier New" w:hint="default"/>
      </w:rPr>
    </w:lvl>
    <w:lvl w:ilvl="5" w:tplc="5582D8D4" w:tentative="1">
      <w:start w:val="1"/>
      <w:numFmt w:val="bullet"/>
      <w:lvlText w:val=""/>
      <w:lvlJc w:val="left"/>
      <w:pPr>
        <w:ind w:left="4320" w:hanging="360"/>
      </w:pPr>
      <w:rPr>
        <w:rFonts w:ascii="Wingdings" w:hAnsi="Wingdings" w:hint="default"/>
      </w:rPr>
    </w:lvl>
    <w:lvl w:ilvl="6" w:tplc="F6825DFE" w:tentative="1">
      <w:start w:val="1"/>
      <w:numFmt w:val="bullet"/>
      <w:lvlText w:val=""/>
      <w:lvlJc w:val="left"/>
      <w:pPr>
        <w:ind w:left="5040" w:hanging="360"/>
      </w:pPr>
      <w:rPr>
        <w:rFonts w:ascii="Symbol" w:hAnsi="Symbol" w:hint="default"/>
      </w:rPr>
    </w:lvl>
    <w:lvl w:ilvl="7" w:tplc="304AD5FA" w:tentative="1">
      <w:start w:val="1"/>
      <w:numFmt w:val="bullet"/>
      <w:lvlText w:val="o"/>
      <w:lvlJc w:val="left"/>
      <w:pPr>
        <w:ind w:left="5760" w:hanging="360"/>
      </w:pPr>
      <w:rPr>
        <w:rFonts w:ascii="Courier New" w:hAnsi="Courier New" w:cs="Courier New" w:hint="default"/>
      </w:rPr>
    </w:lvl>
    <w:lvl w:ilvl="8" w:tplc="7BCCDB7A" w:tentative="1">
      <w:start w:val="1"/>
      <w:numFmt w:val="bullet"/>
      <w:lvlText w:val=""/>
      <w:lvlJc w:val="left"/>
      <w:pPr>
        <w:ind w:left="6480" w:hanging="360"/>
      </w:pPr>
      <w:rPr>
        <w:rFonts w:ascii="Wingdings" w:hAnsi="Wingdings" w:hint="default"/>
      </w:rPr>
    </w:lvl>
  </w:abstractNum>
  <w:abstractNum w:abstractNumId="1">
    <w:nsid w:val="58D05ABC"/>
    <w:multiLevelType w:val="hybridMultilevel"/>
    <w:tmpl w:val="54AE06E0"/>
    <w:lvl w:ilvl="0" w:tplc="7D7C7DC6">
      <w:start w:val="1"/>
      <w:numFmt w:val="lowerLetter"/>
      <w:lvlText w:val="%1."/>
      <w:lvlJc w:val="left"/>
      <w:pPr>
        <w:ind w:left="720" w:hanging="360"/>
      </w:pPr>
      <w:rPr>
        <w:rFonts w:hint="default"/>
      </w:rPr>
    </w:lvl>
    <w:lvl w:ilvl="1" w:tplc="854C4C50" w:tentative="1">
      <w:start w:val="1"/>
      <w:numFmt w:val="lowerLetter"/>
      <w:lvlText w:val="%2."/>
      <w:lvlJc w:val="left"/>
      <w:pPr>
        <w:ind w:left="1440" w:hanging="360"/>
      </w:pPr>
    </w:lvl>
    <w:lvl w:ilvl="2" w:tplc="E7A4374E" w:tentative="1">
      <w:start w:val="1"/>
      <w:numFmt w:val="lowerRoman"/>
      <w:lvlText w:val="%3."/>
      <w:lvlJc w:val="right"/>
      <w:pPr>
        <w:ind w:left="2160" w:hanging="180"/>
      </w:pPr>
    </w:lvl>
    <w:lvl w:ilvl="3" w:tplc="F512722C" w:tentative="1">
      <w:start w:val="1"/>
      <w:numFmt w:val="decimal"/>
      <w:lvlText w:val="%4."/>
      <w:lvlJc w:val="left"/>
      <w:pPr>
        <w:ind w:left="2880" w:hanging="360"/>
      </w:pPr>
    </w:lvl>
    <w:lvl w:ilvl="4" w:tplc="7A7683B8" w:tentative="1">
      <w:start w:val="1"/>
      <w:numFmt w:val="lowerLetter"/>
      <w:lvlText w:val="%5."/>
      <w:lvlJc w:val="left"/>
      <w:pPr>
        <w:ind w:left="3600" w:hanging="360"/>
      </w:pPr>
    </w:lvl>
    <w:lvl w:ilvl="5" w:tplc="C5FA9EEE" w:tentative="1">
      <w:start w:val="1"/>
      <w:numFmt w:val="lowerRoman"/>
      <w:lvlText w:val="%6."/>
      <w:lvlJc w:val="right"/>
      <w:pPr>
        <w:ind w:left="4320" w:hanging="180"/>
      </w:pPr>
    </w:lvl>
    <w:lvl w:ilvl="6" w:tplc="A138521A" w:tentative="1">
      <w:start w:val="1"/>
      <w:numFmt w:val="decimal"/>
      <w:lvlText w:val="%7."/>
      <w:lvlJc w:val="left"/>
      <w:pPr>
        <w:ind w:left="5040" w:hanging="360"/>
      </w:pPr>
    </w:lvl>
    <w:lvl w:ilvl="7" w:tplc="26448236" w:tentative="1">
      <w:start w:val="1"/>
      <w:numFmt w:val="lowerLetter"/>
      <w:lvlText w:val="%8."/>
      <w:lvlJc w:val="left"/>
      <w:pPr>
        <w:ind w:left="5760" w:hanging="360"/>
      </w:pPr>
    </w:lvl>
    <w:lvl w:ilvl="8" w:tplc="F8F8DA48" w:tentative="1">
      <w:start w:val="1"/>
      <w:numFmt w:val="lowerRoman"/>
      <w:lvlText w:val="%9."/>
      <w:lvlJc w:val="right"/>
      <w:pPr>
        <w:ind w:left="6480" w:hanging="180"/>
      </w:pPr>
    </w:lvl>
  </w:abstractNum>
  <w:abstractNum w:abstractNumId="2">
    <w:nsid w:val="5BEB1474"/>
    <w:multiLevelType w:val="hybridMultilevel"/>
    <w:tmpl w:val="9FE6D162"/>
    <w:lvl w:ilvl="0" w:tplc="9A4CE8AE">
      <w:start w:val="1"/>
      <w:numFmt w:val="bullet"/>
      <w:lvlText w:val=""/>
      <w:lvlJc w:val="left"/>
      <w:pPr>
        <w:ind w:left="720" w:hanging="360"/>
      </w:pPr>
      <w:rPr>
        <w:rFonts w:ascii="Symbol" w:hAnsi="Symbol" w:hint="default"/>
      </w:rPr>
    </w:lvl>
    <w:lvl w:ilvl="1" w:tplc="02806932" w:tentative="1">
      <w:start w:val="1"/>
      <w:numFmt w:val="bullet"/>
      <w:lvlText w:val="o"/>
      <w:lvlJc w:val="left"/>
      <w:pPr>
        <w:ind w:left="1440" w:hanging="360"/>
      </w:pPr>
      <w:rPr>
        <w:rFonts w:ascii="Courier New" w:hAnsi="Courier New" w:cs="Courier New" w:hint="default"/>
      </w:rPr>
    </w:lvl>
    <w:lvl w:ilvl="2" w:tplc="0680CF5A" w:tentative="1">
      <w:start w:val="1"/>
      <w:numFmt w:val="bullet"/>
      <w:lvlText w:val=""/>
      <w:lvlJc w:val="left"/>
      <w:pPr>
        <w:ind w:left="2160" w:hanging="360"/>
      </w:pPr>
      <w:rPr>
        <w:rFonts w:ascii="Wingdings" w:hAnsi="Wingdings" w:hint="default"/>
      </w:rPr>
    </w:lvl>
    <w:lvl w:ilvl="3" w:tplc="5172FEA4" w:tentative="1">
      <w:start w:val="1"/>
      <w:numFmt w:val="bullet"/>
      <w:lvlText w:val=""/>
      <w:lvlJc w:val="left"/>
      <w:pPr>
        <w:ind w:left="2880" w:hanging="360"/>
      </w:pPr>
      <w:rPr>
        <w:rFonts w:ascii="Symbol" w:hAnsi="Symbol" w:hint="default"/>
      </w:rPr>
    </w:lvl>
    <w:lvl w:ilvl="4" w:tplc="620007E0" w:tentative="1">
      <w:start w:val="1"/>
      <w:numFmt w:val="bullet"/>
      <w:lvlText w:val="o"/>
      <w:lvlJc w:val="left"/>
      <w:pPr>
        <w:ind w:left="3600" w:hanging="360"/>
      </w:pPr>
      <w:rPr>
        <w:rFonts w:ascii="Courier New" w:hAnsi="Courier New" w:cs="Courier New" w:hint="default"/>
      </w:rPr>
    </w:lvl>
    <w:lvl w:ilvl="5" w:tplc="85F69082" w:tentative="1">
      <w:start w:val="1"/>
      <w:numFmt w:val="bullet"/>
      <w:lvlText w:val=""/>
      <w:lvlJc w:val="left"/>
      <w:pPr>
        <w:ind w:left="4320" w:hanging="360"/>
      </w:pPr>
      <w:rPr>
        <w:rFonts w:ascii="Wingdings" w:hAnsi="Wingdings" w:hint="default"/>
      </w:rPr>
    </w:lvl>
    <w:lvl w:ilvl="6" w:tplc="494AE9A4" w:tentative="1">
      <w:start w:val="1"/>
      <w:numFmt w:val="bullet"/>
      <w:lvlText w:val=""/>
      <w:lvlJc w:val="left"/>
      <w:pPr>
        <w:ind w:left="5040" w:hanging="360"/>
      </w:pPr>
      <w:rPr>
        <w:rFonts w:ascii="Symbol" w:hAnsi="Symbol" w:hint="default"/>
      </w:rPr>
    </w:lvl>
    <w:lvl w:ilvl="7" w:tplc="D362025C" w:tentative="1">
      <w:start w:val="1"/>
      <w:numFmt w:val="bullet"/>
      <w:lvlText w:val="o"/>
      <w:lvlJc w:val="left"/>
      <w:pPr>
        <w:ind w:left="5760" w:hanging="360"/>
      </w:pPr>
      <w:rPr>
        <w:rFonts w:ascii="Courier New" w:hAnsi="Courier New" w:cs="Courier New" w:hint="default"/>
      </w:rPr>
    </w:lvl>
    <w:lvl w:ilvl="8" w:tplc="BA72321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D03CD"/>
    <w:rsid w:val="00012E0B"/>
    <w:rsid w:val="00067E38"/>
    <w:rsid w:val="00164E4B"/>
    <w:rsid w:val="001854CC"/>
    <w:rsid w:val="00211EE8"/>
    <w:rsid w:val="00217E47"/>
    <w:rsid w:val="00237CA3"/>
    <w:rsid w:val="002942A8"/>
    <w:rsid w:val="00357F88"/>
    <w:rsid w:val="00435409"/>
    <w:rsid w:val="004C403B"/>
    <w:rsid w:val="00583262"/>
    <w:rsid w:val="00583BA1"/>
    <w:rsid w:val="005D03CD"/>
    <w:rsid w:val="006355C1"/>
    <w:rsid w:val="006D6D40"/>
    <w:rsid w:val="00734551"/>
    <w:rsid w:val="00736CE5"/>
    <w:rsid w:val="008433A1"/>
    <w:rsid w:val="008D63FE"/>
    <w:rsid w:val="009136CA"/>
    <w:rsid w:val="00A34DEA"/>
    <w:rsid w:val="00A91075"/>
    <w:rsid w:val="00B37A2C"/>
    <w:rsid w:val="00BD6F7B"/>
    <w:rsid w:val="00C53ECA"/>
    <w:rsid w:val="00C64F73"/>
    <w:rsid w:val="00CD42D9"/>
    <w:rsid w:val="00DD4CA5"/>
    <w:rsid w:val="00F90175"/>
    <w:rsid w:val="00FA61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3A1"/>
    <w:pPr>
      <w:ind w:left="720"/>
      <w:contextualSpacing/>
    </w:pPr>
  </w:style>
  <w:style w:type="paragraph" w:styleId="Header">
    <w:name w:val="header"/>
    <w:basedOn w:val="Normal"/>
    <w:link w:val="HeaderChar"/>
    <w:uiPriority w:val="99"/>
    <w:unhideWhenUsed/>
    <w:rsid w:val="00237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7CA3"/>
  </w:style>
  <w:style w:type="paragraph" w:styleId="Footer">
    <w:name w:val="footer"/>
    <w:basedOn w:val="Normal"/>
    <w:link w:val="FooterChar"/>
    <w:uiPriority w:val="99"/>
    <w:unhideWhenUsed/>
    <w:rsid w:val="00237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7CA3"/>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1854CC"/>
    <w:pPr>
      <w:spacing w:line="240" w:lineRule="auto"/>
    </w:pPr>
    <w:rPr>
      <w:sz w:val="20"/>
      <w:szCs w:val="20"/>
    </w:rPr>
  </w:style>
  <w:style w:type="character" w:customStyle="1" w:styleId="CommentTextChar">
    <w:name w:val="Comment Text Char"/>
    <w:basedOn w:val="DefaultParagraphFont"/>
    <w:link w:val="CommentText"/>
    <w:uiPriority w:val="99"/>
    <w:semiHidden/>
    <w:rsid w:val="001854CC"/>
    <w:rPr>
      <w:sz w:val="20"/>
      <w:szCs w:val="20"/>
    </w:rPr>
  </w:style>
  <w:style w:type="paragraph" w:styleId="BalloonText">
    <w:name w:val="Balloon Text"/>
    <w:basedOn w:val="Normal"/>
    <w:link w:val="BalloonTextChar"/>
    <w:uiPriority w:val="99"/>
    <w:semiHidden/>
    <w:unhideWhenUsed/>
    <w:rsid w:val="00357F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F88"/>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1137</Words>
  <Characters>6485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2018-04-23T17:43:00Z</dcterms:created>
  <dcterms:modified xsi:type="dcterms:W3CDTF">2018-04-23T17:43:00Z</dcterms:modified>
</cp:coreProperties>
</file>