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7A04" w:rsidRDefault="00481FB1" w:rsidP="008D7A04">
      <w:pPr>
        <w:pStyle w:val="NormalWeb"/>
        <w:shd w:val="clear" w:color="auto" w:fill="FFFFFF"/>
        <w:spacing w:before="0" w:beforeAutospacing="0" w:after="0" w:afterAutospacing="0" w:line="480" w:lineRule="auto"/>
        <w:ind w:firstLine="720"/>
        <w:jc w:val="both"/>
        <w:rPr>
          <w:color w:val="555555"/>
        </w:rPr>
      </w:pPr>
      <w:r>
        <w:rPr>
          <w:color w:val="555555"/>
        </w:rPr>
        <w:t>Name</w:t>
      </w:r>
    </w:p>
    <w:p w:rsidR="008D7A04" w:rsidRDefault="00481FB1" w:rsidP="008D7A04">
      <w:pPr>
        <w:pStyle w:val="NormalWeb"/>
        <w:shd w:val="clear" w:color="auto" w:fill="FFFFFF"/>
        <w:spacing w:before="0" w:beforeAutospacing="0" w:after="0" w:afterAutospacing="0" w:line="480" w:lineRule="auto"/>
        <w:ind w:firstLine="720"/>
        <w:jc w:val="both"/>
        <w:rPr>
          <w:color w:val="555555"/>
        </w:rPr>
      </w:pPr>
      <w:r>
        <w:rPr>
          <w:color w:val="555555"/>
        </w:rPr>
        <w:t>Professor</w:t>
      </w:r>
    </w:p>
    <w:p w:rsidR="008D7A04" w:rsidRDefault="00481FB1" w:rsidP="008D7A04">
      <w:pPr>
        <w:pStyle w:val="NormalWeb"/>
        <w:shd w:val="clear" w:color="auto" w:fill="FFFFFF"/>
        <w:spacing w:before="0" w:beforeAutospacing="0" w:after="0" w:afterAutospacing="0" w:line="480" w:lineRule="auto"/>
        <w:ind w:firstLine="720"/>
        <w:jc w:val="both"/>
        <w:rPr>
          <w:color w:val="555555"/>
        </w:rPr>
      </w:pPr>
      <w:r>
        <w:rPr>
          <w:color w:val="555555"/>
        </w:rPr>
        <w:t>Institution</w:t>
      </w:r>
    </w:p>
    <w:p w:rsidR="008D7A04" w:rsidRDefault="00481FB1" w:rsidP="008D7A04">
      <w:pPr>
        <w:pStyle w:val="NormalWeb"/>
        <w:shd w:val="clear" w:color="auto" w:fill="FFFFFF"/>
        <w:spacing w:before="0" w:beforeAutospacing="0" w:after="0" w:afterAutospacing="0" w:line="480" w:lineRule="auto"/>
        <w:ind w:firstLine="720"/>
        <w:jc w:val="both"/>
        <w:rPr>
          <w:color w:val="555555"/>
        </w:rPr>
      </w:pPr>
      <w:r>
        <w:rPr>
          <w:color w:val="555555"/>
        </w:rPr>
        <w:t>Date</w:t>
      </w:r>
    </w:p>
    <w:p w:rsidR="008D7A04" w:rsidRDefault="00481FB1" w:rsidP="008D7A04">
      <w:pPr>
        <w:pStyle w:val="NormalWeb"/>
        <w:shd w:val="clear" w:color="auto" w:fill="FFFFFF"/>
        <w:spacing w:before="0" w:beforeAutospacing="0" w:after="0" w:afterAutospacing="0" w:line="480" w:lineRule="auto"/>
        <w:ind w:firstLine="720"/>
        <w:jc w:val="center"/>
        <w:rPr>
          <w:color w:val="555555"/>
        </w:rPr>
      </w:pPr>
      <w:r>
        <w:rPr>
          <w:color w:val="555555"/>
        </w:rPr>
        <w:t>Muster (Rushes)</w:t>
      </w:r>
    </w:p>
    <w:p w:rsidR="008D7A04" w:rsidRDefault="008D7A04" w:rsidP="008D7A04">
      <w:pPr>
        <w:pStyle w:val="NormalWeb"/>
        <w:shd w:val="clear" w:color="auto" w:fill="FFFFFF"/>
        <w:spacing w:before="0" w:beforeAutospacing="0" w:after="0" w:afterAutospacing="0" w:line="480" w:lineRule="auto"/>
        <w:ind w:firstLine="720"/>
        <w:rPr>
          <w:color w:val="555555"/>
        </w:rPr>
      </w:pPr>
    </w:p>
    <w:p w:rsidR="001052B2" w:rsidRDefault="00481FB1" w:rsidP="001052B2">
      <w:pPr>
        <w:pStyle w:val="NormalWeb"/>
        <w:shd w:val="clear" w:color="auto" w:fill="FFFFFF"/>
        <w:spacing w:before="0" w:beforeAutospacing="0" w:after="0" w:afterAutospacing="0" w:line="480" w:lineRule="auto"/>
        <w:ind w:firstLine="720"/>
        <w:rPr>
          <w:color w:val="555555"/>
        </w:rPr>
      </w:pPr>
      <w:r w:rsidRPr="008D7A04">
        <w:rPr>
          <w:color w:val="555555"/>
        </w:rPr>
        <w:t>Muster, also known as Rushes, is an investi</w:t>
      </w:r>
      <w:r w:rsidR="00E52FC8" w:rsidRPr="008D7A04">
        <w:rPr>
          <w:color w:val="555555"/>
        </w:rPr>
        <w:t xml:space="preserve">gational film work that is </w:t>
      </w:r>
      <w:r w:rsidRPr="008D7A04">
        <w:rPr>
          <w:color w:val="555555"/>
        </w:rPr>
        <w:t xml:space="preserve">set in a Benedictine monastery in a place called Breitena that is </w:t>
      </w:r>
      <w:r w:rsidR="001D0487" w:rsidRPr="008D7A04">
        <w:rPr>
          <w:color w:val="555555"/>
        </w:rPr>
        <w:t xml:space="preserve">located outside </w:t>
      </w:r>
      <w:r w:rsidRPr="008D7A04">
        <w:rPr>
          <w:color w:val="555555"/>
        </w:rPr>
        <w:t>Kassel</w:t>
      </w:r>
      <w:r w:rsidR="001D0487" w:rsidRPr="008D7A04">
        <w:rPr>
          <w:color w:val="555555"/>
        </w:rPr>
        <w:t xml:space="preserve"> (</w:t>
      </w:r>
      <w:r w:rsidR="00F032B0" w:rsidRPr="008D7A04">
        <w:rPr>
          <w:color w:val="555555"/>
        </w:rPr>
        <w:t>German</w:t>
      </w:r>
      <w:r w:rsidR="001D0487" w:rsidRPr="008D7A04">
        <w:rPr>
          <w:color w:val="555555"/>
        </w:rPr>
        <w:t>)</w:t>
      </w:r>
      <w:r w:rsidRPr="008D7A04">
        <w:rPr>
          <w:color w:val="555555"/>
        </w:rPr>
        <w:t xml:space="preserve">. About one hundred and fifty years </w:t>
      </w:r>
      <w:r w:rsidRPr="008D7A04">
        <w:rPr>
          <w:color w:val="555555"/>
        </w:rPr>
        <w:t>ago, the monastery that was firstly established in the 12</w:t>
      </w:r>
      <w:r w:rsidRPr="008D7A04">
        <w:rPr>
          <w:color w:val="555555"/>
          <w:vertAlign w:val="superscript"/>
        </w:rPr>
        <w:t>th</w:t>
      </w:r>
      <w:r w:rsidRPr="008D7A04">
        <w:rPr>
          <w:color w:val="555555"/>
        </w:rPr>
        <w:t xml:space="preserve"> century, it has gone through numerous changes and modifications. Formerly, it was </w:t>
      </w:r>
      <w:r w:rsidR="006F3878" w:rsidRPr="008D7A04">
        <w:rPr>
          <w:color w:val="555555"/>
        </w:rPr>
        <w:t>transformed into a prison, and then after some time, it was converted into concentration and work campground for Second World War. Subsequently, it was converted into the girls' reform institution or school. Finally, the monastery was modified as a psychiatric clinic.</w:t>
      </w:r>
      <w:r w:rsidR="008F44F8" w:rsidRPr="008D7A04">
        <w:rPr>
          <w:color w:val="555555"/>
        </w:rPr>
        <w:t xml:space="preserve"> At first, the film </w:t>
      </w:r>
      <w:r w:rsidR="002A594F" w:rsidRPr="008D7A04">
        <w:rPr>
          <w:color w:val="555555"/>
        </w:rPr>
        <w:t xml:space="preserve">is </w:t>
      </w:r>
      <w:r w:rsidR="008F44F8" w:rsidRPr="008D7A04">
        <w:rPr>
          <w:color w:val="555555"/>
        </w:rPr>
        <w:t xml:space="preserve">shown as a three-screen setting up, but Von Wedemeyer reconfigured the film work to display as one screen of linear series. </w:t>
      </w:r>
      <w:r w:rsidR="008F44F8" w:rsidRPr="008D7A04">
        <w:rPr>
          <w:i/>
          <w:color w:val="555555"/>
        </w:rPr>
        <w:t>Muster</w:t>
      </w:r>
      <w:r w:rsidR="008F44F8" w:rsidRPr="008D7A04">
        <w:rPr>
          <w:color w:val="555555"/>
        </w:rPr>
        <w:t xml:space="preserve"> films three different periods in the twenty century: 1945, 1970, and finally 1994 to second opinion three stories of incarceration, liberation, and habitation. </w:t>
      </w:r>
    </w:p>
    <w:p w:rsidR="005318C4" w:rsidRDefault="00481FB1" w:rsidP="001052B2">
      <w:pPr>
        <w:pStyle w:val="NormalWeb"/>
        <w:shd w:val="clear" w:color="auto" w:fill="FFFFFF"/>
        <w:spacing w:before="0" w:beforeAutospacing="0" w:after="0" w:afterAutospacing="0" w:line="480" w:lineRule="auto"/>
        <w:ind w:firstLine="720"/>
        <w:rPr>
          <w:color w:val="0F0F0F"/>
          <w:spacing w:val="-4"/>
          <w:shd w:val="clear" w:color="auto" w:fill="FFFFFF"/>
        </w:rPr>
      </w:pPr>
      <w:r w:rsidRPr="008D7A04">
        <w:rPr>
          <w:color w:val="0F0F0F"/>
          <w:spacing w:val="-4"/>
          <w:shd w:val="clear" w:color="auto" w:fill="FFFFFF"/>
        </w:rPr>
        <w:t xml:space="preserve">Intrinsically political, these three films </w:t>
      </w:r>
      <w:r w:rsidRPr="008D7A04">
        <w:rPr>
          <w:color w:val="0F0F0F"/>
          <w:spacing w:val="-4"/>
          <w:shd w:val="clear" w:color="auto" w:fill="FFFFFF"/>
        </w:rPr>
        <w:t xml:space="preserve">that establish </w:t>
      </w:r>
      <w:r w:rsidRPr="008D7A04">
        <w:rPr>
          <w:i/>
          <w:color w:val="0F0F0F"/>
          <w:spacing w:val="-4"/>
          <w:shd w:val="clear" w:color="auto" w:fill="FFFFFF"/>
        </w:rPr>
        <w:t>muster (Rushes</w:t>
      </w:r>
      <w:r w:rsidRPr="008D7A04">
        <w:rPr>
          <w:color w:val="0F0F0F"/>
          <w:spacing w:val="-4"/>
          <w:shd w:val="clear" w:color="auto" w:fill="FFFFFF"/>
        </w:rPr>
        <w:t xml:space="preserve">) they </w:t>
      </w:r>
      <w:r w:rsidR="002A594F" w:rsidRPr="008D7A04">
        <w:rPr>
          <w:color w:val="0F0F0F"/>
          <w:spacing w:val="-4"/>
          <w:shd w:val="clear" w:color="auto" w:fill="FFFFFF"/>
        </w:rPr>
        <w:t xml:space="preserve">are </w:t>
      </w:r>
      <w:r w:rsidRPr="008D7A04">
        <w:rPr>
          <w:color w:val="0F0F0F"/>
          <w:spacing w:val="-4"/>
          <w:shd w:val="clear" w:color="auto" w:fill="FFFFFF"/>
        </w:rPr>
        <w:t>visually linked to one another. Collectively taken, they provide violent, detailed, and misleading personification of Germany culture and history. The producer of this film has used unique settings installations with certain conditions that allow him to in</w:t>
      </w:r>
      <w:r w:rsidRPr="008D7A04">
        <w:rPr>
          <w:color w:val="0F0F0F"/>
          <w:spacing w:val="-4"/>
          <w:shd w:val="clear" w:color="auto" w:fill="FFFFFF"/>
        </w:rPr>
        <w:t xml:space="preserve">fluence </w:t>
      </w:r>
      <w:r w:rsidR="00E920BA" w:rsidRPr="008D7A04">
        <w:rPr>
          <w:color w:val="0F0F0F"/>
          <w:spacing w:val="-4"/>
          <w:shd w:val="clear" w:color="auto" w:fill="FFFFFF"/>
        </w:rPr>
        <w:t>unknowing</w:t>
      </w:r>
      <w:r w:rsidRPr="008D7A04">
        <w:rPr>
          <w:color w:val="0F0F0F"/>
          <w:spacing w:val="-4"/>
          <w:shd w:val="clear" w:color="auto" w:fill="FFFFFF"/>
        </w:rPr>
        <w:t xml:space="preserve"> the viewer’s </w:t>
      </w:r>
      <w:r w:rsidR="00E920BA" w:rsidRPr="008D7A04">
        <w:rPr>
          <w:color w:val="0F0F0F"/>
          <w:spacing w:val="-4"/>
          <w:shd w:val="clear" w:color="auto" w:fill="FFFFFF"/>
        </w:rPr>
        <w:t>physical response to his film works. At certain points, the video is projected to ensure that at least one of the three film story is not accessible.</w:t>
      </w:r>
      <w:r w:rsidR="00D3277D" w:rsidRPr="008D7A04">
        <w:rPr>
          <w:color w:val="0F0F0F"/>
          <w:spacing w:val="-4"/>
          <w:shd w:val="clear" w:color="auto" w:fill="FFFFFF"/>
        </w:rPr>
        <w:t xml:space="preserve"> The film characters reappear in each of three scenes, acting different roles every time. </w:t>
      </w:r>
      <w:r w:rsidR="00D3277D" w:rsidRPr="008D7A04">
        <w:rPr>
          <w:color w:val="0F0F0F"/>
          <w:spacing w:val="-4"/>
          <w:shd w:val="clear" w:color="auto" w:fill="FFFFFF"/>
        </w:rPr>
        <w:lastRenderedPageBreak/>
        <w:t>This film work was hailed as one most memorable and affecting within the 13</w:t>
      </w:r>
      <w:r w:rsidR="00D3277D" w:rsidRPr="008D7A04">
        <w:rPr>
          <w:color w:val="0F0F0F"/>
          <w:spacing w:val="-4"/>
          <w:shd w:val="clear" w:color="auto" w:fill="FFFFFF"/>
          <w:vertAlign w:val="superscript"/>
        </w:rPr>
        <w:t>th</w:t>
      </w:r>
      <w:r w:rsidR="00D3277D" w:rsidRPr="008D7A04">
        <w:rPr>
          <w:color w:val="0F0F0F"/>
          <w:spacing w:val="-4"/>
          <w:shd w:val="clear" w:color="auto" w:fill="FFFFFF"/>
        </w:rPr>
        <w:t xml:space="preserve"> </w:t>
      </w:r>
      <w:r w:rsidR="00E52FC8" w:rsidRPr="008D7A04">
        <w:rPr>
          <w:color w:val="0F0F0F"/>
          <w:spacing w:val="-4"/>
          <w:shd w:val="clear" w:color="auto" w:fill="FFFFFF"/>
        </w:rPr>
        <w:t>Documental, the Kassel.</w:t>
      </w:r>
    </w:p>
    <w:p w:rsidR="00CE2B10" w:rsidRDefault="00CE2B10" w:rsidP="001052B2">
      <w:pPr>
        <w:pStyle w:val="NormalWeb"/>
        <w:shd w:val="clear" w:color="auto" w:fill="FFFFFF"/>
        <w:spacing w:before="0" w:beforeAutospacing="0" w:after="0" w:afterAutospacing="0" w:line="480" w:lineRule="auto"/>
        <w:ind w:firstLine="720"/>
        <w:rPr>
          <w:color w:val="0F0F0F"/>
          <w:spacing w:val="-4"/>
          <w:shd w:val="clear" w:color="auto" w:fill="FFFFFF"/>
        </w:rPr>
      </w:pPr>
    </w:p>
    <w:p w:rsidR="00CE2B10" w:rsidRDefault="00CE2B10" w:rsidP="001052B2">
      <w:pPr>
        <w:pStyle w:val="NormalWeb"/>
        <w:shd w:val="clear" w:color="auto" w:fill="FFFFFF"/>
        <w:spacing w:before="0" w:beforeAutospacing="0" w:after="0" w:afterAutospacing="0" w:line="480" w:lineRule="auto"/>
        <w:ind w:firstLine="720"/>
        <w:rPr>
          <w:color w:val="0F0F0F"/>
          <w:spacing w:val="-4"/>
          <w:shd w:val="clear" w:color="auto" w:fill="FFFFFF"/>
        </w:rPr>
      </w:pPr>
    </w:p>
    <w:p w:rsidR="00CE2B10" w:rsidRDefault="00CE2B10" w:rsidP="001052B2">
      <w:pPr>
        <w:pStyle w:val="NormalWeb"/>
        <w:shd w:val="clear" w:color="auto" w:fill="FFFFFF"/>
        <w:spacing w:before="0" w:beforeAutospacing="0" w:after="0" w:afterAutospacing="0" w:line="480" w:lineRule="auto"/>
        <w:ind w:firstLine="720"/>
        <w:rPr>
          <w:color w:val="0F0F0F"/>
          <w:spacing w:val="-4"/>
          <w:shd w:val="clear" w:color="auto" w:fill="FFFFFF"/>
        </w:rPr>
      </w:pPr>
    </w:p>
    <w:p w:rsidR="00CE2B10" w:rsidRDefault="00CE2B10" w:rsidP="001052B2">
      <w:pPr>
        <w:pStyle w:val="NormalWeb"/>
        <w:shd w:val="clear" w:color="auto" w:fill="FFFFFF"/>
        <w:spacing w:before="0" w:beforeAutospacing="0" w:after="0" w:afterAutospacing="0" w:line="480" w:lineRule="auto"/>
        <w:ind w:firstLine="720"/>
        <w:rPr>
          <w:color w:val="0F0F0F"/>
          <w:spacing w:val="-4"/>
          <w:shd w:val="clear" w:color="auto" w:fill="FFFFFF"/>
        </w:rPr>
      </w:pPr>
    </w:p>
    <w:p w:rsidR="00CE2B10" w:rsidRDefault="00CE2B10" w:rsidP="001052B2">
      <w:pPr>
        <w:pStyle w:val="NormalWeb"/>
        <w:shd w:val="clear" w:color="auto" w:fill="FFFFFF"/>
        <w:spacing w:before="0" w:beforeAutospacing="0" w:after="0" w:afterAutospacing="0" w:line="480" w:lineRule="auto"/>
        <w:ind w:firstLine="720"/>
        <w:rPr>
          <w:color w:val="0F0F0F"/>
          <w:spacing w:val="-4"/>
          <w:shd w:val="clear" w:color="auto" w:fill="FFFFFF"/>
        </w:rPr>
      </w:pPr>
    </w:p>
    <w:p w:rsidR="00CE2B10" w:rsidRDefault="00CE2B10" w:rsidP="001052B2">
      <w:pPr>
        <w:pStyle w:val="NormalWeb"/>
        <w:shd w:val="clear" w:color="auto" w:fill="FFFFFF"/>
        <w:spacing w:before="0" w:beforeAutospacing="0" w:after="0" w:afterAutospacing="0" w:line="480" w:lineRule="auto"/>
        <w:ind w:firstLine="720"/>
        <w:rPr>
          <w:color w:val="0F0F0F"/>
          <w:spacing w:val="-4"/>
          <w:shd w:val="clear" w:color="auto" w:fill="FFFFFF"/>
        </w:rPr>
      </w:pPr>
    </w:p>
    <w:p w:rsidR="00CE2B10" w:rsidRDefault="00CE2B10" w:rsidP="001052B2">
      <w:pPr>
        <w:pStyle w:val="NormalWeb"/>
        <w:shd w:val="clear" w:color="auto" w:fill="FFFFFF"/>
        <w:spacing w:before="0" w:beforeAutospacing="0" w:after="0" w:afterAutospacing="0" w:line="480" w:lineRule="auto"/>
        <w:ind w:firstLine="720"/>
        <w:rPr>
          <w:color w:val="0F0F0F"/>
          <w:spacing w:val="-4"/>
          <w:shd w:val="clear" w:color="auto" w:fill="FFFFFF"/>
        </w:rPr>
      </w:pPr>
    </w:p>
    <w:p w:rsidR="00CE2B10" w:rsidRDefault="00CE2B10" w:rsidP="001052B2">
      <w:pPr>
        <w:pStyle w:val="NormalWeb"/>
        <w:shd w:val="clear" w:color="auto" w:fill="FFFFFF"/>
        <w:spacing w:before="0" w:beforeAutospacing="0" w:after="0" w:afterAutospacing="0" w:line="480" w:lineRule="auto"/>
        <w:ind w:firstLine="720"/>
        <w:rPr>
          <w:color w:val="0F0F0F"/>
          <w:spacing w:val="-4"/>
          <w:shd w:val="clear" w:color="auto" w:fill="FFFFFF"/>
        </w:rPr>
      </w:pPr>
    </w:p>
    <w:p w:rsidR="00CE2B10" w:rsidRDefault="00CE2B10" w:rsidP="001052B2">
      <w:pPr>
        <w:pStyle w:val="NormalWeb"/>
        <w:shd w:val="clear" w:color="auto" w:fill="FFFFFF"/>
        <w:spacing w:before="0" w:beforeAutospacing="0" w:after="0" w:afterAutospacing="0" w:line="480" w:lineRule="auto"/>
        <w:ind w:firstLine="720"/>
        <w:rPr>
          <w:color w:val="0F0F0F"/>
          <w:spacing w:val="-4"/>
          <w:shd w:val="clear" w:color="auto" w:fill="FFFFFF"/>
        </w:rPr>
      </w:pPr>
    </w:p>
    <w:p w:rsidR="00CE2B10" w:rsidRDefault="00CE2B10" w:rsidP="001052B2">
      <w:pPr>
        <w:pStyle w:val="NormalWeb"/>
        <w:shd w:val="clear" w:color="auto" w:fill="FFFFFF"/>
        <w:spacing w:before="0" w:beforeAutospacing="0" w:after="0" w:afterAutospacing="0" w:line="480" w:lineRule="auto"/>
        <w:ind w:firstLine="720"/>
        <w:rPr>
          <w:color w:val="0F0F0F"/>
          <w:spacing w:val="-4"/>
          <w:shd w:val="clear" w:color="auto" w:fill="FFFFFF"/>
        </w:rPr>
      </w:pPr>
    </w:p>
    <w:p w:rsidR="00CE2B10" w:rsidRDefault="00CE2B10" w:rsidP="001052B2">
      <w:pPr>
        <w:pStyle w:val="NormalWeb"/>
        <w:shd w:val="clear" w:color="auto" w:fill="FFFFFF"/>
        <w:spacing w:before="0" w:beforeAutospacing="0" w:after="0" w:afterAutospacing="0" w:line="480" w:lineRule="auto"/>
        <w:ind w:firstLine="720"/>
        <w:rPr>
          <w:color w:val="0F0F0F"/>
          <w:spacing w:val="-4"/>
          <w:shd w:val="clear" w:color="auto" w:fill="FFFFFF"/>
        </w:rPr>
      </w:pPr>
    </w:p>
    <w:p w:rsidR="00CE2B10" w:rsidRDefault="00CE2B10" w:rsidP="001052B2">
      <w:pPr>
        <w:pStyle w:val="NormalWeb"/>
        <w:shd w:val="clear" w:color="auto" w:fill="FFFFFF"/>
        <w:spacing w:before="0" w:beforeAutospacing="0" w:after="0" w:afterAutospacing="0" w:line="480" w:lineRule="auto"/>
        <w:ind w:firstLine="720"/>
        <w:rPr>
          <w:color w:val="0F0F0F"/>
          <w:spacing w:val="-4"/>
          <w:shd w:val="clear" w:color="auto" w:fill="FFFFFF"/>
        </w:rPr>
      </w:pPr>
    </w:p>
    <w:p w:rsidR="00CE2B10" w:rsidRDefault="00CE2B10" w:rsidP="001052B2">
      <w:pPr>
        <w:pStyle w:val="NormalWeb"/>
        <w:shd w:val="clear" w:color="auto" w:fill="FFFFFF"/>
        <w:spacing w:before="0" w:beforeAutospacing="0" w:after="0" w:afterAutospacing="0" w:line="480" w:lineRule="auto"/>
        <w:ind w:firstLine="720"/>
        <w:rPr>
          <w:color w:val="0F0F0F"/>
          <w:spacing w:val="-4"/>
          <w:shd w:val="clear" w:color="auto" w:fill="FFFFFF"/>
        </w:rPr>
      </w:pPr>
    </w:p>
    <w:p w:rsidR="00CE2B10" w:rsidRDefault="00CE2B10" w:rsidP="001052B2">
      <w:pPr>
        <w:pStyle w:val="NormalWeb"/>
        <w:shd w:val="clear" w:color="auto" w:fill="FFFFFF"/>
        <w:spacing w:before="0" w:beforeAutospacing="0" w:after="0" w:afterAutospacing="0" w:line="480" w:lineRule="auto"/>
        <w:ind w:firstLine="720"/>
        <w:rPr>
          <w:color w:val="0F0F0F"/>
          <w:spacing w:val="-4"/>
          <w:shd w:val="clear" w:color="auto" w:fill="FFFFFF"/>
        </w:rPr>
      </w:pPr>
    </w:p>
    <w:p w:rsidR="00CE2B10" w:rsidRDefault="00CE2B10" w:rsidP="001052B2">
      <w:pPr>
        <w:pStyle w:val="NormalWeb"/>
        <w:shd w:val="clear" w:color="auto" w:fill="FFFFFF"/>
        <w:spacing w:before="0" w:beforeAutospacing="0" w:after="0" w:afterAutospacing="0" w:line="480" w:lineRule="auto"/>
        <w:ind w:firstLine="720"/>
        <w:rPr>
          <w:color w:val="0F0F0F"/>
          <w:spacing w:val="-4"/>
          <w:shd w:val="clear" w:color="auto" w:fill="FFFFFF"/>
        </w:rPr>
      </w:pPr>
    </w:p>
    <w:p w:rsidR="00CE2B10" w:rsidRDefault="00CE2B10" w:rsidP="001052B2">
      <w:pPr>
        <w:pStyle w:val="NormalWeb"/>
        <w:shd w:val="clear" w:color="auto" w:fill="FFFFFF"/>
        <w:spacing w:before="0" w:beforeAutospacing="0" w:after="0" w:afterAutospacing="0" w:line="480" w:lineRule="auto"/>
        <w:ind w:firstLine="720"/>
        <w:rPr>
          <w:color w:val="0F0F0F"/>
          <w:spacing w:val="-4"/>
          <w:shd w:val="clear" w:color="auto" w:fill="FFFFFF"/>
        </w:rPr>
      </w:pPr>
    </w:p>
    <w:p w:rsidR="00CE2B10" w:rsidRDefault="00CE2B10" w:rsidP="001052B2">
      <w:pPr>
        <w:pStyle w:val="NormalWeb"/>
        <w:shd w:val="clear" w:color="auto" w:fill="FFFFFF"/>
        <w:spacing w:before="0" w:beforeAutospacing="0" w:after="0" w:afterAutospacing="0" w:line="480" w:lineRule="auto"/>
        <w:ind w:firstLine="720"/>
        <w:rPr>
          <w:color w:val="0F0F0F"/>
          <w:spacing w:val="-4"/>
          <w:shd w:val="clear" w:color="auto" w:fill="FFFFFF"/>
        </w:rPr>
      </w:pPr>
    </w:p>
    <w:p w:rsidR="00CE2B10" w:rsidRDefault="00CE2B10" w:rsidP="001052B2">
      <w:pPr>
        <w:pStyle w:val="NormalWeb"/>
        <w:shd w:val="clear" w:color="auto" w:fill="FFFFFF"/>
        <w:spacing w:before="0" w:beforeAutospacing="0" w:after="0" w:afterAutospacing="0" w:line="480" w:lineRule="auto"/>
        <w:ind w:firstLine="720"/>
        <w:rPr>
          <w:color w:val="0F0F0F"/>
          <w:spacing w:val="-4"/>
          <w:shd w:val="clear" w:color="auto" w:fill="FFFFFF"/>
        </w:rPr>
      </w:pPr>
    </w:p>
    <w:p w:rsidR="00CE2B10" w:rsidRDefault="00CE2B10" w:rsidP="001052B2">
      <w:pPr>
        <w:pStyle w:val="NormalWeb"/>
        <w:shd w:val="clear" w:color="auto" w:fill="FFFFFF"/>
        <w:spacing w:before="0" w:beforeAutospacing="0" w:after="0" w:afterAutospacing="0" w:line="480" w:lineRule="auto"/>
        <w:ind w:firstLine="720"/>
        <w:rPr>
          <w:color w:val="0F0F0F"/>
          <w:spacing w:val="-4"/>
          <w:shd w:val="clear" w:color="auto" w:fill="FFFFFF"/>
        </w:rPr>
      </w:pPr>
    </w:p>
    <w:p w:rsidR="00CE2B10" w:rsidRDefault="00CE2B10" w:rsidP="001052B2">
      <w:pPr>
        <w:pStyle w:val="NormalWeb"/>
        <w:shd w:val="clear" w:color="auto" w:fill="FFFFFF"/>
        <w:spacing w:before="0" w:beforeAutospacing="0" w:after="0" w:afterAutospacing="0" w:line="480" w:lineRule="auto"/>
        <w:ind w:firstLine="720"/>
        <w:rPr>
          <w:color w:val="0F0F0F"/>
          <w:spacing w:val="-4"/>
          <w:shd w:val="clear" w:color="auto" w:fill="FFFFFF"/>
        </w:rPr>
      </w:pPr>
    </w:p>
    <w:p w:rsidR="00CE2B10" w:rsidRDefault="00CE2B10" w:rsidP="001052B2">
      <w:pPr>
        <w:pStyle w:val="NormalWeb"/>
        <w:shd w:val="clear" w:color="auto" w:fill="FFFFFF"/>
        <w:spacing w:before="0" w:beforeAutospacing="0" w:after="0" w:afterAutospacing="0" w:line="480" w:lineRule="auto"/>
        <w:ind w:firstLine="720"/>
        <w:rPr>
          <w:color w:val="0F0F0F"/>
          <w:spacing w:val="-4"/>
          <w:shd w:val="clear" w:color="auto" w:fill="FFFFFF"/>
        </w:rPr>
      </w:pPr>
    </w:p>
    <w:p w:rsidR="00CE2B10" w:rsidRDefault="00CE2B10" w:rsidP="001052B2">
      <w:pPr>
        <w:pStyle w:val="NormalWeb"/>
        <w:shd w:val="clear" w:color="auto" w:fill="FFFFFF"/>
        <w:spacing w:before="0" w:beforeAutospacing="0" w:after="0" w:afterAutospacing="0" w:line="480" w:lineRule="auto"/>
        <w:ind w:firstLine="720"/>
        <w:rPr>
          <w:color w:val="0F0F0F"/>
          <w:spacing w:val="-4"/>
          <w:shd w:val="clear" w:color="auto" w:fill="FFFFFF"/>
        </w:rPr>
      </w:pPr>
      <w:r>
        <w:rPr>
          <w:color w:val="0F0F0F"/>
          <w:spacing w:val="-4"/>
          <w:shd w:val="clear" w:color="auto" w:fill="FFFFFF"/>
        </w:rPr>
        <w:lastRenderedPageBreak/>
        <w:t xml:space="preserve">References. </w:t>
      </w:r>
    </w:p>
    <w:p w:rsidR="00CE2B10" w:rsidRPr="008D7A04" w:rsidRDefault="00CE2B10" w:rsidP="001052B2">
      <w:pPr>
        <w:pStyle w:val="NormalWeb"/>
        <w:shd w:val="clear" w:color="auto" w:fill="FFFFFF"/>
        <w:spacing w:before="0" w:beforeAutospacing="0" w:after="0" w:afterAutospacing="0" w:line="480" w:lineRule="auto"/>
        <w:ind w:firstLine="720"/>
        <w:rPr>
          <w:color w:val="0F0F0F"/>
          <w:spacing w:val="-4"/>
          <w:shd w:val="clear" w:color="auto" w:fill="FFFFFF"/>
        </w:rPr>
      </w:pPr>
      <w:r>
        <w:rPr>
          <w:rFonts w:ascii="Helvetica" w:hAnsi="Helvetica" w:cs="Helvetica"/>
          <w:color w:val="1D1D1D"/>
          <w:sz w:val="21"/>
          <w:szCs w:val="21"/>
          <w:shd w:val="clear" w:color="auto" w:fill="FFFFFF"/>
        </w:rPr>
        <w:t>https://vimeo.com/137250892</w:t>
      </w:r>
      <w:bookmarkStart w:id="0" w:name="_GoBack"/>
      <w:bookmarkEnd w:id="0"/>
    </w:p>
    <w:p w:rsidR="005318C4" w:rsidRDefault="005318C4">
      <w:pPr>
        <w:rPr>
          <w:rFonts w:ascii="Arial" w:hAnsi="Arial" w:cs="Arial"/>
          <w:color w:val="0F0F0F"/>
          <w:spacing w:val="-4"/>
          <w:sz w:val="27"/>
          <w:szCs w:val="27"/>
          <w:shd w:val="clear" w:color="auto" w:fill="FFFFFF"/>
        </w:rPr>
      </w:pPr>
    </w:p>
    <w:p w:rsidR="00490D44" w:rsidRPr="005318C4" w:rsidRDefault="00490D44">
      <w:pPr>
        <w:rPr>
          <w:rFonts w:ascii="Arial" w:hAnsi="Arial" w:cs="Arial"/>
          <w:color w:val="0F0F0F"/>
          <w:spacing w:val="-4"/>
          <w:sz w:val="27"/>
          <w:szCs w:val="27"/>
          <w:shd w:val="clear" w:color="auto" w:fill="FFFFFF"/>
        </w:rPr>
      </w:pPr>
    </w:p>
    <w:sectPr w:rsidR="00490D44" w:rsidRPr="005318C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1FB1" w:rsidRDefault="00481FB1">
      <w:pPr>
        <w:spacing w:after="0" w:line="240" w:lineRule="auto"/>
      </w:pPr>
      <w:r>
        <w:separator/>
      </w:r>
    </w:p>
  </w:endnote>
  <w:endnote w:type="continuationSeparator" w:id="0">
    <w:p w:rsidR="00481FB1" w:rsidRDefault="00481F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1FB1" w:rsidRDefault="00481FB1">
      <w:pPr>
        <w:spacing w:after="0" w:line="240" w:lineRule="auto"/>
      </w:pPr>
      <w:r>
        <w:separator/>
      </w:r>
    </w:p>
  </w:footnote>
  <w:footnote w:type="continuationSeparator" w:id="0">
    <w:p w:rsidR="00481FB1" w:rsidRDefault="00481F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04647264"/>
      <w:docPartObj>
        <w:docPartGallery w:val="Page Numbers (Top of Page)"/>
        <w:docPartUnique/>
      </w:docPartObj>
    </w:sdtPr>
    <w:sdtEndPr>
      <w:rPr>
        <w:noProof/>
      </w:rPr>
    </w:sdtEndPr>
    <w:sdtContent>
      <w:p w:rsidR="001052B2" w:rsidRPr="001052B2" w:rsidRDefault="00481FB1">
        <w:pPr>
          <w:pStyle w:val="Header"/>
          <w:jc w:val="right"/>
          <w:rPr>
            <w:rFonts w:ascii="Times New Roman" w:hAnsi="Times New Roman" w:cs="Times New Roman"/>
            <w:sz w:val="24"/>
            <w:szCs w:val="24"/>
          </w:rPr>
        </w:pPr>
        <w:r w:rsidRPr="001052B2">
          <w:rPr>
            <w:rFonts w:ascii="Times New Roman" w:hAnsi="Times New Roman" w:cs="Times New Roman"/>
            <w:sz w:val="24"/>
            <w:szCs w:val="24"/>
          </w:rPr>
          <w:t xml:space="preserve">Surname </w:t>
        </w:r>
        <w:r w:rsidRPr="001052B2">
          <w:rPr>
            <w:rFonts w:ascii="Times New Roman" w:hAnsi="Times New Roman" w:cs="Times New Roman"/>
            <w:sz w:val="24"/>
            <w:szCs w:val="24"/>
          </w:rPr>
          <w:fldChar w:fldCharType="begin"/>
        </w:r>
        <w:r w:rsidRPr="001052B2">
          <w:rPr>
            <w:rFonts w:ascii="Times New Roman" w:hAnsi="Times New Roman" w:cs="Times New Roman"/>
            <w:sz w:val="24"/>
            <w:szCs w:val="24"/>
          </w:rPr>
          <w:instrText xml:space="preserve"> PAGE   \* MERGEFORMAT </w:instrText>
        </w:r>
        <w:r w:rsidRPr="001052B2">
          <w:rPr>
            <w:rFonts w:ascii="Times New Roman" w:hAnsi="Times New Roman" w:cs="Times New Roman"/>
            <w:sz w:val="24"/>
            <w:szCs w:val="24"/>
          </w:rPr>
          <w:fldChar w:fldCharType="separate"/>
        </w:r>
        <w:r w:rsidR="00CE2B10">
          <w:rPr>
            <w:rFonts w:ascii="Times New Roman" w:hAnsi="Times New Roman" w:cs="Times New Roman"/>
            <w:noProof/>
            <w:sz w:val="24"/>
            <w:szCs w:val="24"/>
          </w:rPr>
          <w:t>1</w:t>
        </w:r>
        <w:r w:rsidRPr="001052B2">
          <w:rPr>
            <w:rFonts w:ascii="Times New Roman" w:hAnsi="Times New Roman" w:cs="Times New Roman"/>
            <w:noProof/>
            <w:sz w:val="24"/>
            <w:szCs w:val="24"/>
          </w:rPr>
          <w:fldChar w:fldCharType="end"/>
        </w:r>
      </w:p>
    </w:sdtContent>
  </w:sdt>
  <w:p w:rsidR="001052B2" w:rsidRDefault="001052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41EA"/>
    <w:rsid w:val="001052B2"/>
    <w:rsid w:val="001563F4"/>
    <w:rsid w:val="001D0487"/>
    <w:rsid w:val="002A594F"/>
    <w:rsid w:val="00304D83"/>
    <w:rsid w:val="00481FB1"/>
    <w:rsid w:val="00490D44"/>
    <w:rsid w:val="005318C4"/>
    <w:rsid w:val="00587CEF"/>
    <w:rsid w:val="006F3878"/>
    <w:rsid w:val="008D7A04"/>
    <w:rsid w:val="008F44F8"/>
    <w:rsid w:val="00A56861"/>
    <w:rsid w:val="00CE2B10"/>
    <w:rsid w:val="00D3277D"/>
    <w:rsid w:val="00D541EA"/>
    <w:rsid w:val="00E52FC8"/>
    <w:rsid w:val="00E920BA"/>
    <w:rsid w:val="00F032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EE526"/>
  <w15:chartTrackingRefBased/>
  <w15:docId w15:val="{BD753138-9FB2-481B-AAC8-486FDED4A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541E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D0487"/>
    <w:rPr>
      <w:i/>
      <w:iCs/>
    </w:rPr>
  </w:style>
  <w:style w:type="paragraph" w:styleId="Header">
    <w:name w:val="header"/>
    <w:basedOn w:val="Normal"/>
    <w:link w:val="HeaderChar"/>
    <w:uiPriority w:val="99"/>
    <w:unhideWhenUsed/>
    <w:rsid w:val="001052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52B2"/>
  </w:style>
  <w:style w:type="paragraph" w:styleId="Footer">
    <w:name w:val="footer"/>
    <w:basedOn w:val="Normal"/>
    <w:link w:val="FooterChar"/>
    <w:uiPriority w:val="99"/>
    <w:unhideWhenUsed/>
    <w:rsid w:val="001052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52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261</Words>
  <Characters>1491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2020-05-09T15:56:00Z</dcterms:created>
  <dcterms:modified xsi:type="dcterms:W3CDTF">2020-05-09T15:56:00Z</dcterms:modified>
</cp:coreProperties>
</file>