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EBB" w:rsidRDefault="00456EBB" w:rsidP="00456EBB">
      <w:pPr>
        <w:spacing w:line="480" w:lineRule="auto"/>
        <w:jc w:val="center"/>
        <w:rPr>
          <w:rFonts w:ascii="Times New Roman" w:hAnsi="Times New Roman" w:cs="Times New Roman"/>
          <w:sz w:val="24"/>
          <w:szCs w:val="24"/>
        </w:rPr>
      </w:pPr>
      <w:bookmarkStart w:id="0" w:name="_GoBack"/>
      <w:bookmarkEnd w:id="0"/>
    </w:p>
    <w:p w:rsidR="00456EBB" w:rsidRDefault="00456EBB" w:rsidP="00456EBB">
      <w:pPr>
        <w:spacing w:line="480" w:lineRule="auto"/>
        <w:jc w:val="center"/>
        <w:rPr>
          <w:rFonts w:ascii="Times New Roman" w:hAnsi="Times New Roman" w:cs="Times New Roman"/>
          <w:sz w:val="24"/>
          <w:szCs w:val="24"/>
        </w:rPr>
      </w:pPr>
    </w:p>
    <w:p w:rsidR="00456EBB" w:rsidRDefault="00456EBB" w:rsidP="00456EBB">
      <w:pPr>
        <w:spacing w:line="480" w:lineRule="auto"/>
        <w:jc w:val="center"/>
        <w:rPr>
          <w:rFonts w:ascii="Times New Roman" w:hAnsi="Times New Roman" w:cs="Times New Roman"/>
          <w:sz w:val="24"/>
          <w:szCs w:val="24"/>
        </w:rPr>
      </w:pPr>
    </w:p>
    <w:p w:rsidR="00456EBB" w:rsidRDefault="00456EBB" w:rsidP="00456EBB">
      <w:pPr>
        <w:spacing w:line="480" w:lineRule="auto"/>
        <w:jc w:val="center"/>
        <w:rPr>
          <w:rFonts w:ascii="Times New Roman" w:hAnsi="Times New Roman" w:cs="Times New Roman"/>
          <w:sz w:val="24"/>
          <w:szCs w:val="24"/>
        </w:rPr>
      </w:pPr>
    </w:p>
    <w:p w:rsidR="00456EBB" w:rsidRDefault="00456EBB" w:rsidP="00456EBB">
      <w:pPr>
        <w:spacing w:line="480" w:lineRule="auto"/>
        <w:jc w:val="center"/>
        <w:rPr>
          <w:rFonts w:ascii="Times New Roman" w:hAnsi="Times New Roman" w:cs="Times New Roman"/>
          <w:sz w:val="24"/>
          <w:szCs w:val="24"/>
        </w:rPr>
      </w:pPr>
    </w:p>
    <w:p w:rsidR="00456EBB" w:rsidRDefault="00456EBB" w:rsidP="00456EBB">
      <w:pPr>
        <w:spacing w:line="480" w:lineRule="auto"/>
        <w:jc w:val="center"/>
        <w:rPr>
          <w:rFonts w:ascii="Times New Roman" w:hAnsi="Times New Roman" w:cs="Times New Roman"/>
          <w:sz w:val="24"/>
          <w:szCs w:val="24"/>
        </w:rPr>
      </w:pPr>
    </w:p>
    <w:p w:rsidR="00611BF0" w:rsidRDefault="00456EBB" w:rsidP="00611BF0">
      <w:pPr>
        <w:spacing w:line="480" w:lineRule="auto"/>
        <w:jc w:val="center"/>
        <w:rPr>
          <w:rFonts w:ascii="Times New Roman" w:hAnsi="Times New Roman" w:cs="Times New Roman"/>
          <w:sz w:val="24"/>
          <w:szCs w:val="24"/>
        </w:rPr>
      </w:pPr>
      <w:r>
        <w:rPr>
          <w:rFonts w:ascii="Times New Roman" w:hAnsi="Times New Roman" w:cs="Times New Roman"/>
          <w:sz w:val="24"/>
          <w:szCs w:val="24"/>
        </w:rPr>
        <w:t>Macroeconomic Policies</w:t>
      </w:r>
    </w:p>
    <w:p w:rsidR="00456EBB" w:rsidRDefault="00456EBB" w:rsidP="00611BF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56EBB" w:rsidRDefault="00456EBB" w:rsidP="00456EB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56EBB" w:rsidRDefault="00456EBB" w:rsidP="00456EBB">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456EBB" w:rsidRDefault="00456EBB" w:rsidP="00456EBB">
      <w:pPr>
        <w:spacing w:line="480" w:lineRule="auto"/>
        <w:jc w:val="center"/>
        <w:rPr>
          <w:rFonts w:ascii="Times New Roman" w:hAnsi="Times New Roman" w:cs="Times New Roman"/>
          <w:sz w:val="24"/>
          <w:szCs w:val="24"/>
        </w:rPr>
      </w:pPr>
    </w:p>
    <w:p w:rsidR="00456EBB" w:rsidRDefault="00456EBB" w:rsidP="00E84DA1">
      <w:pPr>
        <w:spacing w:line="480" w:lineRule="auto"/>
        <w:rPr>
          <w:rFonts w:ascii="Times New Roman" w:hAnsi="Times New Roman" w:cs="Times New Roman"/>
          <w:sz w:val="24"/>
          <w:szCs w:val="24"/>
        </w:rPr>
      </w:pPr>
    </w:p>
    <w:p w:rsidR="00456EBB" w:rsidRDefault="00456EBB" w:rsidP="00E84DA1">
      <w:pPr>
        <w:spacing w:line="480" w:lineRule="auto"/>
        <w:rPr>
          <w:rFonts w:ascii="Times New Roman" w:hAnsi="Times New Roman" w:cs="Times New Roman"/>
          <w:sz w:val="24"/>
          <w:szCs w:val="24"/>
        </w:rPr>
      </w:pPr>
    </w:p>
    <w:p w:rsidR="00456EBB" w:rsidRDefault="00456EBB" w:rsidP="00E84DA1">
      <w:pPr>
        <w:spacing w:line="480" w:lineRule="auto"/>
        <w:rPr>
          <w:rFonts w:ascii="Times New Roman" w:hAnsi="Times New Roman" w:cs="Times New Roman"/>
          <w:sz w:val="24"/>
          <w:szCs w:val="24"/>
        </w:rPr>
      </w:pPr>
    </w:p>
    <w:p w:rsidR="00456EBB" w:rsidRDefault="00456EBB" w:rsidP="00E84DA1">
      <w:pPr>
        <w:spacing w:line="480" w:lineRule="auto"/>
        <w:rPr>
          <w:rFonts w:ascii="Times New Roman" w:hAnsi="Times New Roman" w:cs="Times New Roman"/>
          <w:sz w:val="24"/>
          <w:szCs w:val="24"/>
        </w:rPr>
      </w:pPr>
    </w:p>
    <w:p w:rsidR="00456EBB" w:rsidRDefault="00456EBB" w:rsidP="00E84DA1">
      <w:pPr>
        <w:spacing w:line="480" w:lineRule="auto"/>
        <w:rPr>
          <w:rFonts w:ascii="Times New Roman" w:hAnsi="Times New Roman" w:cs="Times New Roman"/>
          <w:sz w:val="24"/>
          <w:szCs w:val="24"/>
        </w:rPr>
      </w:pPr>
    </w:p>
    <w:p w:rsidR="00456EBB" w:rsidRDefault="00456EBB" w:rsidP="00E84DA1">
      <w:pPr>
        <w:spacing w:line="480" w:lineRule="auto"/>
        <w:rPr>
          <w:rFonts w:ascii="Times New Roman" w:hAnsi="Times New Roman" w:cs="Times New Roman"/>
          <w:sz w:val="24"/>
          <w:szCs w:val="24"/>
        </w:rPr>
      </w:pPr>
    </w:p>
    <w:p w:rsidR="00611BF0" w:rsidRDefault="00611BF0" w:rsidP="00E84DA1">
      <w:pPr>
        <w:spacing w:line="480" w:lineRule="auto"/>
        <w:rPr>
          <w:rFonts w:ascii="Times New Roman" w:hAnsi="Times New Roman" w:cs="Times New Roman"/>
          <w:sz w:val="24"/>
          <w:szCs w:val="24"/>
        </w:rPr>
      </w:pPr>
    </w:p>
    <w:p w:rsidR="00611BF0" w:rsidRDefault="00611BF0" w:rsidP="00611BF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Macroeconomic Policies</w:t>
      </w:r>
    </w:p>
    <w:p w:rsidR="00E87B73" w:rsidRPr="00611BF0" w:rsidRDefault="00E84DA1" w:rsidP="00E84DA1">
      <w:pPr>
        <w:spacing w:line="480" w:lineRule="auto"/>
        <w:rPr>
          <w:rFonts w:ascii="Times New Roman" w:hAnsi="Times New Roman" w:cs="Times New Roman"/>
          <w:b/>
          <w:sz w:val="24"/>
          <w:szCs w:val="24"/>
        </w:rPr>
      </w:pPr>
      <w:r w:rsidRPr="00611BF0">
        <w:rPr>
          <w:rFonts w:ascii="Times New Roman" w:hAnsi="Times New Roman" w:cs="Times New Roman"/>
          <w:b/>
          <w:sz w:val="24"/>
          <w:szCs w:val="24"/>
        </w:rPr>
        <w:t>Q1: a)</w:t>
      </w:r>
    </w:p>
    <w:p w:rsidR="00E84DA1" w:rsidRDefault="00E84DA1" w:rsidP="00456EB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rate cut by monetary policy committee would be consistent if the monetary policy is optimized. The 25 basis cut and monetary policy change forms an accommodative growth environment and boosts the weakening economic activities. Since the interest rate on liquidity </w:t>
      </w:r>
      <w:r w:rsidR="007F4A29">
        <w:rPr>
          <w:rFonts w:ascii="Times New Roman" w:hAnsi="Times New Roman" w:cs="Times New Roman"/>
          <w:sz w:val="24"/>
          <w:szCs w:val="24"/>
        </w:rPr>
        <w:t xml:space="preserve">provided to the </w:t>
      </w:r>
      <w:r>
        <w:rPr>
          <w:rFonts w:ascii="Times New Roman" w:hAnsi="Times New Roman" w:cs="Times New Roman"/>
          <w:sz w:val="24"/>
          <w:szCs w:val="24"/>
        </w:rPr>
        <w:t>banks over short term period was lowered, chances are that there is higher probability</w:t>
      </w:r>
      <w:r w:rsidR="007F4A29">
        <w:rPr>
          <w:rFonts w:ascii="Times New Roman" w:hAnsi="Times New Roman" w:cs="Times New Roman"/>
          <w:sz w:val="24"/>
          <w:szCs w:val="24"/>
        </w:rPr>
        <w:t xml:space="preserve"> of borrowing, hence economic growth due to entrepreneurship and investments. As the work of a good working monetary policy is to close current market gaps and lower inflation to the targeted level, the need for consistency in monetary policy is attained as projected. If inflation is targeted to, remain at a lower level, then a high boost and work on growth need to be done.</w:t>
      </w:r>
    </w:p>
    <w:p w:rsidR="007F4A29" w:rsidRPr="00611BF0" w:rsidRDefault="007F4A29" w:rsidP="00E84DA1">
      <w:pPr>
        <w:spacing w:line="480" w:lineRule="auto"/>
        <w:rPr>
          <w:rFonts w:ascii="Times New Roman" w:hAnsi="Times New Roman" w:cs="Times New Roman"/>
          <w:b/>
          <w:sz w:val="24"/>
          <w:szCs w:val="24"/>
        </w:rPr>
      </w:pPr>
      <w:r w:rsidRPr="00611BF0">
        <w:rPr>
          <w:rFonts w:ascii="Times New Roman" w:hAnsi="Times New Roman" w:cs="Times New Roman"/>
          <w:b/>
          <w:sz w:val="24"/>
          <w:szCs w:val="24"/>
        </w:rPr>
        <w:t>b)</w:t>
      </w:r>
    </w:p>
    <w:p w:rsidR="007F4A29" w:rsidRDefault="005F31BB" w:rsidP="00456EBB">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clear fall on tax revenue was experienced in May as compared to that of April, this could have been caused by the problem of high interest rates earlier experienced hence a decrease in borrowing and investment leading to low revenue generation. The increased government debt clearly indicates the gap created by the fall in revenue generation that the government of India must put up with the normal standards with an aim of stabilizing its economy. As the government expenditure is projected to rise in the incoming years, the direction to which the government should channel its resources is that in which yields back</w:t>
      </w:r>
      <w:r w:rsidR="00D62E92">
        <w:rPr>
          <w:rFonts w:ascii="Times New Roman" w:hAnsi="Times New Roman" w:cs="Times New Roman"/>
          <w:sz w:val="24"/>
          <w:szCs w:val="24"/>
        </w:rPr>
        <w:t xml:space="preserve"> (</w:t>
      </w:r>
      <w:proofErr w:type="spellStart"/>
      <w:r w:rsidR="00D62E92">
        <w:rPr>
          <w:rFonts w:ascii="Times New Roman" w:hAnsi="Times New Roman" w:cs="Times New Roman"/>
          <w:sz w:val="24"/>
          <w:szCs w:val="24"/>
        </w:rPr>
        <w:t>Alvaredo</w:t>
      </w:r>
      <w:proofErr w:type="spellEnd"/>
      <w:r w:rsidR="00D62E92">
        <w:rPr>
          <w:rFonts w:ascii="Times New Roman" w:hAnsi="Times New Roman" w:cs="Times New Roman"/>
          <w:sz w:val="24"/>
          <w:szCs w:val="24"/>
        </w:rPr>
        <w:t>, et al</w:t>
      </w:r>
      <w:proofErr w:type="gramStart"/>
      <w:r w:rsidR="00D62E92">
        <w:rPr>
          <w:rFonts w:ascii="Times New Roman" w:hAnsi="Times New Roman" w:cs="Times New Roman"/>
          <w:sz w:val="24"/>
          <w:szCs w:val="24"/>
        </w:rPr>
        <w:t>,.</w:t>
      </w:r>
      <w:proofErr w:type="gramEnd"/>
      <w:r w:rsidR="00D62E92">
        <w:rPr>
          <w:rFonts w:ascii="Times New Roman" w:hAnsi="Times New Roman" w:cs="Times New Roman"/>
          <w:sz w:val="24"/>
          <w:szCs w:val="24"/>
        </w:rPr>
        <w:t xml:space="preserve"> 2018)</w:t>
      </w:r>
      <w:r>
        <w:rPr>
          <w:rFonts w:ascii="Times New Roman" w:hAnsi="Times New Roman" w:cs="Times New Roman"/>
          <w:sz w:val="24"/>
          <w:szCs w:val="24"/>
        </w:rPr>
        <w:t xml:space="preserve">. Most of social amenities and provision of basic needs to citizen may not yield back revenue and therefore, the need to lower expenditure on such. Focus on other income generating investments would see </w:t>
      </w:r>
      <w:r w:rsidR="00CA2C37">
        <w:rPr>
          <w:rFonts w:ascii="Times New Roman" w:hAnsi="Times New Roman" w:cs="Times New Roman"/>
          <w:sz w:val="24"/>
          <w:szCs w:val="24"/>
        </w:rPr>
        <w:t>India</w:t>
      </w:r>
      <w:r>
        <w:rPr>
          <w:rFonts w:ascii="Times New Roman" w:hAnsi="Times New Roman" w:cs="Times New Roman"/>
          <w:sz w:val="24"/>
          <w:szCs w:val="24"/>
        </w:rPr>
        <w:t xml:space="preserve"> reduce its government debt.</w:t>
      </w:r>
      <w:r w:rsidR="00CA2C37">
        <w:rPr>
          <w:rFonts w:ascii="Times New Roman" w:hAnsi="Times New Roman" w:cs="Times New Roman"/>
          <w:sz w:val="24"/>
          <w:szCs w:val="24"/>
        </w:rPr>
        <w:t xml:space="preserve"> The reduced inflation rate and interest </w:t>
      </w:r>
      <w:r w:rsidR="00CA2C37">
        <w:rPr>
          <w:rFonts w:ascii="Times New Roman" w:hAnsi="Times New Roman" w:cs="Times New Roman"/>
          <w:sz w:val="24"/>
          <w:szCs w:val="24"/>
        </w:rPr>
        <w:lastRenderedPageBreak/>
        <w:t>rate on borrowing would increase the businesses growth confidence with a total output of economic development in India.</w:t>
      </w:r>
    </w:p>
    <w:p w:rsidR="00CA2C37" w:rsidRPr="00611BF0" w:rsidRDefault="00CA2C37" w:rsidP="00E84DA1">
      <w:pPr>
        <w:spacing w:line="480" w:lineRule="auto"/>
        <w:rPr>
          <w:rFonts w:ascii="Times New Roman" w:hAnsi="Times New Roman" w:cs="Times New Roman"/>
          <w:b/>
          <w:sz w:val="24"/>
          <w:szCs w:val="24"/>
        </w:rPr>
      </w:pPr>
      <w:r w:rsidRPr="00611BF0">
        <w:rPr>
          <w:rFonts w:ascii="Times New Roman" w:hAnsi="Times New Roman" w:cs="Times New Roman"/>
          <w:b/>
          <w:sz w:val="24"/>
          <w:szCs w:val="24"/>
        </w:rPr>
        <w:t>c)</w:t>
      </w:r>
    </w:p>
    <w:p w:rsidR="00CA2C37" w:rsidRDefault="00CA2C37" w:rsidP="00CA2C3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For the short run, a jump in government public spending in the situation where there is low investment and consumption can be viewed as a measure to stabilize the adverse shocks in the prevailing economy. Government provision of subsidies would see a rise in investment and production</w:t>
      </w:r>
      <w:r w:rsidR="00D62E92">
        <w:rPr>
          <w:rFonts w:ascii="Times New Roman" w:hAnsi="Times New Roman" w:cs="Times New Roman"/>
          <w:sz w:val="24"/>
          <w:szCs w:val="24"/>
        </w:rPr>
        <w:t xml:space="preserve"> (</w:t>
      </w:r>
      <w:proofErr w:type="spellStart"/>
      <w:r w:rsidR="00D62E92">
        <w:rPr>
          <w:rFonts w:ascii="Times New Roman" w:hAnsi="Times New Roman" w:cs="Times New Roman"/>
          <w:sz w:val="24"/>
          <w:szCs w:val="24"/>
        </w:rPr>
        <w:t>Alvaredo</w:t>
      </w:r>
      <w:proofErr w:type="spellEnd"/>
      <w:r w:rsidR="00D62E92">
        <w:rPr>
          <w:rFonts w:ascii="Times New Roman" w:hAnsi="Times New Roman" w:cs="Times New Roman"/>
          <w:sz w:val="24"/>
          <w:szCs w:val="24"/>
        </w:rPr>
        <w:t>, et al</w:t>
      </w:r>
      <w:proofErr w:type="gramStart"/>
      <w:r w:rsidR="00D62E92">
        <w:rPr>
          <w:rFonts w:ascii="Times New Roman" w:hAnsi="Times New Roman" w:cs="Times New Roman"/>
          <w:sz w:val="24"/>
          <w:szCs w:val="24"/>
        </w:rPr>
        <w:t>,.</w:t>
      </w:r>
      <w:proofErr w:type="gramEnd"/>
      <w:r w:rsidR="00D62E92">
        <w:rPr>
          <w:rFonts w:ascii="Times New Roman" w:hAnsi="Times New Roman" w:cs="Times New Roman"/>
          <w:sz w:val="24"/>
          <w:szCs w:val="24"/>
        </w:rPr>
        <w:t xml:space="preserve"> 2018)</w:t>
      </w:r>
      <w:r>
        <w:rPr>
          <w:rFonts w:ascii="Times New Roman" w:hAnsi="Times New Roman" w:cs="Times New Roman"/>
          <w:sz w:val="24"/>
          <w:szCs w:val="24"/>
        </w:rPr>
        <w:t xml:space="preserve">. At such unstable economic state, government intervention and support would ease down the cost of production encouraging more investment. On the other hand consumers are able to access commodities </w:t>
      </w:r>
      <w:r w:rsidR="0082482A">
        <w:rPr>
          <w:rFonts w:ascii="Times New Roman" w:hAnsi="Times New Roman" w:cs="Times New Roman"/>
          <w:sz w:val="24"/>
          <w:szCs w:val="24"/>
        </w:rPr>
        <w:t>at a favorable price. Therefore, the public spending increase on the short term can be used as a tool in the positive direction of stabilizing the economy.</w:t>
      </w:r>
    </w:p>
    <w:p w:rsidR="00AB5E74" w:rsidRDefault="00AB5E74" w:rsidP="00CA2C37">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Politics has a great influence on the economy and monetary policies. India’s general elections would see a greater number of employees on elections date and a couple of days prior. These employees are to serve various positions during the elections, to do this, the government would definitely spend out more than in regular bases to ensure a smooth coordinated elections henc</w:t>
      </w:r>
      <w:r w:rsidR="00AE1618">
        <w:rPr>
          <w:rFonts w:ascii="Times New Roman" w:hAnsi="Times New Roman" w:cs="Times New Roman"/>
          <w:sz w:val="24"/>
          <w:szCs w:val="24"/>
        </w:rPr>
        <w:t xml:space="preserve">e a general increase in public </w:t>
      </w:r>
      <w:r>
        <w:rPr>
          <w:rFonts w:ascii="Times New Roman" w:hAnsi="Times New Roman" w:cs="Times New Roman"/>
          <w:sz w:val="24"/>
          <w:szCs w:val="24"/>
        </w:rPr>
        <w:t xml:space="preserve">expenditure. </w:t>
      </w:r>
      <w:r w:rsidR="00AE1618">
        <w:rPr>
          <w:rFonts w:ascii="Times New Roman" w:hAnsi="Times New Roman" w:cs="Times New Roman"/>
          <w:sz w:val="24"/>
          <w:szCs w:val="24"/>
        </w:rPr>
        <w:t xml:space="preserve">On the other hand, many people would secure themselves positions rending their services during the period. This explains why there was a slowdown in investment and consumption. There is expenditure on no return gain process. </w:t>
      </w:r>
    </w:p>
    <w:p w:rsidR="00AE1618" w:rsidRPr="00611BF0" w:rsidRDefault="00AE1618" w:rsidP="00AE1618">
      <w:pPr>
        <w:spacing w:line="480" w:lineRule="auto"/>
        <w:rPr>
          <w:rFonts w:ascii="Times New Roman" w:hAnsi="Times New Roman" w:cs="Times New Roman"/>
          <w:b/>
          <w:sz w:val="24"/>
          <w:szCs w:val="24"/>
        </w:rPr>
      </w:pPr>
      <w:r w:rsidRPr="00611BF0">
        <w:rPr>
          <w:rFonts w:ascii="Times New Roman" w:hAnsi="Times New Roman" w:cs="Times New Roman"/>
          <w:b/>
          <w:sz w:val="24"/>
          <w:szCs w:val="24"/>
        </w:rPr>
        <w:t>Q2, a)</w:t>
      </w:r>
    </w:p>
    <w:p w:rsidR="00AE1618" w:rsidRDefault="0054102E" w:rsidP="00456EB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rise in labor-market participation has generally increased tax revenue per head in 2018. This increase therefore, leads to a general increase in gross domestic Produce outdoing the </w:t>
      </w:r>
      <w:r>
        <w:rPr>
          <w:rFonts w:ascii="Times New Roman" w:hAnsi="Times New Roman" w:cs="Times New Roman"/>
          <w:sz w:val="24"/>
          <w:szCs w:val="24"/>
        </w:rPr>
        <w:lastRenderedPageBreak/>
        <w:t>government debt lowering the debt ratio</w:t>
      </w:r>
      <w:r w:rsidR="00D62E92">
        <w:rPr>
          <w:rFonts w:ascii="Times New Roman" w:hAnsi="Times New Roman" w:cs="Times New Roman"/>
          <w:sz w:val="24"/>
          <w:szCs w:val="24"/>
        </w:rPr>
        <w:t xml:space="preserve"> (</w:t>
      </w:r>
      <w:proofErr w:type="spellStart"/>
      <w:r w:rsidR="00D62E92">
        <w:rPr>
          <w:rFonts w:ascii="Times New Roman" w:hAnsi="Times New Roman" w:cs="Times New Roman"/>
          <w:sz w:val="24"/>
          <w:szCs w:val="24"/>
        </w:rPr>
        <w:t>Fforde</w:t>
      </w:r>
      <w:proofErr w:type="spellEnd"/>
      <w:r w:rsidR="00D62E92">
        <w:rPr>
          <w:rFonts w:ascii="Times New Roman" w:hAnsi="Times New Roman" w:cs="Times New Roman"/>
          <w:sz w:val="24"/>
          <w:szCs w:val="24"/>
        </w:rPr>
        <w:t>, 2019)</w:t>
      </w:r>
      <w:r>
        <w:rPr>
          <w:rFonts w:ascii="Times New Roman" w:hAnsi="Times New Roman" w:cs="Times New Roman"/>
          <w:sz w:val="24"/>
          <w:szCs w:val="24"/>
        </w:rPr>
        <w:t>. The finance minister in Germany rein in public spending has seen Germany meet its stringent fiscal rule.</w:t>
      </w:r>
      <w:r w:rsidR="008D0884">
        <w:rPr>
          <w:rFonts w:ascii="Times New Roman" w:hAnsi="Times New Roman" w:cs="Times New Roman"/>
          <w:sz w:val="24"/>
          <w:szCs w:val="24"/>
        </w:rPr>
        <w:t xml:space="preserve"> High employment rate in Germany has seen it increase the GDP and the investment rate, this in turn has led to an increase in government revenue. Increase in government revenue generation is associated with a decrease in government borrowing. A budget deficit below 3% has seen Germany as well curb the problem of government borrowing. A greater deficit in budget would imply that the government need to borrow in order to level fiscal </w:t>
      </w:r>
      <w:r w:rsidR="00E10DE4">
        <w:rPr>
          <w:rFonts w:ascii="Times New Roman" w:hAnsi="Times New Roman" w:cs="Times New Roman"/>
          <w:sz w:val="24"/>
          <w:szCs w:val="24"/>
        </w:rPr>
        <w:t>constraints</w:t>
      </w:r>
      <w:r w:rsidR="008D0884">
        <w:rPr>
          <w:rFonts w:ascii="Times New Roman" w:hAnsi="Times New Roman" w:cs="Times New Roman"/>
          <w:sz w:val="24"/>
          <w:szCs w:val="24"/>
        </w:rPr>
        <w:t>.</w:t>
      </w:r>
      <w:r w:rsidR="00E10DE4">
        <w:rPr>
          <w:rFonts w:ascii="Times New Roman" w:hAnsi="Times New Roman" w:cs="Times New Roman"/>
          <w:sz w:val="24"/>
          <w:szCs w:val="24"/>
        </w:rPr>
        <w:t xml:space="preserve"> The well regulated mixed economy that has allowed a free market economy in Germany has also contributed to its achievement, while the benefits of a taxpayer are associated with the revenue generated from them. Therefore no over expenditure.</w:t>
      </w:r>
    </w:p>
    <w:p w:rsidR="00E10DE4" w:rsidRDefault="00E10DE4" w:rsidP="00AE161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Germany’s membership to the European Union has seen its strong manufacturing industry secure market across Europe. This yields a greater proportion on tax duties and export revenue as well as increasing production and consumption. The competitive advantage by the German industry to produce at lower costs than other European nation has also boosted its economic growth and increase its market coverage both local and internationally. Merkel the German chancellor introduced a policy on </w:t>
      </w:r>
      <w:r w:rsidR="007A7BC2">
        <w:rPr>
          <w:rFonts w:ascii="Times New Roman" w:hAnsi="Times New Roman" w:cs="Times New Roman"/>
          <w:sz w:val="24"/>
          <w:szCs w:val="24"/>
        </w:rPr>
        <w:t>sales tax increase high tax levies on the wealthy in order to balance German’s economy.</w:t>
      </w:r>
    </w:p>
    <w:p w:rsidR="007A7BC2" w:rsidRPr="00611BF0" w:rsidRDefault="007A7BC2" w:rsidP="00AE1618">
      <w:pPr>
        <w:spacing w:line="480" w:lineRule="auto"/>
        <w:rPr>
          <w:rFonts w:ascii="Times New Roman" w:hAnsi="Times New Roman" w:cs="Times New Roman"/>
          <w:b/>
          <w:sz w:val="24"/>
          <w:szCs w:val="24"/>
        </w:rPr>
      </w:pPr>
      <w:r w:rsidRPr="00611BF0">
        <w:rPr>
          <w:rFonts w:ascii="Times New Roman" w:hAnsi="Times New Roman" w:cs="Times New Roman"/>
          <w:b/>
          <w:sz w:val="24"/>
          <w:szCs w:val="24"/>
        </w:rPr>
        <w:t>b)</w:t>
      </w:r>
    </w:p>
    <w:p w:rsidR="007A7BC2" w:rsidRDefault="007A7BC2" w:rsidP="00456EB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break in constitutional rule would mean exploitation and imbalanced taxation on the German citizen. Rather than a tax system ruled by the constitution, Merkel taxation policies has seen unequal taxation despite the fact that no subsidies guaranteed in the production and manufacturing industries</w:t>
      </w:r>
      <w:r w:rsidR="00D62E92">
        <w:rPr>
          <w:rFonts w:ascii="Times New Roman" w:hAnsi="Times New Roman" w:cs="Times New Roman"/>
          <w:sz w:val="24"/>
          <w:szCs w:val="24"/>
        </w:rPr>
        <w:t xml:space="preserve"> (</w:t>
      </w:r>
      <w:proofErr w:type="spellStart"/>
      <w:r w:rsidR="00D62E92">
        <w:rPr>
          <w:rFonts w:ascii="Times New Roman" w:hAnsi="Times New Roman" w:cs="Times New Roman"/>
          <w:sz w:val="24"/>
          <w:szCs w:val="24"/>
        </w:rPr>
        <w:t>Fforde</w:t>
      </w:r>
      <w:proofErr w:type="spellEnd"/>
      <w:r w:rsidR="00D62E92">
        <w:rPr>
          <w:rFonts w:ascii="Times New Roman" w:hAnsi="Times New Roman" w:cs="Times New Roman"/>
          <w:sz w:val="24"/>
          <w:szCs w:val="24"/>
        </w:rPr>
        <w:t>, 2019)</w:t>
      </w:r>
      <w:r>
        <w:rPr>
          <w:rFonts w:ascii="Times New Roman" w:hAnsi="Times New Roman" w:cs="Times New Roman"/>
          <w:sz w:val="24"/>
          <w:szCs w:val="24"/>
        </w:rPr>
        <w:t xml:space="preserve">. High taxes on sales would discourage investors due to </w:t>
      </w:r>
      <w:r>
        <w:rPr>
          <w:rFonts w:ascii="Times New Roman" w:hAnsi="Times New Roman" w:cs="Times New Roman"/>
          <w:sz w:val="24"/>
          <w:szCs w:val="24"/>
        </w:rPr>
        <w:lastRenderedPageBreak/>
        <w:t>imbalance in input and output expectations. These levies would lead as well to the breakdown and closure of local industries.</w:t>
      </w:r>
      <w:r w:rsidR="00456EBB">
        <w:rPr>
          <w:rFonts w:ascii="Times New Roman" w:hAnsi="Times New Roman" w:cs="Times New Roman"/>
          <w:sz w:val="24"/>
          <w:szCs w:val="24"/>
        </w:rPr>
        <w:t xml:space="preserve"> </w:t>
      </w:r>
      <w:r>
        <w:rPr>
          <w:rFonts w:ascii="Times New Roman" w:hAnsi="Times New Roman" w:cs="Times New Roman"/>
          <w:sz w:val="24"/>
          <w:szCs w:val="24"/>
        </w:rPr>
        <w:t>A cost push inflation is likely to hit Germany due to hiked prices in the aim of meeting tax levels.</w:t>
      </w: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6C45A6" w:rsidRDefault="006C45A6" w:rsidP="00456EBB">
      <w:pPr>
        <w:spacing w:line="480" w:lineRule="auto"/>
        <w:ind w:firstLine="720"/>
        <w:rPr>
          <w:rFonts w:ascii="Times New Roman" w:hAnsi="Times New Roman" w:cs="Times New Roman"/>
          <w:sz w:val="24"/>
          <w:szCs w:val="24"/>
        </w:rPr>
      </w:pPr>
    </w:p>
    <w:p w:rsidR="00B77B72" w:rsidRPr="00611BF0" w:rsidRDefault="00B77B72" w:rsidP="00456EBB">
      <w:pPr>
        <w:spacing w:line="480" w:lineRule="auto"/>
        <w:jc w:val="center"/>
        <w:rPr>
          <w:rFonts w:ascii="Times New Roman" w:hAnsi="Times New Roman" w:cs="Times New Roman"/>
          <w:b/>
          <w:sz w:val="24"/>
          <w:szCs w:val="24"/>
        </w:rPr>
      </w:pPr>
      <w:r w:rsidRPr="00611BF0">
        <w:rPr>
          <w:rFonts w:ascii="Times New Roman" w:hAnsi="Times New Roman" w:cs="Times New Roman"/>
          <w:b/>
          <w:sz w:val="24"/>
          <w:szCs w:val="24"/>
        </w:rPr>
        <w:lastRenderedPageBreak/>
        <w:t>References</w:t>
      </w:r>
    </w:p>
    <w:p w:rsidR="006C45A6" w:rsidRPr="00B77B72" w:rsidRDefault="006C45A6" w:rsidP="00B77B72">
      <w:pPr>
        <w:spacing w:line="480" w:lineRule="auto"/>
        <w:ind w:left="1440" w:hanging="1440"/>
        <w:rPr>
          <w:rFonts w:ascii="Times New Roman" w:hAnsi="Times New Roman" w:cs="Times New Roman"/>
          <w:sz w:val="24"/>
          <w:szCs w:val="24"/>
        </w:rPr>
      </w:pPr>
      <w:proofErr w:type="spellStart"/>
      <w:proofErr w:type="gramStart"/>
      <w:r>
        <w:rPr>
          <w:rFonts w:ascii="Times New Roman" w:hAnsi="Times New Roman" w:cs="Times New Roman"/>
          <w:sz w:val="24"/>
          <w:szCs w:val="24"/>
        </w:rPr>
        <w:t>Alvaredo</w:t>
      </w:r>
      <w:proofErr w:type="spellEnd"/>
      <w:r>
        <w:rPr>
          <w:rFonts w:ascii="Times New Roman" w:hAnsi="Times New Roman" w:cs="Times New Roman"/>
          <w:sz w:val="24"/>
          <w:szCs w:val="24"/>
        </w:rPr>
        <w:t xml:space="preserve">, F., Chancel, L., </w:t>
      </w:r>
      <w:proofErr w:type="spellStart"/>
      <w:r>
        <w:rPr>
          <w:rFonts w:ascii="Times New Roman" w:hAnsi="Times New Roman" w:cs="Times New Roman"/>
          <w:sz w:val="24"/>
          <w:szCs w:val="24"/>
        </w:rPr>
        <w:t>Piketty</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Saez</w:t>
      </w:r>
      <w:proofErr w:type="spellEnd"/>
      <w:r>
        <w:rPr>
          <w:rFonts w:ascii="Times New Roman" w:hAnsi="Times New Roman" w:cs="Times New Roman"/>
          <w:sz w:val="24"/>
          <w:szCs w:val="24"/>
        </w:rPr>
        <w:t>, E., &amp;</w:t>
      </w:r>
      <w:proofErr w:type="spellStart"/>
      <w:r>
        <w:rPr>
          <w:rFonts w:ascii="Times New Roman" w:hAnsi="Times New Roman" w:cs="Times New Roman"/>
          <w:sz w:val="24"/>
          <w:szCs w:val="24"/>
        </w:rPr>
        <w:t>Zucman</w:t>
      </w:r>
      <w:proofErr w:type="spellEnd"/>
      <w:r>
        <w:rPr>
          <w:rFonts w:ascii="Times New Roman" w:hAnsi="Times New Roman" w:cs="Times New Roman"/>
          <w:sz w:val="24"/>
          <w:szCs w:val="24"/>
        </w:rPr>
        <w:t>, G. (Eds.).</w:t>
      </w:r>
      <w:proofErr w:type="gramEnd"/>
      <w:r>
        <w:rPr>
          <w:rFonts w:ascii="Times New Roman" w:hAnsi="Times New Roman" w:cs="Times New Roman"/>
          <w:sz w:val="24"/>
          <w:szCs w:val="24"/>
        </w:rPr>
        <w:t xml:space="preserve"> (2018). </w:t>
      </w:r>
      <w:r>
        <w:rPr>
          <w:rFonts w:ascii="Times New Roman" w:hAnsi="Times New Roman" w:cs="Times New Roman"/>
          <w:i/>
          <w:sz w:val="24"/>
          <w:szCs w:val="24"/>
        </w:rPr>
        <w:t>World inequality report 2018.</w:t>
      </w:r>
      <w:r>
        <w:rPr>
          <w:rFonts w:ascii="Times New Roman" w:hAnsi="Times New Roman" w:cs="Times New Roman"/>
          <w:sz w:val="24"/>
          <w:szCs w:val="24"/>
        </w:rPr>
        <w:t>Belknap Press.</w:t>
      </w:r>
    </w:p>
    <w:p w:rsidR="006C45A6" w:rsidRDefault="006C45A6" w:rsidP="00B77B72">
      <w:pPr>
        <w:spacing w:line="480" w:lineRule="auto"/>
        <w:ind w:left="1440" w:hanging="1440"/>
        <w:rPr>
          <w:rFonts w:ascii="Times New Roman" w:hAnsi="Times New Roman" w:cs="Times New Roman"/>
          <w:sz w:val="24"/>
          <w:szCs w:val="24"/>
        </w:rPr>
      </w:pPr>
      <w:proofErr w:type="spellStart"/>
      <w:r>
        <w:rPr>
          <w:rFonts w:ascii="Times New Roman" w:hAnsi="Times New Roman" w:cs="Times New Roman"/>
          <w:sz w:val="24"/>
          <w:szCs w:val="24"/>
        </w:rPr>
        <w:t>Fforde</w:t>
      </w:r>
      <w:proofErr w:type="spellEnd"/>
      <w:r>
        <w:rPr>
          <w:rFonts w:ascii="Times New Roman" w:hAnsi="Times New Roman" w:cs="Times New Roman"/>
          <w:sz w:val="24"/>
          <w:szCs w:val="24"/>
        </w:rPr>
        <w:t>, A</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2019) From plan to market: </w:t>
      </w:r>
      <w:r>
        <w:rPr>
          <w:rFonts w:ascii="Times New Roman" w:hAnsi="Times New Roman" w:cs="Times New Roman"/>
          <w:i/>
          <w:sz w:val="24"/>
          <w:szCs w:val="24"/>
        </w:rPr>
        <w:t xml:space="preserve">The economic transition in Germany. </w:t>
      </w:r>
      <w:r>
        <w:rPr>
          <w:rFonts w:ascii="Times New Roman" w:hAnsi="Times New Roman" w:cs="Times New Roman"/>
          <w:sz w:val="24"/>
          <w:szCs w:val="24"/>
        </w:rPr>
        <w:t>Routledge.</w:t>
      </w:r>
    </w:p>
    <w:sectPr w:rsidR="006C45A6" w:rsidSect="00611BF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45E" w:rsidRDefault="0054145E" w:rsidP="00456EBB">
      <w:pPr>
        <w:spacing w:after="0" w:line="240" w:lineRule="auto"/>
      </w:pPr>
      <w:r>
        <w:separator/>
      </w:r>
    </w:p>
  </w:endnote>
  <w:endnote w:type="continuationSeparator" w:id="0">
    <w:p w:rsidR="0054145E" w:rsidRDefault="0054145E" w:rsidP="00456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45E" w:rsidRDefault="0054145E" w:rsidP="00456EBB">
      <w:pPr>
        <w:spacing w:after="0" w:line="240" w:lineRule="auto"/>
      </w:pPr>
      <w:r>
        <w:separator/>
      </w:r>
    </w:p>
  </w:footnote>
  <w:footnote w:type="continuationSeparator" w:id="0">
    <w:p w:rsidR="0054145E" w:rsidRDefault="0054145E" w:rsidP="00456E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097" w:rsidRPr="00CE0097" w:rsidRDefault="00CE0097" w:rsidP="00CE0097">
    <w:pPr>
      <w:pStyle w:val="Header"/>
      <w:spacing w:line="480" w:lineRule="auto"/>
      <w:jc w:val="right"/>
      <w:rPr>
        <w:rFonts w:ascii="Times New Roman" w:hAnsi="Times New Roman" w:cs="Times New Roman"/>
        <w:sz w:val="24"/>
        <w:szCs w:val="24"/>
      </w:rPr>
    </w:pPr>
    <w:r>
      <w:t xml:space="preserve"> </w:t>
    </w:r>
    <w:r w:rsidRPr="00CE0097">
      <w:rPr>
        <w:rFonts w:ascii="Times New Roman" w:hAnsi="Times New Roman" w:cs="Times New Roman"/>
        <w:sz w:val="24"/>
        <w:szCs w:val="24"/>
      </w:rPr>
      <w:t>MACROECONOMIC POLICIES</w:t>
    </w:r>
    <w:r>
      <w:rPr>
        <w:rFonts w:ascii="Times New Roman" w:hAnsi="Times New Roman" w:cs="Times New Roman"/>
        <w:sz w:val="24"/>
        <w:szCs w:val="24"/>
      </w:rPr>
      <w:t xml:space="preserve">                                                                                                  </w:t>
    </w:r>
    <w:sdt>
      <w:sdtPr>
        <w:rPr>
          <w:rFonts w:ascii="Times New Roman" w:hAnsi="Times New Roman" w:cs="Times New Roman"/>
          <w:sz w:val="24"/>
          <w:szCs w:val="24"/>
        </w:rPr>
        <w:id w:val="-2135854892"/>
        <w:docPartObj>
          <w:docPartGallery w:val="Page Numbers (Top of Page)"/>
          <w:docPartUnique/>
        </w:docPartObj>
      </w:sdtPr>
      <w:sdtEndPr>
        <w:rPr>
          <w:noProof/>
        </w:rPr>
      </w:sdtEndPr>
      <w:sdtContent>
        <w:r w:rsidRPr="00CE0097">
          <w:rPr>
            <w:rFonts w:ascii="Times New Roman" w:hAnsi="Times New Roman" w:cs="Times New Roman"/>
            <w:sz w:val="24"/>
            <w:szCs w:val="24"/>
          </w:rPr>
          <w:fldChar w:fldCharType="begin"/>
        </w:r>
        <w:r w:rsidRPr="00CE0097">
          <w:rPr>
            <w:rFonts w:ascii="Times New Roman" w:hAnsi="Times New Roman" w:cs="Times New Roman"/>
            <w:sz w:val="24"/>
            <w:szCs w:val="24"/>
          </w:rPr>
          <w:instrText xml:space="preserve"> PAGE   \* MERGEFORMAT </w:instrText>
        </w:r>
        <w:r w:rsidRPr="00CE0097">
          <w:rPr>
            <w:rFonts w:ascii="Times New Roman" w:hAnsi="Times New Roman" w:cs="Times New Roman"/>
            <w:sz w:val="24"/>
            <w:szCs w:val="24"/>
          </w:rPr>
          <w:fldChar w:fldCharType="separate"/>
        </w:r>
        <w:r w:rsidR="00562611">
          <w:rPr>
            <w:rFonts w:ascii="Times New Roman" w:hAnsi="Times New Roman" w:cs="Times New Roman"/>
            <w:noProof/>
            <w:sz w:val="24"/>
            <w:szCs w:val="24"/>
          </w:rPr>
          <w:t>2</w:t>
        </w:r>
        <w:r w:rsidRPr="00CE0097">
          <w:rPr>
            <w:rFonts w:ascii="Times New Roman" w:hAnsi="Times New Roman" w:cs="Times New Roman"/>
            <w:noProof/>
            <w:sz w:val="24"/>
            <w:szCs w:val="24"/>
          </w:rPr>
          <w:fldChar w:fldCharType="end"/>
        </w:r>
      </w:sdtContent>
    </w:sdt>
  </w:p>
  <w:p w:rsidR="00CE0097" w:rsidRDefault="00CE00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EBB" w:rsidRPr="00456EBB" w:rsidRDefault="00456EBB" w:rsidP="00456EBB">
    <w:pPr>
      <w:pStyle w:val="Header"/>
      <w:spacing w:line="480" w:lineRule="auto"/>
      <w:jc w:val="right"/>
      <w:rPr>
        <w:rFonts w:ascii="Times New Roman" w:hAnsi="Times New Roman" w:cs="Times New Roman"/>
        <w:sz w:val="24"/>
        <w:szCs w:val="24"/>
      </w:rPr>
    </w:pPr>
    <w:r w:rsidRPr="00456EBB">
      <w:rPr>
        <w:rFonts w:ascii="Times New Roman" w:hAnsi="Times New Roman" w:cs="Times New Roman"/>
        <w:sz w:val="24"/>
        <w:szCs w:val="24"/>
      </w:rPr>
      <w:t>Running head: MACROECONOMIC POLICIES</w:t>
    </w:r>
    <w:r>
      <w:rPr>
        <w:rFonts w:ascii="Times New Roman" w:hAnsi="Times New Roman" w:cs="Times New Roman"/>
        <w:sz w:val="24"/>
        <w:szCs w:val="24"/>
      </w:rPr>
      <w:t xml:space="preserve">                                                                          </w:t>
    </w:r>
    <w:sdt>
      <w:sdtPr>
        <w:rPr>
          <w:rFonts w:ascii="Times New Roman" w:hAnsi="Times New Roman" w:cs="Times New Roman"/>
          <w:sz w:val="24"/>
          <w:szCs w:val="24"/>
        </w:rPr>
        <w:id w:val="-2065012754"/>
        <w:docPartObj>
          <w:docPartGallery w:val="Page Numbers (Top of Page)"/>
          <w:docPartUnique/>
        </w:docPartObj>
      </w:sdtPr>
      <w:sdtEndPr>
        <w:rPr>
          <w:noProof/>
        </w:rPr>
      </w:sdtEndPr>
      <w:sdtContent>
        <w:r w:rsidRPr="00456EBB">
          <w:rPr>
            <w:rFonts w:ascii="Times New Roman" w:hAnsi="Times New Roman" w:cs="Times New Roman"/>
            <w:sz w:val="24"/>
            <w:szCs w:val="24"/>
          </w:rPr>
          <w:fldChar w:fldCharType="begin"/>
        </w:r>
        <w:r w:rsidRPr="00456EBB">
          <w:rPr>
            <w:rFonts w:ascii="Times New Roman" w:hAnsi="Times New Roman" w:cs="Times New Roman"/>
            <w:sz w:val="24"/>
            <w:szCs w:val="24"/>
          </w:rPr>
          <w:instrText xml:space="preserve"> PAGE   \* MERGEFORMAT </w:instrText>
        </w:r>
        <w:r w:rsidRPr="00456EBB">
          <w:rPr>
            <w:rFonts w:ascii="Times New Roman" w:hAnsi="Times New Roman" w:cs="Times New Roman"/>
            <w:sz w:val="24"/>
            <w:szCs w:val="24"/>
          </w:rPr>
          <w:fldChar w:fldCharType="separate"/>
        </w:r>
        <w:r w:rsidR="00562611">
          <w:rPr>
            <w:rFonts w:ascii="Times New Roman" w:hAnsi="Times New Roman" w:cs="Times New Roman"/>
            <w:noProof/>
            <w:sz w:val="24"/>
            <w:szCs w:val="24"/>
          </w:rPr>
          <w:t>1</w:t>
        </w:r>
        <w:r w:rsidRPr="00456EBB">
          <w:rPr>
            <w:rFonts w:ascii="Times New Roman" w:hAnsi="Times New Roman" w:cs="Times New Roman"/>
            <w:noProof/>
            <w:sz w:val="24"/>
            <w:szCs w:val="24"/>
          </w:rPr>
          <w:fldChar w:fldCharType="end"/>
        </w:r>
      </w:sdtContent>
    </w:sdt>
  </w:p>
  <w:p w:rsidR="00456EBB" w:rsidRDefault="00456E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ED407D"/>
    <w:multiLevelType w:val="hybridMultilevel"/>
    <w:tmpl w:val="8B108610"/>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DA1"/>
    <w:rsid w:val="002277F9"/>
    <w:rsid w:val="00456EBB"/>
    <w:rsid w:val="0054102E"/>
    <w:rsid w:val="0054145E"/>
    <w:rsid w:val="00562611"/>
    <w:rsid w:val="005F31BB"/>
    <w:rsid w:val="00611BF0"/>
    <w:rsid w:val="006C45A6"/>
    <w:rsid w:val="007A7BC2"/>
    <w:rsid w:val="007F4A29"/>
    <w:rsid w:val="0082482A"/>
    <w:rsid w:val="008D0884"/>
    <w:rsid w:val="00AB5E74"/>
    <w:rsid w:val="00AE1618"/>
    <w:rsid w:val="00B77B72"/>
    <w:rsid w:val="00CA2C37"/>
    <w:rsid w:val="00CE0097"/>
    <w:rsid w:val="00D535D3"/>
    <w:rsid w:val="00D62E92"/>
    <w:rsid w:val="00E10DE4"/>
    <w:rsid w:val="00E84DA1"/>
    <w:rsid w:val="00E8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2C37"/>
    <w:pPr>
      <w:ind w:left="720"/>
      <w:contextualSpacing/>
    </w:pPr>
  </w:style>
  <w:style w:type="paragraph" w:styleId="Header">
    <w:name w:val="header"/>
    <w:basedOn w:val="Normal"/>
    <w:link w:val="HeaderChar"/>
    <w:uiPriority w:val="99"/>
    <w:unhideWhenUsed/>
    <w:rsid w:val="00456E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EBB"/>
  </w:style>
  <w:style w:type="paragraph" w:styleId="Footer">
    <w:name w:val="footer"/>
    <w:basedOn w:val="Normal"/>
    <w:link w:val="FooterChar"/>
    <w:uiPriority w:val="99"/>
    <w:unhideWhenUsed/>
    <w:rsid w:val="00456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E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2C37"/>
    <w:pPr>
      <w:ind w:left="720"/>
      <w:contextualSpacing/>
    </w:pPr>
  </w:style>
  <w:style w:type="paragraph" w:styleId="Header">
    <w:name w:val="header"/>
    <w:basedOn w:val="Normal"/>
    <w:link w:val="HeaderChar"/>
    <w:uiPriority w:val="99"/>
    <w:unhideWhenUsed/>
    <w:rsid w:val="00456E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EBB"/>
  </w:style>
  <w:style w:type="paragraph" w:styleId="Footer">
    <w:name w:val="footer"/>
    <w:basedOn w:val="Normal"/>
    <w:link w:val="FooterChar"/>
    <w:uiPriority w:val="99"/>
    <w:unhideWhenUsed/>
    <w:rsid w:val="00456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2019-07-02T05:10:00Z</dcterms:created>
  <dcterms:modified xsi:type="dcterms:W3CDTF">2019-07-02T05:10:00Z</dcterms:modified>
</cp:coreProperties>
</file>