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6A8" w:rsidRDefault="00EA66A8" w:rsidP="003E2C9D">
      <w:pPr>
        <w:spacing w:after="0" w:line="480" w:lineRule="auto"/>
        <w:jc w:val="center"/>
        <w:rPr>
          <w:b/>
        </w:rPr>
      </w:pPr>
      <w:r>
        <w:rPr>
          <w:b/>
        </w:rPr>
        <w:t xml:space="preserve">Mark5069-Research Methods for Marketing </w:t>
      </w:r>
    </w:p>
    <w:p w:rsidR="00EA66A8" w:rsidRDefault="00EA66A8" w:rsidP="003E2C9D">
      <w:pPr>
        <w:spacing w:after="0" w:line="480" w:lineRule="auto"/>
        <w:jc w:val="center"/>
        <w:rPr>
          <w:b/>
        </w:rPr>
      </w:pPr>
      <w:r>
        <w:rPr>
          <w:b/>
        </w:rPr>
        <w:t>Student’s Name</w:t>
      </w:r>
    </w:p>
    <w:p w:rsidR="0030063A" w:rsidRDefault="0030063A" w:rsidP="003E2C9D">
      <w:pPr>
        <w:spacing w:after="0" w:line="480" w:lineRule="auto"/>
        <w:jc w:val="center"/>
        <w:rPr>
          <w:b/>
        </w:rPr>
      </w:pPr>
      <w:r>
        <w:rPr>
          <w:b/>
        </w:rPr>
        <w:t xml:space="preserve">Institutional Affiliation  </w:t>
      </w:r>
    </w:p>
    <w:p w:rsidR="00EA66A8" w:rsidRDefault="00EA66A8"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3E2C9D">
      <w:pPr>
        <w:spacing w:after="0" w:line="480" w:lineRule="auto"/>
        <w:jc w:val="center"/>
        <w:rPr>
          <w:b/>
        </w:rPr>
      </w:pPr>
    </w:p>
    <w:p w:rsidR="00F070A0" w:rsidRDefault="00F070A0" w:rsidP="00894775">
      <w:pPr>
        <w:spacing w:after="0" w:line="480" w:lineRule="auto"/>
        <w:rPr>
          <w:b/>
        </w:rPr>
      </w:pPr>
    </w:p>
    <w:p w:rsidR="00894775" w:rsidRDefault="00894775" w:rsidP="00894775">
      <w:pPr>
        <w:spacing w:after="0" w:line="480" w:lineRule="auto"/>
        <w:rPr>
          <w:b/>
        </w:rPr>
      </w:pPr>
      <w:bookmarkStart w:id="0" w:name="_GoBack"/>
      <w:bookmarkEnd w:id="0"/>
    </w:p>
    <w:p w:rsidR="002C5F7A" w:rsidRDefault="002C5F7A" w:rsidP="003E2C9D">
      <w:pPr>
        <w:spacing w:after="0" w:line="480" w:lineRule="auto"/>
        <w:jc w:val="center"/>
        <w:rPr>
          <w:b/>
        </w:rPr>
      </w:pPr>
      <w:r w:rsidRPr="006766CA">
        <w:rPr>
          <w:b/>
        </w:rPr>
        <w:lastRenderedPageBreak/>
        <w:t>Question 1a</w:t>
      </w:r>
    </w:p>
    <w:p w:rsidR="002C5F7A" w:rsidRDefault="002C5F7A" w:rsidP="00EC7E44">
      <w:pPr>
        <w:spacing w:after="0" w:line="480" w:lineRule="auto"/>
        <w:ind w:firstLine="720"/>
      </w:pPr>
      <w:r>
        <w:t>Alcohol consumption is a significant challenge affecting the young generation, and its effects are evident in social and health aspects. For instance, in the United Kingdom, alcohol abuse among University students and young people aged 19-24 is high in recent years. For example, in a study done in 2017 by Alcohol Facts Research Data, in England, 63 percent of adults claimed they had consumed alcohol for the previous year, while 37 claimed that they had not consumed alcohol. The study also found out that 56 and 64 percent of men and women drink alcohol more than four days a week. In comparing the drinking habits of the young and the old, the research stipulated that UK citizens aged 65 years and above drink regularly, but the consumption among the young in terms of units is more among the young. In England, a more significant percentage of the citizens are alcohol addicts</w:t>
      </w:r>
      <w:r w:rsidR="00BA4F86">
        <w:t>. Eighty-two</w:t>
      </w:r>
      <w:r>
        <w:t xml:space="preserve"> percent do not seek medical and therapy assistance</w:t>
      </w:r>
      <w:r w:rsidR="005D3608">
        <w:t xml:space="preserve"> (</w:t>
      </w:r>
      <w:r w:rsidR="005D3608" w:rsidRPr="00B4511E">
        <w:rPr>
          <w:rFonts w:cs="Times New Roman"/>
          <w:i/>
          <w:iCs/>
          <w:color w:val="000000"/>
          <w:shd w:val="clear" w:color="auto" w:fill="FFFFFF"/>
        </w:rPr>
        <w:t>Alcohol statistics | Alcohol Change UK</w:t>
      </w:r>
      <w:r w:rsidR="005D3608">
        <w:rPr>
          <w:rFonts w:cs="Times New Roman"/>
          <w:color w:val="000000"/>
          <w:shd w:val="clear" w:color="auto" w:fill="FFFFFF"/>
        </w:rPr>
        <w:t>. Alcohol Change UK.</w:t>
      </w:r>
      <w:r w:rsidR="005D3608" w:rsidRPr="00B4511E">
        <w:rPr>
          <w:rFonts w:cs="Times New Roman"/>
          <w:color w:val="000000"/>
          <w:shd w:val="clear" w:color="auto" w:fill="FFFFFF"/>
        </w:rPr>
        <w:t>2021)</w:t>
      </w:r>
      <w:r>
        <w:t xml:space="preserve">. </w:t>
      </w:r>
    </w:p>
    <w:p w:rsidR="002C5F7A" w:rsidRDefault="002C5F7A" w:rsidP="00EC7E44">
      <w:pPr>
        <w:spacing w:after="0" w:line="480" w:lineRule="auto"/>
        <w:ind w:firstLine="720"/>
      </w:pPr>
      <w:r>
        <w:t>The major issues related to alcohol in the UK include health problems, increased crime, and the rise of alcohol consumption among young people, especially in universities and colleges. Drinking has resulted in a significant percentage of health-related issues in the UK among the young and the adults resulting in death. Conditions such as cancer, liver cirrhosis, depression, and mouth and throat infection have been associated with alcohol consumption. In 2018, alcohol-related death increased by 9.6 percent among individuals aged 40-44. The youth who start consuming alcohol at an early age of 16 years are affected by alcohol-related health issues compared to the non-drinkers. The life ex</w:t>
      </w:r>
      <w:r w:rsidR="0016632F">
        <w:t>pectancy o</w:t>
      </w:r>
      <w:r w:rsidR="00B467CF">
        <w:t>f</w:t>
      </w:r>
      <w:r>
        <w:t xml:space="preserve"> UK</w:t>
      </w:r>
      <w:r w:rsidR="0016632F">
        <w:t xml:space="preserve"> residents is also reducing</w:t>
      </w:r>
      <w:r>
        <w:t xml:space="preserve"> following the unhealthy traits associated with drinking. For instance, driving under the influence of alcohol has resulted in</w:t>
      </w:r>
      <w:r w:rsidR="00653229">
        <w:t xml:space="preserve"> more deaths each year (</w:t>
      </w:r>
      <w:r w:rsidR="00653229">
        <w:rPr>
          <w:rFonts w:cs="Times New Roman"/>
          <w:color w:val="000000"/>
          <w:shd w:val="clear" w:color="auto" w:fill="FFFFFF"/>
        </w:rPr>
        <w:t xml:space="preserve">Drinkaware.co.uk. </w:t>
      </w:r>
      <w:r w:rsidR="00653229" w:rsidRPr="00B4511E">
        <w:rPr>
          <w:rFonts w:cs="Times New Roman"/>
          <w:color w:val="000000"/>
          <w:shd w:val="clear" w:color="auto" w:fill="FFFFFF"/>
        </w:rPr>
        <w:t xml:space="preserve">2021). </w:t>
      </w:r>
      <w:r>
        <w:t xml:space="preserve"> </w:t>
      </w:r>
    </w:p>
    <w:p w:rsidR="002C5F7A" w:rsidRDefault="002C5F7A" w:rsidP="00EC7E44">
      <w:pPr>
        <w:spacing w:after="0" w:line="480" w:lineRule="auto"/>
        <w:ind w:firstLine="720"/>
      </w:pPr>
      <w:r>
        <w:lastRenderedPageBreak/>
        <w:t xml:space="preserve">Crime in the UK has also been associated with alcohol consumption which leads to a change of behavior. In 2015 and 2016, 39 percent of violent crimes in the UK offenders are argued to be under the influence of alcohol. The Office of the National Statistics found out that alcohol consumption leads to anti-social behavior, making a person commit a crime or become a danger to the public. In 2018, 12 percent of the citizens in the UK had the view that there are security issues in areas where there are high cases of alcohol consumption. </w:t>
      </w:r>
    </w:p>
    <w:p w:rsidR="002C5F7A" w:rsidRDefault="002C5F7A" w:rsidP="00EC7E44">
      <w:pPr>
        <w:spacing w:after="0" w:line="480" w:lineRule="auto"/>
        <w:ind w:firstLine="720"/>
      </w:pPr>
      <w:r>
        <w:t xml:space="preserve">Peer pressure among University students in the UK was also established to increase alcohol abuse. Of the population of students who participated in the survey to analyze their behavior and lifestyle trends, it was </w:t>
      </w:r>
      <w:r w:rsidR="0016632F">
        <w:t>foun</w:t>
      </w:r>
      <w:r>
        <w:t>d that 38 percent engage in alcohol consumption as a result of peer pressure. Events such as after-school parties and school events are the significant occasions when students start drinking alcohol due to the influence of their friends. The habit then develops and becomes a lifestyle, and those who abstain from alcohol and other drugs tend to be isolated by their peers who use drugs. The need to belong in a particular group was also seen as a contributing factor in increasing drinking habits at a young age. Also, a close relation between school-drop-out cases, poor performance, and alcohol consumption was observed. However, other factors such as lack of interest in education were noted</w:t>
      </w:r>
      <w:r w:rsidR="00BA4F86">
        <w:t>, resulting</w:t>
      </w:r>
      <w:r>
        <w:t xml:space="preserve"> in school drop-out</w:t>
      </w:r>
      <w:r w:rsidR="00C82CDE">
        <w:t xml:space="preserve"> (</w:t>
      </w:r>
      <w:r w:rsidR="00C82CDE">
        <w:rPr>
          <w:rFonts w:cs="Times New Roman"/>
          <w:color w:val="000000"/>
          <w:shd w:val="clear" w:color="auto" w:fill="FFFFFF"/>
        </w:rPr>
        <w:t>Davoren et al.</w:t>
      </w:r>
      <w:r w:rsidR="00BA4F86">
        <w:rPr>
          <w:rFonts w:cs="Times New Roman"/>
          <w:color w:val="000000"/>
          <w:shd w:val="clear" w:color="auto" w:fill="FFFFFF"/>
        </w:rPr>
        <w:t>,</w:t>
      </w:r>
      <w:r w:rsidR="00C82CDE">
        <w:rPr>
          <w:rFonts w:cs="Times New Roman"/>
          <w:color w:val="000000"/>
          <w:shd w:val="clear" w:color="auto" w:fill="FFFFFF"/>
        </w:rPr>
        <w:t xml:space="preserve"> 2018)</w:t>
      </w:r>
      <w:r>
        <w:t xml:space="preserve">. </w:t>
      </w:r>
    </w:p>
    <w:p w:rsidR="002C5F7A" w:rsidRDefault="002C5F7A" w:rsidP="00EC7E44">
      <w:pPr>
        <w:spacing w:after="0" w:line="480" w:lineRule="auto"/>
        <w:jc w:val="center"/>
        <w:rPr>
          <w:b/>
        </w:rPr>
      </w:pPr>
      <w:r>
        <w:rPr>
          <w:b/>
        </w:rPr>
        <w:t>Decision making and implementation of a plan</w:t>
      </w:r>
    </w:p>
    <w:p w:rsidR="002C5F7A" w:rsidRDefault="002C5F7A" w:rsidP="00EC7E44">
      <w:pPr>
        <w:spacing w:after="0" w:line="480" w:lineRule="auto"/>
        <w:ind w:firstLine="720"/>
      </w:pPr>
      <w:r>
        <w:t xml:space="preserve">The data from the secondary sources might help the No alcohol institute in the decision and the implementation plan of its awareness campaign concerning alcohol consumption in the following ways. The institute can use the information obtained in deciding an appropriate approach to reducing alcohol intake among university students. For example, ensuring students </w:t>
      </w:r>
      <w:r>
        <w:lastRenderedPageBreak/>
        <w:t xml:space="preserve">understand the health-related problems of alcohol consumption through advertisements and awareness programs. </w:t>
      </w:r>
    </w:p>
    <w:p w:rsidR="002C5F7A" w:rsidRPr="00922C42" w:rsidRDefault="002C5F7A" w:rsidP="00EC7E44">
      <w:pPr>
        <w:spacing w:after="0" w:line="480" w:lineRule="auto"/>
        <w:ind w:firstLine="720"/>
      </w:pPr>
      <w:r>
        <w:t xml:space="preserve">In the implementation process, the institute can modify behavior modification strategies that might help university students adopt healthy lifestyles. For instance, laws and regulations that inhibit people under the required age from consuming alcohol. Such a tactic will help the institution hold students under the age of 20 accountable for their actions.   </w:t>
      </w:r>
    </w:p>
    <w:p w:rsidR="002C5F7A" w:rsidRDefault="002C5F7A" w:rsidP="00EC7E44">
      <w:pPr>
        <w:spacing w:after="0" w:line="480" w:lineRule="auto"/>
        <w:jc w:val="center"/>
        <w:rPr>
          <w:b/>
        </w:rPr>
      </w:pPr>
      <w:r>
        <w:rPr>
          <w:b/>
        </w:rPr>
        <w:t>Question 1b</w:t>
      </w:r>
    </w:p>
    <w:p w:rsidR="002C5F7A" w:rsidRPr="00927F21" w:rsidRDefault="002C5F7A" w:rsidP="00EC7E44">
      <w:pPr>
        <w:spacing w:after="0" w:line="480" w:lineRule="auto"/>
        <w:jc w:val="center"/>
        <w:rPr>
          <w:b/>
        </w:rPr>
      </w:pPr>
      <w:r>
        <w:rPr>
          <w:b/>
        </w:rPr>
        <w:t>The u</w:t>
      </w:r>
      <w:r w:rsidRPr="00927F21">
        <w:rPr>
          <w:b/>
        </w:rPr>
        <w:t xml:space="preserve">sefulness </w:t>
      </w:r>
      <w:r>
        <w:rPr>
          <w:b/>
        </w:rPr>
        <w:t>of the secondary sources</w:t>
      </w:r>
    </w:p>
    <w:p w:rsidR="002C5F7A" w:rsidRDefault="002C5F7A" w:rsidP="00EC7E44">
      <w:pPr>
        <w:spacing w:after="0" w:line="480" w:lineRule="auto"/>
        <w:ind w:firstLine="720"/>
      </w:pPr>
      <w:r>
        <w:t xml:space="preserve">The sources used are essential as they help in having a bigger picture of the drinking habits in the UK, especially the young consumers. For instance, understanding the different age groups' alcohol consumption helps formulate an awareness program that targets a particular group. The Institute of No Alcohol can recommend the need to encourage the incorporation of alcohol awareness programs in the curriculum.  </w:t>
      </w:r>
    </w:p>
    <w:p w:rsidR="002C5F7A" w:rsidRDefault="002C5F7A" w:rsidP="00EC7E44">
      <w:pPr>
        <w:spacing w:after="0" w:line="480" w:lineRule="auto"/>
        <w:ind w:firstLine="720"/>
      </w:pPr>
      <w:r>
        <w:t xml:space="preserve">The sources used are reliable since their coverage is </w:t>
      </w:r>
      <w:r w:rsidR="0016632F">
        <w:t>broad</w:t>
      </w:r>
      <w:r>
        <w:t xml:space="preserve">. Alcohol consumption is a concept that is to be examined considering different aspects. The sources used are relevant to the topic as they </w:t>
      </w:r>
      <w:r w:rsidR="0016632F">
        <w:t>analyze</w:t>
      </w:r>
      <w:r>
        <w:t xml:space="preserve"> drinking as a social problem and consider all the genders, social-cultural challenges such as crime, and behavior traits. The sources also use statistical figures in the UK at a specific time regarding alcohol consumption. Therefore, the information given provides </w:t>
      </w:r>
      <w:r w:rsidR="0016632F">
        <w:t>precise</w:t>
      </w:r>
      <w:r>
        <w:t xml:space="preserve"> data on what the government can be implemented to foster healthy habits in its citizens. </w:t>
      </w:r>
    </w:p>
    <w:p w:rsidR="002C5F7A" w:rsidRDefault="002C5F7A" w:rsidP="00EC7E44">
      <w:pPr>
        <w:spacing w:after="0" w:line="480" w:lineRule="auto"/>
        <w:ind w:firstLine="720"/>
      </w:pPr>
      <w:r>
        <w:t xml:space="preserve">The currency of the sources used makes them relevant and </w:t>
      </w:r>
      <w:r w:rsidR="0016632F">
        <w:t>valuable</w:t>
      </w:r>
      <w:r>
        <w:t xml:space="preserve">. Alcohol consumption is a topic that requires current sources, unlike topics that involve history where old sources might still be relevant. The sources used are </w:t>
      </w:r>
      <w:r w:rsidR="0016632F">
        <w:t>pres</w:t>
      </w:r>
      <w:r>
        <w:t xml:space="preserve">ent, which helps to properly understand the habits, trends, and effects in the UK society that contribute to alcohol consumption. In </w:t>
      </w:r>
      <w:r>
        <w:lastRenderedPageBreak/>
        <w:t xml:space="preserve">determining that a source is up to date, the year of publication and year of copyright is to be checked and should not be older than a decade based on the purpose and nature of the topic. </w:t>
      </w:r>
    </w:p>
    <w:p w:rsidR="002C5F7A" w:rsidRPr="00666EEE" w:rsidRDefault="002C5F7A" w:rsidP="00666EEE">
      <w:pPr>
        <w:spacing w:after="0" w:line="480" w:lineRule="auto"/>
        <w:ind w:firstLine="720"/>
      </w:pPr>
      <w:r>
        <w:t xml:space="preserve">The authorship of the sources used also makes them reliable. Authors tend to be influenced by biasness and false information that can compromise the relevance of their researched topic. It is therefore </w:t>
      </w:r>
      <w:r w:rsidR="0016632F">
        <w:t>essential</w:t>
      </w:r>
      <w:r>
        <w:t xml:space="preserve"> to use sources whose authorship is reviewed. The author should also be skilled in the research topic. The sources used in this survey are reliable as experts write them, and also research was conducted objectively. </w:t>
      </w:r>
    </w:p>
    <w:p w:rsidR="00D16740" w:rsidRDefault="00EB4A70" w:rsidP="00EC7E44">
      <w:pPr>
        <w:spacing w:after="0" w:line="480" w:lineRule="auto"/>
        <w:jc w:val="center"/>
        <w:rPr>
          <w:b/>
        </w:rPr>
      </w:pPr>
      <w:r w:rsidRPr="0040428C">
        <w:rPr>
          <w:b/>
        </w:rPr>
        <w:t>Question 2</w:t>
      </w:r>
      <w:r w:rsidR="0040428C" w:rsidRPr="0040428C">
        <w:rPr>
          <w:b/>
        </w:rPr>
        <w:t xml:space="preserve">a </w:t>
      </w:r>
    </w:p>
    <w:p w:rsidR="00D54B86" w:rsidRPr="00D16740" w:rsidRDefault="00D54B86" w:rsidP="00EC7E44">
      <w:pPr>
        <w:spacing w:after="0" w:line="480" w:lineRule="auto"/>
        <w:jc w:val="center"/>
        <w:rPr>
          <w:b/>
        </w:rPr>
      </w:pPr>
      <w:r w:rsidRPr="0040428C">
        <w:rPr>
          <w:b/>
        </w:rPr>
        <w:t xml:space="preserve">Developing questionnaires </w:t>
      </w:r>
    </w:p>
    <w:p w:rsidR="00EB4A70" w:rsidRDefault="0040428C" w:rsidP="00EC7E44">
      <w:pPr>
        <w:pStyle w:val="ListParagraph"/>
        <w:numPr>
          <w:ilvl w:val="0"/>
          <w:numId w:val="2"/>
        </w:numPr>
        <w:spacing w:after="0" w:line="480" w:lineRule="auto"/>
      </w:pPr>
      <w:r>
        <w:t xml:space="preserve">How does drinking impact </w:t>
      </w:r>
      <w:r w:rsidR="00FF6184">
        <w:t xml:space="preserve">the </w:t>
      </w:r>
      <w:r w:rsidR="007A3757">
        <w:t>academic performance of students and their financial aspect</w:t>
      </w:r>
      <w:r w:rsidR="00FF6184">
        <w:t>s</w:t>
      </w:r>
      <w:r w:rsidR="007A3757">
        <w:t>?</w:t>
      </w:r>
    </w:p>
    <w:p w:rsidR="007F753B" w:rsidRDefault="007F753B" w:rsidP="00EC7E44">
      <w:pPr>
        <w:pStyle w:val="ListParagraph"/>
        <w:numPr>
          <w:ilvl w:val="0"/>
          <w:numId w:val="2"/>
        </w:numPr>
        <w:spacing w:after="0" w:line="480" w:lineRule="auto"/>
      </w:pPr>
      <w:r>
        <w:t>What measures do students and universities take to reduce drinking among students?</w:t>
      </w:r>
    </w:p>
    <w:p w:rsidR="0040428C" w:rsidRDefault="00BA7024" w:rsidP="00EC7E44">
      <w:pPr>
        <w:pStyle w:val="ListParagraph"/>
        <w:numPr>
          <w:ilvl w:val="0"/>
          <w:numId w:val="2"/>
        </w:numPr>
        <w:spacing w:after="0" w:line="480" w:lineRule="auto"/>
      </w:pPr>
      <w:r>
        <w:t xml:space="preserve">Is alcohol consumption the </w:t>
      </w:r>
      <w:r w:rsidR="00FF6184">
        <w:t xml:space="preserve">new </w:t>
      </w:r>
      <w:r>
        <w:t xml:space="preserve">lifestyle of </w:t>
      </w:r>
      <w:r w:rsidR="00FF6184">
        <w:t>UK students?</w:t>
      </w:r>
    </w:p>
    <w:p w:rsidR="00D56C7E" w:rsidRDefault="00D56C7E" w:rsidP="00EC7E44">
      <w:pPr>
        <w:pStyle w:val="ListParagraph"/>
        <w:numPr>
          <w:ilvl w:val="0"/>
          <w:numId w:val="2"/>
        </w:numPr>
        <w:spacing w:after="0" w:line="480" w:lineRule="auto"/>
      </w:pPr>
      <w:r>
        <w:t xml:space="preserve">Do postgraduate students who drink have a happier life and leave </w:t>
      </w:r>
      <w:r w:rsidR="004C1E75">
        <w:t>more joyful</w:t>
      </w:r>
      <w:r>
        <w:t xml:space="preserve"> memories in college than those who don</w:t>
      </w:r>
      <w:r w:rsidR="0016632F">
        <w:t>'</w:t>
      </w:r>
      <w:r>
        <w:t>t?</w:t>
      </w:r>
    </w:p>
    <w:p w:rsidR="00F51221" w:rsidRDefault="00F51221" w:rsidP="00EC7E44">
      <w:pPr>
        <w:pStyle w:val="ListParagraph"/>
        <w:numPr>
          <w:ilvl w:val="0"/>
          <w:numId w:val="2"/>
        </w:numPr>
        <w:spacing w:after="0" w:line="480" w:lineRule="auto"/>
      </w:pPr>
      <w:r>
        <w:t>Is alcohol consumption a regular habit for UK postgraduate students?</w:t>
      </w:r>
    </w:p>
    <w:p w:rsidR="00D56C7E" w:rsidRDefault="00D56C7E" w:rsidP="00EC7E44">
      <w:pPr>
        <w:pStyle w:val="ListParagraph"/>
        <w:numPr>
          <w:ilvl w:val="0"/>
          <w:numId w:val="2"/>
        </w:numPr>
        <w:spacing w:after="0" w:line="480" w:lineRule="auto"/>
      </w:pPr>
      <w:r>
        <w:t>Do</w:t>
      </w:r>
      <w:r w:rsidR="004C1E75">
        <w:t>es</w:t>
      </w:r>
      <w:r>
        <w:t xml:space="preserve"> alcohol consumption result </w:t>
      </w:r>
      <w:r w:rsidR="004C1E75">
        <w:t>in</w:t>
      </w:r>
      <w:r>
        <w:t xml:space="preserve"> emotional problems such as stress and depression </w:t>
      </w:r>
      <w:r w:rsidR="004C1E75">
        <w:t>for</w:t>
      </w:r>
      <w:r>
        <w:t xml:space="preserve"> UK students?</w:t>
      </w:r>
    </w:p>
    <w:p w:rsidR="00D56C7E" w:rsidRDefault="004C1E75" w:rsidP="00EC7E44">
      <w:pPr>
        <w:pStyle w:val="ListParagraph"/>
        <w:numPr>
          <w:ilvl w:val="0"/>
          <w:numId w:val="2"/>
        </w:numPr>
        <w:spacing w:after="0" w:line="480" w:lineRule="auto"/>
      </w:pPr>
      <w:r>
        <w:t>Is regular drinking result in</w:t>
      </w:r>
      <w:r w:rsidR="007A3757">
        <w:t xml:space="preserve"> addiction</w:t>
      </w:r>
      <w:r>
        <w:t xml:space="preserve"> health problems for people who start drinking at an early age?</w:t>
      </w:r>
    </w:p>
    <w:p w:rsidR="0035701B" w:rsidRDefault="0035701B" w:rsidP="00EC7E44">
      <w:pPr>
        <w:pStyle w:val="ListParagraph"/>
        <w:numPr>
          <w:ilvl w:val="0"/>
          <w:numId w:val="2"/>
        </w:numPr>
        <w:spacing w:after="0" w:line="480" w:lineRule="auto"/>
      </w:pPr>
      <w:r>
        <w:t>Does alcohol lead to high drop-out cases for college students in the UK?</w:t>
      </w:r>
    </w:p>
    <w:p w:rsidR="007607CF" w:rsidRDefault="007607CF" w:rsidP="00EC7E44">
      <w:pPr>
        <w:spacing w:after="0" w:line="480" w:lineRule="auto"/>
        <w:jc w:val="center"/>
        <w:rPr>
          <w:b/>
        </w:rPr>
      </w:pPr>
    </w:p>
    <w:p w:rsidR="007607CF" w:rsidRDefault="007607CF" w:rsidP="00EC7E44">
      <w:pPr>
        <w:spacing w:after="0" w:line="480" w:lineRule="auto"/>
        <w:jc w:val="center"/>
        <w:rPr>
          <w:b/>
        </w:rPr>
      </w:pPr>
    </w:p>
    <w:p w:rsidR="00FA2096" w:rsidRDefault="00AC261D" w:rsidP="00EC7E44">
      <w:pPr>
        <w:spacing w:after="0" w:line="480" w:lineRule="auto"/>
        <w:jc w:val="center"/>
        <w:rPr>
          <w:b/>
        </w:rPr>
      </w:pPr>
      <w:r w:rsidRPr="0040428C">
        <w:rPr>
          <w:b/>
        </w:rPr>
        <w:lastRenderedPageBreak/>
        <w:t>Question 2</w:t>
      </w:r>
      <w:r>
        <w:rPr>
          <w:b/>
        </w:rPr>
        <w:t>b</w:t>
      </w:r>
    </w:p>
    <w:p w:rsidR="00AC261D" w:rsidRDefault="00AC261D" w:rsidP="00EC7E44">
      <w:pPr>
        <w:spacing w:after="0" w:line="480" w:lineRule="auto"/>
        <w:jc w:val="center"/>
        <w:rPr>
          <w:b/>
        </w:rPr>
      </w:pPr>
      <w:r>
        <w:rPr>
          <w:b/>
        </w:rPr>
        <w:t>Data collection process</w:t>
      </w:r>
    </w:p>
    <w:p w:rsidR="000E4EBD" w:rsidRDefault="00651902" w:rsidP="00EC7E44">
      <w:pPr>
        <w:spacing w:after="0" w:line="480" w:lineRule="auto"/>
        <w:ind w:firstLine="720"/>
      </w:pPr>
      <w:r>
        <w:t xml:space="preserve">The survey has the objective to examine the </w:t>
      </w:r>
      <w:r w:rsidR="00D11DA1">
        <w:t>alcohol consumption</w:t>
      </w:r>
      <w:r w:rsidR="00475C86">
        <w:t xml:space="preserve"> and the healthy habits</w:t>
      </w:r>
      <w:r w:rsidR="00D11DA1">
        <w:t xml:space="preserve"> of UK postgraduate students between the </w:t>
      </w:r>
      <w:r w:rsidR="004827DC">
        <w:t>ages</w:t>
      </w:r>
      <w:r w:rsidR="00D11DA1">
        <w:t xml:space="preserve"> of 19-24. </w:t>
      </w:r>
      <w:r w:rsidR="004827DC">
        <w:t xml:space="preserve">Data will therefore be collected in </w:t>
      </w:r>
      <w:r w:rsidR="008F18A6">
        <w:t>UK learning institutions</w:t>
      </w:r>
      <w:r w:rsidR="00A01AAE">
        <w:t>,</w:t>
      </w:r>
      <w:r w:rsidR="008F18A6">
        <w:t xml:space="preserve"> both private and public. </w:t>
      </w:r>
      <w:r w:rsidR="00996171">
        <w:t xml:space="preserve">The instructors can also participate in the survey to help examine the performance and behavior of students who drink </w:t>
      </w:r>
      <w:r w:rsidR="00C17D10">
        <w:t>regularly</w:t>
      </w:r>
      <w:r w:rsidR="00996171">
        <w:t xml:space="preserve">, on </w:t>
      </w:r>
      <w:r w:rsidR="00C17D10">
        <w:t>occasions</w:t>
      </w:r>
      <w:r w:rsidR="00021EB9">
        <w:t>,</w:t>
      </w:r>
      <w:r w:rsidR="00996171">
        <w:t xml:space="preserve"> and those who don</w:t>
      </w:r>
      <w:r w:rsidR="0016632F">
        <w:t>'</w:t>
      </w:r>
      <w:r w:rsidR="00996171">
        <w:t xml:space="preserve">t. </w:t>
      </w:r>
      <w:r w:rsidR="008F7D4D">
        <w:t xml:space="preserve">The </w:t>
      </w:r>
      <w:r w:rsidR="00021EB9">
        <w:t>data collection process</w:t>
      </w:r>
      <w:r w:rsidR="008F7D4D">
        <w:t xml:space="preserve"> is to be </w:t>
      </w:r>
      <w:r w:rsidR="00F2611E">
        <w:t>done for three months</w:t>
      </w:r>
      <w:r w:rsidR="00021EB9">
        <w:t>,</w:t>
      </w:r>
      <w:r w:rsidR="00F2611E">
        <w:t xml:space="preserve"> and it will be conducted both physically and using online platforms </w:t>
      </w:r>
      <w:r w:rsidR="00B5782C">
        <w:t xml:space="preserve">to incorporate various </w:t>
      </w:r>
      <w:r w:rsidR="00902A31">
        <w:t xml:space="preserve">aspects. </w:t>
      </w:r>
      <w:r w:rsidR="00E343AB">
        <w:t xml:space="preserve">The process is to commence in July 2021. </w:t>
      </w:r>
    </w:p>
    <w:p w:rsidR="000E4EBD" w:rsidRDefault="000E4EBD" w:rsidP="00EC7E44">
      <w:pPr>
        <w:spacing w:after="0" w:line="480" w:lineRule="auto"/>
        <w:jc w:val="center"/>
        <w:rPr>
          <w:b/>
        </w:rPr>
      </w:pPr>
      <w:r w:rsidRPr="000E4EBD">
        <w:rPr>
          <w:b/>
        </w:rPr>
        <w:t>Sampling method</w:t>
      </w:r>
    </w:p>
    <w:p w:rsidR="000E4EBD" w:rsidRDefault="000E4EBD" w:rsidP="00EC7E44">
      <w:pPr>
        <w:spacing w:after="0" w:line="480" w:lineRule="auto"/>
      </w:pPr>
      <w:r>
        <w:tab/>
        <w:t xml:space="preserve">Stratified sampling was used during the process of data collecting. </w:t>
      </w:r>
      <w:r w:rsidR="008F43BD">
        <w:t>The approach entails dividing the population to be studied into strata</w:t>
      </w:r>
      <w:r w:rsidR="0076683E">
        <w:t xml:space="preserve"> based on </w:t>
      </w:r>
      <w:r w:rsidR="008F43BD">
        <w:t xml:space="preserve">specific characteristics. </w:t>
      </w:r>
      <w:r w:rsidR="00113E5A">
        <w:t xml:space="preserve">After </w:t>
      </w:r>
      <w:r w:rsidR="00167F1F">
        <w:t xml:space="preserve">categorizing the </w:t>
      </w:r>
      <w:r w:rsidR="00D137F6">
        <w:t xml:space="preserve">strata </w:t>
      </w:r>
      <w:r w:rsidR="005A3035">
        <w:t>in</w:t>
      </w:r>
      <w:r w:rsidR="00D137F6">
        <w:t xml:space="preserve">to small groups, a sample of the population </w:t>
      </w:r>
      <w:r w:rsidR="005A3035">
        <w:t>was then selected</w:t>
      </w:r>
      <w:r w:rsidR="00D137F6">
        <w:t xml:space="preserve"> using random, convenient</w:t>
      </w:r>
      <w:r w:rsidR="005A3035">
        <w:t>,</w:t>
      </w:r>
      <w:r w:rsidR="00D137F6">
        <w:t xml:space="preserve"> or sys</w:t>
      </w:r>
      <w:r w:rsidR="00EF3EAD">
        <w:t xml:space="preserve">tematic </w:t>
      </w:r>
      <w:r w:rsidR="00DD2062">
        <w:t xml:space="preserve">sampling. </w:t>
      </w:r>
      <w:r w:rsidR="005A3035">
        <w:t>For instance, in the survey</w:t>
      </w:r>
      <w:r w:rsidR="00DD2062">
        <w:t xml:space="preserve">, </w:t>
      </w:r>
      <w:r w:rsidR="00273D66">
        <w:t xml:space="preserve">postgraduate students </w:t>
      </w:r>
      <w:r w:rsidR="00362DEE">
        <w:t xml:space="preserve">can be categorized based on their socio-economic background, gender, </w:t>
      </w:r>
      <w:r w:rsidR="00225345">
        <w:t>nature of learning environment</w:t>
      </w:r>
      <w:r w:rsidR="005A3035">
        <w:t>,</w:t>
      </w:r>
      <w:r w:rsidR="00225345">
        <w:t xml:space="preserve"> and other behavior</w:t>
      </w:r>
      <w:r w:rsidR="005A3035">
        <w:t>al</w:t>
      </w:r>
      <w:r w:rsidR="00225345">
        <w:t xml:space="preserve"> aspects. </w:t>
      </w:r>
      <w:r w:rsidR="00D648D8">
        <w:t>A sample from these grou</w:t>
      </w:r>
      <w:r w:rsidR="00C10FEB">
        <w:t xml:space="preserve">ps will then be used in examining the </w:t>
      </w:r>
      <w:r w:rsidR="0008529F">
        <w:t xml:space="preserve">alcohol and behavior habits of the entire population. </w:t>
      </w:r>
    </w:p>
    <w:p w:rsidR="0090113C" w:rsidRDefault="0090113C" w:rsidP="00EC7E44">
      <w:pPr>
        <w:spacing w:after="0" w:line="480" w:lineRule="auto"/>
      </w:pPr>
      <w:r>
        <w:tab/>
      </w:r>
      <w:r w:rsidR="005F365A">
        <w:t xml:space="preserve">The </w:t>
      </w:r>
      <w:r w:rsidR="00D82A98">
        <w:t xml:space="preserve">stratified sampling approach is effective as it reduces </w:t>
      </w:r>
      <w:r w:rsidR="005A3035">
        <w:t xml:space="preserve">the </w:t>
      </w:r>
      <w:r w:rsidR="00764EF3">
        <w:t xml:space="preserve">challenges of unequal representation. </w:t>
      </w:r>
      <w:r w:rsidR="00224BE5">
        <w:t>For a survey to be appropriate and address a research gap, it need</w:t>
      </w:r>
      <w:r w:rsidR="005A3035">
        <w:t>s</w:t>
      </w:r>
      <w:r w:rsidR="00224BE5">
        <w:t xml:space="preserve"> to be objective</w:t>
      </w:r>
      <w:r w:rsidR="005A3035">
        <w:t>,</w:t>
      </w:r>
      <w:r w:rsidR="00224BE5">
        <w:t xml:space="preserve"> and stratified sampling </w:t>
      </w:r>
      <w:r w:rsidR="00BC52B4">
        <w:t xml:space="preserve">guarantees that. </w:t>
      </w:r>
      <w:r w:rsidR="005A3035">
        <w:t>The method enables g</w:t>
      </w:r>
      <w:r w:rsidR="00F83DA8">
        <w:t>rouping the population into strata with different characteristics such as gender, socio-economic background</w:t>
      </w:r>
      <w:r w:rsidR="005A3035">
        <w:t>,</w:t>
      </w:r>
      <w:r w:rsidR="00F83DA8">
        <w:t xml:space="preserve"> and di</w:t>
      </w:r>
      <w:r w:rsidR="005A3035">
        <w:t>verse</w:t>
      </w:r>
      <w:r w:rsidR="00F83DA8">
        <w:t xml:space="preserve"> learning environment help in ensuring that the data collected represents the ideas of the majority </w:t>
      </w:r>
      <w:r w:rsidR="00F83DA8">
        <w:lastRenderedPageBreak/>
        <w:t xml:space="preserve">of the population. </w:t>
      </w:r>
      <w:r w:rsidR="005A3035">
        <w:t>Therefore, it avoids relying on a survey</w:t>
      </w:r>
      <w:r w:rsidR="00C01A95">
        <w:t xml:space="preserve"> obtained from the same gender or students from the same culture. </w:t>
      </w:r>
      <w:r w:rsidR="00E24E9E">
        <w:t xml:space="preserve">In such cases, the findings of the research might be questioned. </w:t>
      </w:r>
    </w:p>
    <w:p w:rsidR="003D798D" w:rsidRDefault="003D798D" w:rsidP="00EC7E44">
      <w:pPr>
        <w:spacing w:after="0" w:line="480" w:lineRule="auto"/>
      </w:pPr>
      <w:r>
        <w:tab/>
      </w:r>
      <w:r w:rsidR="00EA478E">
        <w:t>Also, stratified sampling is economical than sampling approaches such as random sampling</w:t>
      </w:r>
      <w:r w:rsidR="005A3035">
        <w:t>,</w:t>
      </w:r>
      <w:r w:rsidR="00EA478E">
        <w:t xml:space="preserve"> where the entire population </w:t>
      </w:r>
      <w:r w:rsidR="00CB36F8">
        <w:t xml:space="preserve">to be studied </w:t>
      </w:r>
      <w:r w:rsidR="00E71C77">
        <w:t>has to be identified first</w:t>
      </w:r>
      <w:r w:rsidR="00CB36F8">
        <w:t xml:space="preserve">. </w:t>
      </w:r>
      <w:r w:rsidR="00AC543B">
        <w:t>Stratified sampling</w:t>
      </w:r>
      <w:r w:rsidR="005A3035">
        <w:t>, therefore,</w:t>
      </w:r>
      <w:r w:rsidR="00AC543B">
        <w:t xml:space="preserve"> saves time </w:t>
      </w:r>
      <w:r w:rsidR="00421D61">
        <w:t xml:space="preserve">and money </w:t>
      </w:r>
      <w:r w:rsidR="008D2A2A">
        <w:t xml:space="preserve">since a small sample is used in the survey. </w:t>
      </w:r>
      <w:r w:rsidR="00EF6E3A">
        <w:t>C</w:t>
      </w:r>
      <w:r w:rsidR="00FE108A">
        <w:t>onducting a survey is expensive</w:t>
      </w:r>
      <w:r w:rsidR="00EF6E3A">
        <w:t>,</w:t>
      </w:r>
      <w:r w:rsidR="00FE108A">
        <w:t xml:space="preserve"> and it is important to reduce these costs by selecting a cost-effective method. </w:t>
      </w:r>
      <w:r w:rsidR="003621D6">
        <w:t>Stratified sampling</w:t>
      </w:r>
      <w:r w:rsidR="00EF6E3A">
        <w:t>, therefore,</w:t>
      </w:r>
      <w:r w:rsidR="003621D6">
        <w:t xml:space="preserve"> becomes effective </w:t>
      </w:r>
      <w:r w:rsidR="00AA1C0B">
        <w:t xml:space="preserve">as it reduces unnecessary costs. </w:t>
      </w:r>
    </w:p>
    <w:p w:rsidR="00375F9E" w:rsidRPr="008C4CA6" w:rsidRDefault="00EF6E3A" w:rsidP="00EC7E44">
      <w:pPr>
        <w:spacing w:after="0" w:line="480" w:lineRule="auto"/>
        <w:jc w:val="center"/>
        <w:rPr>
          <w:b/>
        </w:rPr>
      </w:pPr>
      <w:r>
        <w:rPr>
          <w:b/>
        </w:rPr>
        <w:t>The u</w:t>
      </w:r>
      <w:r w:rsidR="00375F9E" w:rsidRPr="008C4CA6">
        <w:rPr>
          <w:b/>
        </w:rPr>
        <w:t>sefulness of the data</w:t>
      </w:r>
    </w:p>
    <w:p w:rsidR="00375F9E" w:rsidRDefault="00375F9E" w:rsidP="00EC7E44">
      <w:pPr>
        <w:spacing w:after="0" w:line="480" w:lineRule="auto"/>
      </w:pPr>
      <w:r>
        <w:tab/>
      </w:r>
      <w:r w:rsidR="00337711">
        <w:t xml:space="preserve">Based on the questionnaires </w:t>
      </w:r>
      <w:r w:rsidR="00B503D6">
        <w:t xml:space="preserve">developed, the data collected will be significant to the </w:t>
      </w:r>
      <w:r w:rsidR="0016632F">
        <w:t>"</w:t>
      </w:r>
      <w:r w:rsidR="00B503D6">
        <w:t xml:space="preserve">No </w:t>
      </w:r>
      <w:r w:rsidR="00C0715F">
        <w:t>Alcohol</w:t>
      </w:r>
      <w:r w:rsidR="00B503D6">
        <w:t xml:space="preserve"> </w:t>
      </w:r>
      <w:r w:rsidR="00C0715F">
        <w:t>institute</w:t>
      </w:r>
      <w:r w:rsidR="0016632F">
        <w:t>"</w:t>
      </w:r>
      <w:r w:rsidR="00337711">
        <w:t xml:space="preserve"> </w:t>
      </w:r>
      <w:r w:rsidR="00B503D6">
        <w:t>in the fo</w:t>
      </w:r>
      <w:r w:rsidR="00624B4F">
        <w:t xml:space="preserve">llowing ways. </w:t>
      </w:r>
      <w:r w:rsidR="008138DE">
        <w:t xml:space="preserve">The data will be important in understanding the attitude of </w:t>
      </w:r>
      <w:r w:rsidR="00627982">
        <w:t>students towards</w:t>
      </w:r>
      <w:r w:rsidR="008138DE">
        <w:t xml:space="preserve"> alcohol consumption. </w:t>
      </w:r>
      <w:r w:rsidR="00627982">
        <w:t xml:space="preserve">For example, if the study finds out that </w:t>
      </w:r>
      <w:r w:rsidR="00EF6E3A">
        <w:t>most students have a positive attitude towards alcohol,</w:t>
      </w:r>
      <w:r w:rsidR="00E97FB5">
        <w:t xml:space="preserve"> the institution can </w:t>
      </w:r>
      <w:r w:rsidR="002472F8">
        <w:t xml:space="preserve">formulate measures to encourage healthy habits. </w:t>
      </w:r>
      <w:r w:rsidR="00D56243">
        <w:t>Actions such as increasing the awareness o</w:t>
      </w:r>
      <w:r w:rsidR="00EF6E3A">
        <w:t>f</w:t>
      </w:r>
      <w:r w:rsidR="00D56243">
        <w:t xml:space="preserve"> </w:t>
      </w:r>
      <w:r w:rsidR="000F0496">
        <w:t xml:space="preserve">the effects of drug abuse can be put in place. </w:t>
      </w:r>
    </w:p>
    <w:p w:rsidR="00D8771F" w:rsidRDefault="00D8771F" w:rsidP="00EC7E44">
      <w:pPr>
        <w:spacing w:after="0" w:line="480" w:lineRule="auto"/>
        <w:ind w:firstLine="720"/>
      </w:pPr>
      <w:r>
        <w:t>The information collected can a</w:t>
      </w:r>
      <w:r w:rsidR="007750F9">
        <w:t>lso be used to mitigate</w:t>
      </w:r>
      <w:r>
        <w:t xml:space="preserve"> the challenges caused by alcohol consumption</w:t>
      </w:r>
      <w:r w:rsidR="007750F9">
        <w:t>,</w:t>
      </w:r>
      <w:r>
        <w:t xml:space="preserve"> such as poor performance and high drop-out cases.</w:t>
      </w:r>
      <w:r w:rsidR="004C3737">
        <w:t xml:space="preserve"> The data collected will examine the drinking habits</w:t>
      </w:r>
      <w:r w:rsidR="007750F9">
        <w:t>,</w:t>
      </w:r>
      <w:r w:rsidR="004C3737">
        <w:t xml:space="preserve"> and the information can be used</w:t>
      </w:r>
      <w:r w:rsidR="00830B2B">
        <w:t xml:space="preserve"> by various learning institutions in implementing mitigating measures. </w:t>
      </w:r>
      <w:r w:rsidR="00974122">
        <w:t xml:space="preserve">For example, </w:t>
      </w:r>
      <w:r w:rsidR="001B0552">
        <w:t xml:space="preserve">students have the perception that drinking helps in reducing stress. </w:t>
      </w:r>
      <w:r w:rsidR="008142F0">
        <w:t xml:space="preserve">Drug </w:t>
      </w:r>
      <w:r w:rsidR="002640BA">
        <w:t xml:space="preserve">abuse can thus </w:t>
      </w:r>
      <w:r w:rsidR="008142F0">
        <w:t xml:space="preserve">be reduced </w:t>
      </w:r>
      <w:r w:rsidR="007750F9">
        <w:t>by providing</w:t>
      </w:r>
      <w:r w:rsidR="008142F0">
        <w:t xml:space="preserve"> adequate support to learners through programs such as guiding and </w:t>
      </w:r>
      <w:r w:rsidR="002640BA">
        <w:t>counseling</w:t>
      </w:r>
      <w:r w:rsidR="008142F0">
        <w:t>.</w:t>
      </w:r>
      <w:r w:rsidR="007750F9">
        <w:t xml:space="preserve"> </w:t>
      </w:r>
      <w:r w:rsidR="008142F0">
        <w:t xml:space="preserve"> </w:t>
      </w:r>
      <w:r>
        <w:t xml:space="preserve"> </w:t>
      </w:r>
    </w:p>
    <w:p w:rsidR="008E5014" w:rsidRDefault="008E5014" w:rsidP="008E5014">
      <w:pPr>
        <w:spacing w:after="0" w:line="480" w:lineRule="auto"/>
      </w:pPr>
    </w:p>
    <w:p w:rsidR="008E5014" w:rsidRDefault="008E5014" w:rsidP="008E5014">
      <w:pPr>
        <w:spacing w:after="0" w:line="480" w:lineRule="auto"/>
      </w:pPr>
    </w:p>
    <w:p w:rsidR="008E5014" w:rsidRDefault="008E5014" w:rsidP="008E5014">
      <w:pPr>
        <w:spacing w:after="0" w:line="480" w:lineRule="auto"/>
      </w:pPr>
    </w:p>
    <w:p w:rsidR="008E5014" w:rsidRDefault="008E5014" w:rsidP="008E5014">
      <w:pPr>
        <w:spacing w:after="0" w:line="480" w:lineRule="auto"/>
        <w:jc w:val="center"/>
      </w:pPr>
      <w:r>
        <w:lastRenderedPageBreak/>
        <w:t>References</w:t>
      </w:r>
    </w:p>
    <w:p w:rsidR="00653229" w:rsidRDefault="00653229" w:rsidP="00B4511E">
      <w:pPr>
        <w:spacing w:after="0" w:line="480" w:lineRule="auto"/>
        <w:ind w:left="720" w:hanging="720"/>
        <w:rPr>
          <w:rFonts w:cs="Times New Roman"/>
          <w:color w:val="000000"/>
          <w:shd w:val="clear" w:color="auto" w:fill="FFFFFF"/>
        </w:rPr>
      </w:pPr>
      <w:r w:rsidRPr="00B4511E">
        <w:rPr>
          <w:rFonts w:cs="Times New Roman"/>
          <w:i/>
          <w:iCs/>
          <w:color w:val="000000"/>
          <w:shd w:val="clear" w:color="auto" w:fill="FFFFFF"/>
        </w:rPr>
        <w:t>Alcohol statistics | Alcohol Change UK</w:t>
      </w:r>
      <w:r w:rsidRPr="00B4511E">
        <w:rPr>
          <w:rFonts w:cs="Times New Roman"/>
          <w:color w:val="000000"/>
          <w:shd w:val="clear" w:color="auto" w:fill="FFFFFF"/>
        </w:rPr>
        <w:t xml:space="preserve">. Alcohol Change UK. (2021). Retrieved 18 May 2021, from </w:t>
      </w:r>
      <w:hyperlink r:id="rId7" w:anchor=":~:text=In%202017%20in%20Great%20Britain,the%20previous%20week%20%5B2%5D" w:history="1">
        <w:r w:rsidRPr="00B4511E">
          <w:rPr>
            <w:rStyle w:val="Hyperlink"/>
            <w:rFonts w:cs="Times New Roman"/>
            <w:shd w:val="clear" w:color="auto" w:fill="FFFFFF"/>
          </w:rPr>
          <w:t>https://alcoholchange.org.uk/alcohol-facts/fact-sheets/alcohol-statistics#:~:text=In%202017%20in%20Great%20Britain,the%20previous%20week%20%5B2%5D</w:t>
        </w:r>
      </w:hyperlink>
      <w:r w:rsidRPr="00B4511E">
        <w:rPr>
          <w:rFonts w:cs="Times New Roman"/>
          <w:color w:val="000000"/>
          <w:shd w:val="clear" w:color="auto" w:fill="FFFFFF"/>
        </w:rPr>
        <w:t>.</w:t>
      </w:r>
    </w:p>
    <w:p w:rsidR="00653229" w:rsidRDefault="00653229" w:rsidP="00B4511E">
      <w:pPr>
        <w:spacing w:after="0" w:line="480" w:lineRule="auto"/>
        <w:ind w:left="720" w:hanging="720"/>
        <w:rPr>
          <w:rFonts w:cs="Times New Roman"/>
          <w:color w:val="000000"/>
          <w:shd w:val="clear" w:color="auto" w:fill="FFFFFF"/>
        </w:rPr>
      </w:pPr>
      <w:r w:rsidRPr="00B4511E">
        <w:rPr>
          <w:rFonts w:cs="Times New Roman"/>
          <w:color w:val="000000"/>
          <w:shd w:val="clear" w:color="auto" w:fill="FFFFFF"/>
        </w:rPr>
        <w:t>Davoren, M. P., Dahly, D., Shiely, F., &amp; Perry, I. J. (2018). Alcohol consumption among university students: A latent class analysis. </w:t>
      </w:r>
      <w:r w:rsidRPr="00B4511E">
        <w:rPr>
          <w:rFonts w:cs="Times New Roman"/>
          <w:i/>
          <w:iCs/>
          <w:color w:val="000000"/>
          <w:shd w:val="clear" w:color="auto" w:fill="FFFFFF"/>
        </w:rPr>
        <w:t>Drugs: Education, Prevention and Policy</w:t>
      </w:r>
      <w:r w:rsidRPr="00B4511E">
        <w:rPr>
          <w:rFonts w:cs="Times New Roman"/>
          <w:color w:val="000000"/>
          <w:shd w:val="clear" w:color="auto" w:fill="FFFFFF"/>
        </w:rPr>
        <w:t>, </w:t>
      </w:r>
      <w:r w:rsidRPr="00B4511E">
        <w:rPr>
          <w:rFonts w:cs="Times New Roman"/>
          <w:i/>
          <w:iCs/>
          <w:color w:val="000000"/>
          <w:shd w:val="clear" w:color="auto" w:fill="FFFFFF"/>
        </w:rPr>
        <w:t>25</w:t>
      </w:r>
      <w:r w:rsidRPr="00B4511E">
        <w:rPr>
          <w:rFonts w:cs="Times New Roman"/>
          <w:color w:val="000000"/>
          <w:shd w:val="clear" w:color="auto" w:fill="FFFFFF"/>
        </w:rPr>
        <w:t>(5), 422-430.</w:t>
      </w:r>
    </w:p>
    <w:p w:rsidR="00653229" w:rsidRDefault="00653229" w:rsidP="00B4511E">
      <w:pPr>
        <w:spacing w:after="0" w:line="480" w:lineRule="auto"/>
        <w:ind w:left="720" w:hanging="720"/>
        <w:rPr>
          <w:rFonts w:cs="Times New Roman"/>
          <w:color w:val="000000"/>
          <w:shd w:val="clear" w:color="auto" w:fill="FFFFFF"/>
        </w:rPr>
      </w:pPr>
      <w:r w:rsidRPr="00B4511E">
        <w:rPr>
          <w:rFonts w:cs="Times New Roman"/>
          <w:color w:val="000000"/>
          <w:shd w:val="clear" w:color="auto" w:fill="FFFFFF"/>
        </w:rPr>
        <w:t xml:space="preserve">Drinkaware.co.uk. (2021). Retrieved 18 May 2021, from </w:t>
      </w:r>
      <w:hyperlink r:id="rId8" w:history="1">
        <w:r w:rsidRPr="00A5382E">
          <w:rPr>
            <w:rStyle w:val="Hyperlink"/>
            <w:rFonts w:cs="Times New Roman"/>
            <w:shd w:val="clear" w:color="auto" w:fill="FFFFFF"/>
          </w:rPr>
          <w:t>https://www.drinkaware.co.uk/research/research-and-evaluation-reports/alcohol-consumption-uk</w:t>
        </w:r>
      </w:hyperlink>
      <w:r w:rsidRPr="00B4511E">
        <w:rPr>
          <w:rFonts w:cs="Times New Roman"/>
          <w:color w:val="000000"/>
          <w:shd w:val="clear" w:color="auto" w:fill="FFFFFF"/>
        </w:rPr>
        <w:t>.</w:t>
      </w:r>
    </w:p>
    <w:p w:rsidR="00B4511E" w:rsidRPr="00B4511E" w:rsidRDefault="00B4511E" w:rsidP="00B4511E">
      <w:pPr>
        <w:spacing w:after="0" w:line="480" w:lineRule="auto"/>
        <w:ind w:left="720" w:hanging="720"/>
        <w:rPr>
          <w:rFonts w:cs="Times New Roman"/>
          <w:color w:val="000000"/>
          <w:shd w:val="clear" w:color="auto" w:fill="FFFFFF"/>
        </w:rPr>
      </w:pPr>
    </w:p>
    <w:p w:rsidR="00B4511E" w:rsidRPr="00B4511E" w:rsidRDefault="00B4511E" w:rsidP="00B4511E">
      <w:pPr>
        <w:spacing w:after="0" w:line="480" w:lineRule="auto"/>
        <w:ind w:left="720" w:hanging="720"/>
        <w:rPr>
          <w:rFonts w:cs="Times New Roman"/>
        </w:rPr>
      </w:pPr>
    </w:p>
    <w:sectPr w:rsidR="00B4511E" w:rsidRPr="00B4511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CF5" w:rsidRDefault="00D07CF5" w:rsidP="00EB4A70">
      <w:pPr>
        <w:spacing w:after="0" w:line="240" w:lineRule="auto"/>
      </w:pPr>
      <w:r>
        <w:separator/>
      </w:r>
    </w:p>
  </w:endnote>
  <w:endnote w:type="continuationSeparator" w:id="0">
    <w:p w:rsidR="00D07CF5" w:rsidRDefault="00D07CF5" w:rsidP="00EB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CF5" w:rsidRDefault="00D07CF5" w:rsidP="00EB4A70">
      <w:pPr>
        <w:spacing w:after="0" w:line="240" w:lineRule="auto"/>
      </w:pPr>
      <w:r>
        <w:separator/>
      </w:r>
    </w:p>
  </w:footnote>
  <w:footnote w:type="continuationSeparator" w:id="0">
    <w:p w:rsidR="00D07CF5" w:rsidRDefault="00D07CF5" w:rsidP="00EB4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879279"/>
      <w:docPartObj>
        <w:docPartGallery w:val="Page Numbers (Top of Page)"/>
        <w:docPartUnique/>
      </w:docPartObj>
    </w:sdtPr>
    <w:sdtEndPr>
      <w:rPr>
        <w:noProof/>
      </w:rPr>
    </w:sdtEndPr>
    <w:sdtContent>
      <w:p w:rsidR="00EB4A70" w:rsidRPr="00EB4A70" w:rsidRDefault="00EB4A70">
        <w:pPr>
          <w:pStyle w:val="Header"/>
          <w:jc w:val="right"/>
        </w:pPr>
        <w:r w:rsidRPr="00EB4A70">
          <w:fldChar w:fldCharType="begin"/>
        </w:r>
        <w:r w:rsidRPr="00EB4A70">
          <w:instrText xml:space="preserve"> PAGE   \* MERGEFORMAT </w:instrText>
        </w:r>
        <w:r w:rsidRPr="00EB4A70">
          <w:fldChar w:fldCharType="separate"/>
        </w:r>
        <w:r w:rsidR="00894775">
          <w:rPr>
            <w:noProof/>
          </w:rPr>
          <w:t>1</w:t>
        </w:r>
        <w:r w:rsidRPr="00EB4A70">
          <w:rPr>
            <w:noProof/>
          </w:rPr>
          <w:fldChar w:fldCharType="end"/>
        </w:r>
      </w:p>
    </w:sdtContent>
  </w:sdt>
  <w:p w:rsidR="00EB4A70" w:rsidRPr="00EB4A70" w:rsidRDefault="00EB4A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A4F52"/>
    <w:multiLevelType w:val="hybridMultilevel"/>
    <w:tmpl w:val="67CA2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976B7"/>
    <w:multiLevelType w:val="hybridMultilevel"/>
    <w:tmpl w:val="4CBA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MDIwNTK1MDc2MzBS0lEKTi0uzszPAykwrAUAa/z7eSwAAAA="/>
  </w:docVars>
  <w:rsids>
    <w:rsidRoot w:val="00EB4A70"/>
    <w:rsid w:val="00021EB9"/>
    <w:rsid w:val="0008529F"/>
    <w:rsid w:val="000E4EBD"/>
    <w:rsid w:val="000F0496"/>
    <w:rsid w:val="00113E5A"/>
    <w:rsid w:val="0016632F"/>
    <w:rsid w:val="00167F1F"/>
    <w:rsid w:val="001771AE"/>
    <w:rsid w:val="00190552"/>
    <w:rsid w:val="001B0552"/>
    <w:rsid w:val="001C2046"/>
    <w:rsid w:val="001F5B65"/>
    <w:rsid w:val="00224BE5"/>
    <w:rsid w:val="00225345"/>
    <w:rsid w:val="002472F8"/>
    <w:rsid w:val="002640BA"/>
    <w:rsid w:val="00273D66"/>
    <w:rsid w:val="002C5F7A"/>
    <w:rsid w:val="002D5E84"/>
    <w:rsid w:val="0030063A"/>
    <w:rsid w:val="00337711"/>
    <w:rsid w:val="0035701B"/>
    <w:rsid w:val="003621D6"/>
    <w:rsid w:val="00362DEE"/>
    <w:rsid w:val="00375F9E"/>
    <w:rsid w:val="003D798D"/>
    <w:rsid w:val="003E2C9D"/>
    <w:rsid w:val="0040428C"/>
    <w:rsid w:val="00421D61"/>
    <w:rsid w:val="00475C86"/>
    <w:rsid w:val="00480F08"/>
    <w:rsid w:val="004827DC"/>
    <w:rsid w:val="004C1E75"/>
    <w:rsid w:val="004C3737"/>
    <w:rsid w:val="004E2E7C"/>
    <w:rsid w:val="005A3035"/>
    <w:rsid w:val="005D3608"/>
    <w:rsid w:val="005F365A"/>
    <w:rsid w:val="00624B4F"/>
    <w:rsid w:val="00627982"/>
    <w:rsid w:val="00651902"/>
    <w:rsid w:val="00653229"/>
    <w:rsid w:val="00666EEE"/>
    <w:rsid w:val="00727EFC"/>
    <w:rsid w:val="007607CF"/>
    <w:rsid w:val="00764EF3"/>
    <w:rsid w:val="0076683E"/>
    <w:rsid w:val="007750F9"/>
    <w:rsid w:val="007A3757"/>
    <w:rsid w:val="007F753B"/>
    <w:rsid w:val="008138DE"/>
    <w:rsid w:val="008142F0"/>
    <w:rsid w:val="00830B2B"/>
    <w:rsid w:val="008653E9"/>
    <w:rsid w:val="00894775"/>
    <w:rsid w:val="008C4CA6"/>
    <w:rsid w:val="008D2A2A"/>
    <w:rsid w:val="008E5014"/>
    <w:rsid w:val="008F18A6"/>
    <w:rsid w:val="008F43BD"/>
    <w:rsid w:val="008F7D4D"/>
    <w:rsid w:val="0090113C"/>
    <w:rsid w:val="00902A31"/>
    <w:rsid w:val="00917A45"/>
    <w:rsid w:val="00974122"/>
    <w:rsid w:val="00976BEA"/>
    <w:rsid w:val="0098071E"/>
    <w:rsid w:val="00996171"/>
    <w:rsid w:val="00A01AAE"/>
    <w:rsid w:val="00AA1C0B"/>
    <w:rsid w:val="00AC261D"/>
    <w:rsid w:val="00AC543B"/>
    <w:rsid w:val="00B4511E"/>
    <w:rsid w:val="00B467CF"/>
    <w:rsid w:val="00B503D6"/>
    <w:rsid w:val="00B5782C"/>
    <w:rsid w:val="00B810B1"/>
    <w:rsid w:val="00BA4F86"/>
    <w:rsid w:val="00BA7024"/>
    <w:rsid w:val="00BC52B4"/>
    <w:rsid w:val="00C01A95"/>
    <w:rsid w:val="00C0715F"/>
    <w:rsid w:val="00C10FEB"/>
    <w:rsid w:val="00C17D10"/>
    <w:rsid w:val="00C31F32"/>
    <w:rsid w:val="00C82CDE"/>
    <w:rsid w:val="00CB36F8"/>
    <w:rsid w:val="00D07CF5"/>
    <w:rsid w:val="00D11DA1"/>
    <w:rsid w:val="00D137F6"/>
    <w:rsid w:val="00D16740"/>
    <w:rsid w:val="00D54B86"/>
    <w:rsid w:val="00D56243"/>
    <w:rsid w:val="00D56C7E"/>
    <w:rsid w:val="00D648D8"/>
    <w:rsid w:val="00D82A98"/>
    <w:rsid w:val="00D865B5"/>
    <w:rsid w:val="00D8771F"/>
    <w:rsid w:val="00DD2062"/>
    <w:rsid w:val="00E025B6"/>
    <w:rsid w:val="00E24E9E"/>
    <w:rsid w:val="00E343AB"/>
    <w:rsid w:val="00E71C77"/>
    <w:rsid w:val="00E97FB5"/>
    <w:rsid w:val="00EA478E"/>
    <w:rsid w:val="00EA66A8"/>
    <w:rsid w:val="00EB4A70"/>
    <w:rsid w:val="00EC4325"/>
    <w:rsid w:val="00EC7E44"/>
    <w:rsid w:val="00EF3EAD"/>
    <w:rsid w:val="00EF6E3A"/>
    <w:rsid w:val="00F070A0"/>
    <w:rsid w:val="00F2611E"/>
    <w:rsid w:val="00F51221"/>
    <w:rsid w:val="00F83DA8"/>
    <w:rsid w:val="00FA2096"/>
    <w:rsid w:val="00FE108A"/>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CBD9"/>
  <w15:chartTrackingRefBased/>
  <w15:docId w15:val="{24636739-FFBF-4B76-AE4F-6E628895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70"/>
  </w:style>
  <w:style w:type="paragraph" w:styleId="Footer">
    <w:name w:val="footer"/>
    <w:basedOn w:val="Normal"/>
    <w:link w:val="FooterChar"/>
    <w:uiPriority w:val="99"/>
    <w:unhideWhenUsed/>
    <w:rsid w:val="00EB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70"/>
  </w:style>
  <w:style w:type="paragraph" w:styleId="ListParagraph">
    <w:name w:val="List Paragraph"/>
    <w:basedOn w:val="Normal"/>
    <w:uiPriority w:val="34"/>
    <w:qFormat/>
    <w:rsid w:val="00D54B86"/>
    <w:pPr>
      <w:ind w:left="720"/>
      <w:contextualSpacing/>
    </w:pPr>
  </w:style>
  <w:style w:type="character" w:styleId="Hyperlink">
    <w:name w:val="Hyperlink"/>
    <w:basedOn w:val="DefaultParagraphFont"/>
    <w:uiPriority w:val="99"/>
    <w:unhideWhenUsed/>
    <w:rsid w:val="00B45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nkaware.co.uk/research/research-and-evaluation-reports/alcohol-consumption-uk" TargetMode="External"/><Relationship Id="rId3" Type="http://schemas.openxmlformats.org/officeDocument/2006/relationships/settings" Target="settings.xml"/><Relationship Id="rId7" Type="http://schemas.openxmlformats.org/officeDocument/2006/relationships/hyperlink" Target="https://alcoholchange.org.uk/alcohol-facts/fact-sheets/alcohol-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2021-05-18T20:21:00Z</dcterms:created>
  <dcterms:modified xsi:type="dcterms:W3CDTF">2021-05-18T20:22:00Z</dcterms:modified>
</cp:coreProperties>
</file>