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C7212" w14:textId="77777777" w:rsidR="00020C96" w:rsidRDefault="00020C96" w:rsidP="00B11CC7">
      <w:pPr>
        <w:shd w:val="clear" w:color="auto" w:fill="FFFFFF"/>
        <w:spacing w:after="0" w:line="240" w:lineRule="auto"/>
        <w:rPr>
          <w:rFonts w:ascii="Helvetica" w:eastAsia="Times New Roman" w:hAnsi="Helvetica" w:cs="Helvetica"/>
          <w:color w:val="1D1D1D"/>
          <w:sz w:val="21"/>
          <w:szCs w:val="21"/>
        </w:rPr>
      </w:pPr>
    </w:p>
    <w:p w14:paraId="0CA106B7"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188B5CB8"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570C833"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42BD1FB3"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6C75E154"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0152426A"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4BCA8964"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405939A"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54FC4AD1"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6DCF25E4"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EED803C" w14:textId="4241EF04" w:rsidR="005146E0" w:rsidRPr="005146E0" w:rsidRDefault="009B75BF" w:rsidP="009B75BF">
      <w:pPr>
        <w:shd w:val="clear" w:color="auto" w:fill="FFFFFF" w:themeFill="background1"/>
        <w:spacing w:after="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Marketing 341 </w:t>
      </w:r>
      <w:r w:rsidR="00DB7161">
        <w:rPr>
          <w:rFonts w:ascii="Times New Roman" w:eastAsia="Times New Roman" w:hAnsi="Times New Roman" w:cs="Times New Roman"/>
          <w:b/>
          <w:sz w:val="24"/>
          <w:szCs w:val="24"/>
        </w:rPr>
        <w:t>Realty</w:t>
      </w:r>
    </w:p>
    <w:p w14:paraId="385D408F" w14:textId="77777777" w:rsidR="005146E0" w:rsidRDefault="00833992"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6C8281B7" w14:textId="77777777" w:rsidR="005146E0" w:rsidRDefault="00127ABE"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w:t>
      </w:r>
    </w:p>
    <w:p w14:paraId="65B74C87" w14:textId="77777777" w:rsidR="005146E0" w:rsidRDefault="00833992"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3FFCB68" w14:textId="77777777" w:rsidR="005146E0" w:rsidRDefault="005146E0"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p>
    <w:p w14:paraId="472B31FE"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5F29B59D"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5E2927CB"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6BE875D4"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4FFD331C"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F9EA4FE"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442C8CB9"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7C1F76FC"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rPr>
        <w:id w:val="-2049058068"/>
        <w:docPartObj>
          <w:docPartGallery w:val="Table of Contents"/>
          <w:docPartUnique/>
        </w:docPartObj>
      </w:sdtPr>
      <w:sdtEndPr>
        <w:rPr>
          <w:b/>
          <w:bCs/>
          <w:noProof/>
        </w:rPr>
      </w:sdtEndPr>
      <w:sdtContent>
        <w:p w14:paraId="5E24A352" w14:textId="1DAF3A9F" w:rsidR="009436F6" w:rsidRDefault="009436F6">
          <w:pPr>
            <w:pStyle w:val="TOCHeading"/>
          </w:pPr>
          <w:r>
            <w:t>Contents</w:t>
          </w:r>
        </w:p>
        <w:p w14:paraId="43086DB6" w14:textId="77777777" w:rsidR="00811E17" w:rsidRDefault="009436F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9936154" w:history="1">
            <w:r w:rsidR="00811E17" w:rsidRPr="005420A0">
              <w:rPr>
                <w:rStyle w:val="Hyperlink"/>
                <w:rFonts w:eastAsia="Times New Roman"/>
                <w:noProof/>
              </w:rPr>
              <w:t>Marketing 341 Realty overview</w:t>
            </w:r>
            <w:r w:rsidR="00811E17">
              <w:rPr>
                <w:noProof/>
                <w:webHidden/>
              </w:rPr>
              <w:tab/>
            </w:r>
            <w:r w:rsidR="00811E17">
              <w:rPr>
                <w:noProof/>
                <w:webHidden/>
              </w:rPr>
              <w:fldChar w:fldCharType="begin"/>
            </w:r>
            <w:r w:rsidR="00811E17">
              <w:rPr>
                <w:noProof/>
                <w:webHidden/>
              </w:rPr>
              <w:instrText xml:space="preserve"> PAGEREF _Toc69936154 \h </w:instrText>
            </w:r>
            <w:r w:rsidR="00811E17">
              <w:rPr>
                <w:noProof/>
                <w:webHidden/>
              </w:rPr>
            </w:r>
            <w:r w:rsidR="00811E17">
              <w:rPr>
                <w:noProof/>
                <w:webHidden/>
              </w:rPr>
              <w:fldChar w:fldCharType="separate"/>
            </w:r>
            <w:r w:rsidR="00811E17">
              <w:rPr>
                <w:noProof/>
                <w:webHidden/>
              </w:rPr>
              <w:t>3</w:t>
            </w:r>
            <w:r w:rsidR="00811E17">
              <w:rPr>
                <w:noProof/>
                <w:webHidden/>
              </w:rPr>
              <w:fldChar w:fldCharType="end"/>
            </w:r>
          </w:hyperlink>
        </w:p>
        <w:p w14:paraId="3565B390" w14:textId="77777777" w:rsidR="00811E17" w:rsidRDefault="009A24D4">
          <w:pPr>
            <w:pStyle w:val="TOC2"/>
            <w:tabs>
              <w:tab w:val="right" w:leader="dot" w:pos="9350"/>
            </w:tabs>
            <w:rPr>
              <w:rFonts w:eastAsiaTheme="minorEastAsia"/>
              <w:noProof/>
            </w:rPr>
          </w:pPr>
          <w:hyperlink w:anchor="_Toc69936155" w:history="1">
            <w:r w:rsidR="00811E17" w:rsidRPr="005420A0">
              <w:rPr>
                <w:rStyle w:val="Hyperlink"/>
                <w:rFonts w:eastAsia="Times New Roman"/>
                <w:noProof/>
              </w:rPr>
              <w:t>Mission and Vision Statements</w:t>
            </w:r>
            <w:r w:rsidR="00811E17">
              <w:rPr>
                <w:noProof/>
                <w:webHidden/>
              </w:rPr>
              <w:tab/>
            </w:r>
            <w:r w:rsidR="00811E17">
              <w:rPr>
                <w:noProof/>
                <w:webHidden/>
              </w:rPr>
              <w:fldChar w:fldCharType="begin"/>
            </w:r>
            <w:r w:rsidR="00811E17">
              <w:rPr>
                <w:noProof/>
                <w:webHidden/>
              </w:rPr>
              <w:instrText xml:space="preserve"> PAGEREF _Toc69936155 \h </w:instrText>
            </w:r>
            <w:r w:rsidR="00811E17">
              <w:rPr>
                <w:noProof/>
                <w:webHidden/>
              </w:rPr>
            </w:r>
            <w:r w:rsidR="00811E17">
              <w:rPr>
                <w:noProof/>
                <w:webHidden/>
              </w:rPr>
              <w:fldChar w:fldCharType="separate"/>
            </w:r>
            <w:r w:rsidR="00811E17">
              <w:rPr>
                <w:noProof/>
                <w:webHidden/>
              </w:rPr>
              <w:t>3</w:t>
            </w:r>
            <w:r w:rsidR="00811E17">
              <w:rPr>
                <w:noProof/>
                <w:webHidden/>
              </w:rPr>
              <w:fldChar w:fldCharType="end"/>
            </w:r>
          </w:hyperlink>
        </w:p>
        <w:p w14:paraId="19A669FD" w14:textId="77777777" w:rsidR="00811E17" w:rsidRDefault="009A24D4">
          <w:pPr>
            <w:pStyle w:val="TOC2"/>
            <w:tabs>
              <w:tab w:val="right" w:leader="dot" w:pos="9350"/>
            </w:tabs>
            <w:rPr>
              <w:rFonts w:eastAsiaTheme="minorEastAsia"/>
              <w:noProof/>
            </w:rPr>
          </w:pPr>
          <w:hyperlink w:anchor="_Toc69936156" w:history="1">
            <w:r w:rsidR="00811E17" w:rsidRPr="005420A0">
              <w:rPr>
                <w:rStyle w:val="Hyperlink"/>
                <w:rFonts w:eastAsia="Times New Roman"/>
                <w:noProof/>
              </w:rPr>
              <w:t>Services</w:t>
            </w:r>
            <w:r w:rsidR="00811E17">
              <w:rPr>
                <w:noProof/>
                <w:webHidden/>
              </w:rPr>
              <w:tab/>
            </w:r>
            <w:r w:rsidR="00811E17">
              <w:rPr>
                <w:noProof/>
                <w:webHidden/>
              </w:rPr>
              <w:fldChar w:fldCharType="begin"/>
            </w:r>
            <w:r w:rsidR="00811E17">
              <w:rPr>
                <w:noProof/>
                <w:webHidden/>
              </w:rPr>
              <w:instrText xml:space="preserve"> PAGEREF _Toc69936156 \h </w:instrText>
            </w:r>
            <w:r w:rsidR="00811E17">
              <w:rPr>
                <w:noProof/>
                <w:webHidden/>
              </w:rPr>
            </w:r>
            <w:r w:rsidR="00811E17">
              <w:rPr>
                <w:noProof/>
                <w:webHidden/>
              </w:rPr>
              <w:fldChar w:fldCharType="separate"/>
            </w:r>
            <w:r w:rsidR="00811E17">
              <w:rPr>
                <w:noProof/>
                <w:webHidden/>
              </w:rPr>
              <w:t>4</w:t>
            </w:r>
            <w:r w:rsidR="00811E17">
              <w:rPr>
                <w:noProof/>
                <w:webHidden/>
              </w:rPr>
              <w:fldChar w:fldCharType="end"/>
            </w:r>
          </w:hyperlink>
        </w:p>
        <w:p w14:paraId="203CDE1D" w14:textId="77777777" w:rsidR="00811E17" w:rsidRDefault="009A24D4">
          <w:pPr>
            <w:pStyle w:val="TOC2"/>
            <w:tabs>
              <w:tab w:val="right" w:leader="dot" w:pos="9350"/>
            </w:tabs>
            <w:rPr>
              <w:rFonts w:eastAsiaTheme="minorEastAsia"/>
              <w:noProof/>
            </w:rPr>
          </w:pPr>
          <w:hyperlink w:anchor="_Toc69936157" w:history="1">
            <w:r w:rsidR="00811E17" w:rsidRPr="005420A0">
              <w:rPr>
                <w:rStyle w:val="Hyperlink"/>
                <w:rFonts w:eastAsia="Times New Roman"/>
                <w:noProof/>
              </w:rPr>
              <w:t>SWOT Analysis</w:t>
            </w:r>
            <w:r w:rsidR="00811E17">
              <w:rPr>
                <w:noProof/>
                <w:webHidden/>
              </w:rPr>
              <w:tab/>
            </w:r>
            <w:r w:rsidR="00811E17">
              <w:rPr>
                <w:noProof/>
                <w:webHidden/>
              </w:rPr>
              <w:fldChar w:fldCharType="begin"/>
            </w:r>
            <w:r w:rsidR="00811E17">
              <w:rPr>
                <w:noProof/>
                <w:webHidden/>
              </w:rPr>
              <w:instrText xml:space="preserve"> PAGEREF _Toc69936157 \h </w:instrText>
            </w:r>
            <w:r w:rsidR="00811E17">
              <w:rPr>
                <w:noProof/>
                <w:webHidden/>
              </w:rPr>
            </w:r>
            <w:r w:rsidR="00811E17">
              <w:rPr>
                <w:noProof/>
                <w:webHidden/>
              </w:rPr>
              <w:fldChar w:fldCharType="separate"/>
            </w:r>
            <w:r w:rsidR="00811E17">
              <w:rPr>
                <w:noProof/>
                <w:webHidden/>
              </w:rPr>
              <w:t>4</w:t>
            </w:r>
            <w:r w:rsidR="00811E17">
              <w:rPr>
                <w:noProof/>
                <w:webHidden/>
              </w:rPr>
              <w:fldChar w:fldCharType="end"/>
            </w:r>
          </w:hyperlink>
        </w:p>
        <w:p w14:paraId="5A21B1C9" w14:textId="77777777" w:rsidR="00811E17" w:rsidRDefault="009A24D4">
          <w:pPr>
            <w:pStyle w:val="TOC3"/>
            <w:tabs>
              <w:tab w:val="right" w:leader="dot" w:pos="9350"/>
            </w:tabs>
            <w:rPr>
              <w:rFonts w:eastAsiaTheme="minorEastAsia"/>
              <w:noProof/>
            </w:rPr>
          </w:pPr>
          <w:hyperlink w:anchor="_Toc69936158" w:history="1">
            <w:r w:rsidR="00811E17" w:rsidRPr="005420A0">
              <w:rPr>
                <w:rStyle w:val="Hyperlink"/>
                <w:rFonts w:eastAsia="Times New Roman"/>
                <w:noProof/>
              </w:rPr>
              <w:t>Strengths</w:t>
            </w:r>
            <w:r w:rsidR="00811E17">
              <w:rPr>
                <w:noProof/>
                <w:webHidden/>
              </w:rPr>
              <w:tab/>
            </w:r>
            <w:r w:rsidR="00811E17">
              <w:rPr>
                <w:noProof/>
                <w:webHidden/>
              </w:rPr>
              <w:fldChar w:fldCharType="begin"/>
            </w:r>
            <w:r w:rsidR="00811E17">
              <w:rPr>
                <w:noProof/>
                <w:webHidden/>
              </w:rPr>
              <w:instrText xml:space="preserve"> PAGEREF _Toc69936158 \h </w:instrText>
            </w:r>
            <w:r w:rsidR="00811E17">
              <w:rPr>
                <w:noProof/>
                <w:webHidden/>
              </w:rPr>
            </w:r>
            <w:r w:rsidR="00811E17">
              <w:rPr>
                <w:noProof/>
                <w:webHidden/>
              </w:rPr>
              <w:fldChar w:fldCharType="separate"/>
            </w:r>
            <w:r w:rsidR="00811E17">
              <w:rPr>
                <w:noProof/>
                <w:webHidden/>
              </w:rPr>
              <w:t>4</w:t>
            </w:r>
            <w:r w:rsidR="00811E17">
              <w:rPr>
                <w:noProof/>
                <w:webHidden/>
              </w:rPr>
              <w:fldChar w:fldCharType="end"/>
            </w:r>
          </w:hyperlink>
        </w:p>
        <w:p w14:paraId="59AE4F26" w14:textId="77777777" w:rsidR="00811E17" w:rsidRDefault="009A24D4">
          <w:pPr>
            <w:pStyle w:val="TOC3"/>
            <w:tabs>
              <w:tab w:val="right" w:leader="dot" w:pos="9350"/>
            </w:tabs>
            <w:rPr>
              <w:rFonts w:eastAsiaTheme="minorEastAsia"/>
              <w:noProof/>
            </w:rPr>
          </w:pPr>
          <w:hyperlink w:anchor="_Toc69936159" w:history="1">
            <w:r w:rsidR="00811E17" w:rsidRPr="005420A0">
              <w:rPr>
                <w:rStyle w:val="Hyperlink"/>
                <w:rFonts w:eastAsia="Times New Roman"/>
                <w:noProof/>
              </w:rPr>
              <w:t>Weaknesses</w:t>
            </w:r>
            <w:r w:rsidR="00811E17">
              <w:rPr>
                <w:noProof/>
                <w:webHidden/>
              </w:rPr>
              <w:tab/>
            </w:r>
            <w:r w:rsidR="00811E17">
              <w:rPr>
                <w:noProof/>
                <w:webHidden/>
              </w:rPr>
              <w:fldChar w:fldCharType="begin"/>
            </w:r>
            <w:r w:rsidR="00811E17">
              <w:rPr>
                <w:noProof/>
                <w:webHidden/>
              </w:rPr>
              <w:instrText xml:space="preserve"> PAGEREF _Toc69936159 \h </w:instrText>
            </w:r>
            <w:r w:rsidR="00811E17">
              <w:rPr>
                <w:noProof/>
                <w:webHidden/>
              </w:rPr>
            </w:r>
            <w:r w:rsidR="00811E17">
              <w:rPr>
                <w:noProof/>
                <w:webHidden/>
              </w:rPr>
              <w:fldChar w:fldCharType="separate"/>
            </w:r>
            <w:r w:rsidR="00811E17">
              <w:rPr>
                <w:noProof/>
                <w:webHidden/>
              </w:rPr>
              <w:t>5</w:t>
            </w:r>
            <w:r w:rsidR="00811E17">
              <w:rPr>
                <w:noProof/>
                <w:webHidden/>
              </w:rPr>
              <w:fldChar w:fldCharType="end"/>
            </w:r>
          </w:hyperlink>
        </w:p>
        <w:p w14:paraId="0F1F4A90" w14:textId="77777777" w:rsidR="00811E17" w:rsidRDefault="009A24D4">
          <w:pPr>
            <w:pStyle w:val="TOC3"/>
            <w:tabs>
              <w:tab w:val="right" w:leader="dot" w:pos="9350"/>
            </w:tabs>
            <w:rPr>
              <w:rFonts w:eastAsiaTheme="minorEastAsia"/>
              <w:noProof/>
            </w:rPr>
          </w:pPr>
          <w:hyperlink w:anchor="_Toc69936160" w:history="1">
            <w:r w:rsidR="00811E17" w:rsidRPr="005420A0">
              <w:rPr>
                <w:rStyle w:val="Hyperlink"/>
                <w:rFonts w:eastAsia="Times New Roman"/>
                <w:noProof/>
              </w:rPr>
              <w:t>Opportunities</w:t>
            </w:r>
            <w:r w:rsidR="00811E17">
              <w:rPr>
                <w:noProof/>
                <w:webHidden/>
              </w:rPr>
              <w:tab/>
            </w:r>
            <w:r w:rsidR="00811E17">
              <w:rPr>
                <w:noProof/>
                <w:webHidden/>
              </w:rPr>
              <w:fldChar w:fldCharType="begin"/>
            </w:r>
            <w:r w:rsidR="00811E17">
              <w:rPr>
                <w:noProof/>
                <w:webHidden/>
              </w:rPr>
              <w:instrText xml:space="preserve"> PAGEREF _Toc69936160 \h </w:instrText>
            </w:r>
            <w:r w:rsidR="00811E17">
              <w:rPr>
                <w:noProof/>
                <w:webHidden/>
              </w:rPr>
            </w:r>
            <w:r w:rsidR="00811E17">
              <w:rPr>
                <w:noProof/>
                <w:webHidden/>
              </w:rPr>
              <w:fldChar w:fldCharType="separate"/>
            </w:r>
            <w:r w:rsidR="00811E17">
              <w:rPr>
                <w:noProof/>
                <w:webHidden/>
              </w:rPr>
              <w:t>5</w:t>
            </w:r>
            <w:r w:rsidR="00811E17">
              <w:rPr>
                <w:noProof/>
                <w:webHidden/>
              </w:rPr>
              <w:fldChar w:fldCharType="end"/>
            </w:r>
          </w:hyperlink>
        </w:p>
        <w:p w14:paraId="3E7C1D0D" w14:textId="77777777" w:rsidR="00811E17" w:rsidRDefault="009A24D4">
          <w:pPr>
            <w:pStyle w:val="TOC3"/>
            <w:tabs>
              <w:tab w:val="right" w:leader="dot" w:pos="9350"/>
            </w:tabs>
            <w:rPr>
              <w:rFonts w:eastAsiaTheme="minorEastAsia"/>
              <w:noProof/>
            </w:rPr>
          </w:pPr>
          <w:hyperlink w:anchor="_Toc69936161" w:history="1">
            <w:r w:rsidR="00811E17" w:rsidRPr="005420A0">
              <w:rPr>
                <w:rStyle w:val="Hyperlink"/>
                <w:rFonts w:eastAsia="Times New Roman"/>
                <w:noProof/>
              </w:rPr>
              <w:t>Threats</w:t>
            </w:r>
            <w:r w:rsidR="00811E17">
              <w:rPr>
                <w:noProof/>
                <w:webHidden/>
              </w:rPr>
              <w:tab/>
            </w:r>
            <w:r w:rsidR="00811E17">
              <w:rPr>
                <w:noProof/>
                <w:webHidden/>
              </w:rPr>
              <w:fldChar w:fldCharType="begin"/>
            </w:r>
            <w:r w:rsidR="00811E17">
              <w:rPr>
                <w:noProof/>
                <w:webHidden/>
              </w:rPr>
              <w:instrText xml:space="preserve"> PAGEREF _Toc69936161 \h </w:instrText>
            </w:r>
            <w:r w:rsidR="00811E17">
              <w:rPr>
                <w:noProof/>
                <w:webHidden/>
              </w:rPr>
            </w:r>
            <w:r w:rsidR="00811E17">
              <w:rPr>
                <w:noProof/>
                <w:webHidden/>
              </w:rPr>
              <w:fldChar w:fldCharType="separate"/>
            </w:r>
            <w:r w:rsidR="00811E17">
              <w:rPr>
                <w:noProof/>
                <w:webHidden/>
              </w:rPr>
              <w:t>6</w:t>
            </w:r>
            <w:r w:rsidR="00811E17">
              <w:rPr>
                <w:noProof/>
                <w:webHidden/>
              </w:rPr>
              <w:fldChar w:fldCharType="end"/>
            </w:r>
          </w:hyperlink>
        </w:p>
        <w:p w14:paraId="3A73520A" w14:textId="77777777" w:rsidR="00811E17" w:rsidRDefault="009A24D4">
          <w:pPr>
            <w:pStyle w:val="TOC2"/>
            <w:tabs>
              <w:tab w:val="right" w:leader="dot" w:pos="9350"/>
            </w:tabs>
            <w:rPr>
              <w:rFonts w:eastAsiaTheme="minorEastAsia"/>
              <w:noProof/>
            </w:rPr>
          </w:pPr>
          <w:hyperlink w:anchor="_Toc69936162" w:history="1">
            <w:r w:rsidR="00811E17" w:rsidRPr="005420A0">
              <w:rPr>
                <w:rStyle w:val="Hyperlink"/>
                <w:rFonts w:eastAsia="Times New Roman"/>
                <w:noProof/>
              </w:rPr>
              <w:t>Marketing strategy</w:t>
            </w:r>
            <w:r w:rsidR="00811E17">
              <w:rPr>
                <w:noProof/>
                <w:webHidden/>
              </w:rPr>
              <w:tab/>
            </w:r>
            <w:r w:rsidR="00811E17">
              <w:rPr>
                <w:noProof/>
                <w:webHidden/>
              </w:rPr>
              <w:fldChar w:fldCharType="begin"/>
            </w:r>
            <w:r w:rsidR="00811E17">
              <w:rPr>
                <w:noProof/>
                <w:webHidden/>
              </w:rPr>
              <w:instrText xml:space="preserve"> PAGEREF _Toc69936162 \h </w:instrText>
            </w:r>
            <w:r w:rsidR="00811E17">
              <w:rPr>
                <w:noProof/>
                <w:webHidden/>
              </w:rPr>
            </w:r>
            <w:r w:rsidR="00811E17">
              <w:rPr>
                <w:noProof/>
                <w:webHidden/>
              </w:rPr>
              <w:fldChar w:fldCharType="separate"/>
            </w:r>
            <w:r w:rsidR="00811E17">
              <w:rPr>
                <w:noProof/>
                <w:webHidden/>
              </w:rPr>
              <w:t>6</w:t>
            </w:r>
            <w:r w:rsidR="00811E17">
              <w:rPr>
                <w:noProof/>
                <w:webHidden/>
              </w:rPr>
              <w:fldChar w:fldCharType="end"/>
            </w:r>
          </w:hyperlink>
        </w:p>
        <w:p w14:paraId="751F2D0F" w14:textId="77777777" w:rsidR="00811E17" w:rsidRDefault="009A24D4">
          <w:pPr>
            <w:pStyle w:val="TOC3"/>
            <w:tabs>
              <w:tab w:val="right" w:leader="dot" w:pos="9350"/>
            </w:tabs>
            <w:rPr>
              <w:rFonts w:eastAsiaTheme="minorEastAsia"/>
              <w:noProof/>
            </w:rPr>
          </w:pPr>
          <w:hyperlink w:anchor="_Toc69936163" w:history="1">
            <w:r w:rsidR="00811E17" w:rsidRPr="005420A0">
              <w:rPr>
                <w:rStyle w:val="Hyperlink"/>
                <w:rFonts w:eastAsia="Times New Roman"/>
                <w:noProof/>
              </w:rPr>
              <w:t>Marketing Strategies by Percentage of Focus</w:t>
            </w:r>
            <w:r w:rsidR="00811E17">
              <w:rPr>
                <w:noProof/>
                <w:webHidden/>
              </w:rPr>
              <w:tab/>
            </w:r>
            <w:r w:rsidR="00811E17">
              <w:rPr>
                <w:noProof/>
                <w:webHidden/>
              </w:rPr>
              <w:fldChar w:fldCharType="begin"/>
            </w:r>
            <w:r w:rsidR="00811E17">
              <w:rPr>
                <w:noProof/>
                <w:webHidden/>
              </w:rPr>
              <w:instrText xml:space="preserve"> PAGEREF _Toc69936163 \h </w:instrText>
            </w:r>
            <w:r w:rsidR="00811E17">
              <w:rPr>
                <w:noProof/>
                <w:webHidden/>
              </w:rPr>
            </w:r>
            <w:r w:rsidR="00811E17">
              <w:rPr>
                <w:noProof/>
                <w:webHidden/>
              </w:rPr>
              <w:fldChar w:fldCharType="separate"/>
            </w:r>
            <w:r w:rsidR="00811E17">
              <w:rPr>
                <w:noProof/>
                <w:webHidden/>
              </w:rPr>
              <w:t>8</w:t>
            </w:r>
            <w:r w:rsidR="00811E17">
              <w:rPr>
                <w:noProof/>
                <w:webHidden/>
              </w:rPr>
              <w:fldChar w:fldCharType="end"/>
            </w:r>
          </w:hyperlink>
        </w:p>
        <w:p w14:paraId="48109A13" w14:textId="77777777" w:rsidR="00811E17" w:rsidRDefault="009A24D4">
          <w:pPr>
            <w:pStyle w:val="TOC2"/>
            <w:tabs>
              <w:tab w:val="right" w:leader="dot" w:pos="9350"/>
            </w:tabs>
            <w:rPr>
              <w:rFonts w:eastAsiaTheme="minorEastAsia"/>
              <w:noProof/>
            </w:rPr>
          </w:pPr>
          <w:hyperlink w:anchor="_Toc69936164" w:history="1">
            <w:r w:rsidR="00811E17" w:rsidRPr="005420A0">
              <w:rPr>
                <w:rStyle w:val="Hyperlink"/>
                <w:rFonts w:eastAsia="Times New Roman"/>
                <w:noProof/>
              </w:rPr>
              <w:t>Competition</w:t>
            </w:r>
            <w:r w:rsidR="00811E17">
              <w:rPr>
                <w:noProof/>
                <w:webHidden/>
              </w:rPr>
              <w:tab/>
            </w:r>
            <w:r w:rsidR="00811E17">
              <w:rPr>
                <w:noProof/>
                <w:webHidden/>
              </w:rPr>
              <w:fldChar w:fldCharType="begin"/>
            </w:r>
            <w:r w:rsidR="00811E17">
              <w:rPr>
                <w:noProof/>
                <w:webHidden/>
              </w:rPr>
              <w:instrText xml:space="preserve"> PAGEREF _Toc69936164 \h </w:instrText>
            </w:r>
            <w:r w:rsidR="00811E17">
              <w:rPr>
                <w:noProof/>
                <w:webHidden/>
              </w:rPr>
            </w:r>
            <w:r w:rsidR="00811E17">
              <w:rPr>
                <w:noProof/>
                <w:webHidden/>
              </w:rPr>
              <w:fldChar w:fldCharType="separate"/>
            </w:r>
            <w:r w:rsidR="00811E17">
              <w:rPr>
                <w:noProof/>
                <w:webHidden/>
              </w:rPr>
              <w:t>8</w:t>
            </w:r>
            <w:r w:rsidR="00811E17">
              <w:rPr>
                <w:noProof/>
                <w:webHidden/>
              </w:rPr>
              <w:fldChar w:fldCharType="end"/>
            </w:r>
          </w:hyperlink>
        </w:p>
        <w:p w14:paraId="3FF3AE08" w14:textId="77777777" w:rsidR="00811E17" w:rsidRDefault="009A24D4">
          <w:pPr>
            <w:pStyle w:val="TOC3"/>
            <w:tabs>
              <w:tab w:val="right" w:leader="dot" w:pos="9350"/>
            </w:tabs>
            <w:rPr>
              <w:rFonts w:eastAsiaTheme="minorEastAsia"/>
              <w:noProof/>
            </w:rPr>
          </w:pPr>
          <w:hyperlink w:anchor="_Toc69936165" w:history="1">
            <w:r w:rsidR="00811E17" w:rsidRPr="005420A0">
              <w:rPr>
                <w:rStyle w:val="Hyperlink"/>
                <w:rFonts w:eastAsia="Times New Roman"/>
                <w:noProof/>
              </w:rPr>
              <w:t>Competition Analysis and Startup Market Share</w:t>
            </w:r>
            <w:r w:rsidR="00811E17">
              <w:rPr>
                <w:noProof/>
                <w:webHidden/>
              </w:rPr>
              <w:tab/>
            </w:r>
            <w:r w:rsidR="00811E17">
              <w:rPr>
                <w:noProof/>
                <w:webHidden/>
              </w:rPr>
              <w:fldChar w:fldCharType="begin"/>
            </w:r>
            <w:r w:rsidR="00811E17">
              <w:rPr>
                <w:noProof/>
                <w:webHidden/>
              </w:rPr>
              <w:instrText xml:space="preserve"> PAGEREF _Toc69936165 \h </w:instrText>
            </w:r>
            <w:r w:rsidR="00811E17">
              <w:rPr>
                <w:noProof/>
                <w:webHidden/>
              </w:rPr>
            </w:r>
            <w:r w:rsidR="00811E17">
              <w:rPr>
                <w:noProof/>
                <w:webHidden/>
              </w:rPr>
              <w:fldChar w:fldCharType="separate"/>
            </w:r>
            <w:r w:rsidR="00811E17">
              <w:rPr>
                <w:noProof/>
                <w:webHidden/>
              </w:rPr>
              <w:t>10</w:t>
            </w:r>
            <w:r w:rsidR="00811E17">
              <w:rPr>
                <w:noProof/>
                <w:webHidden/>
              </w:rPr>
              <w:fldChar w:fldCharType="end"/>
            </w:r>
          </w:hyperlink>
        </w:p>
        <w:p w14:paraId="02684EAA" w14:textId="77777777" w:rsidR="00811E17" w:rsidRDefault="009A24D4">
          <w:pPr>
            <w:pStyle w:val="TOC2"/>
            <w:tabs>
              <w:tab w:val="right" w:leader="dot" w:pos="9350"/>
            </w:tabs>
            <w:rPr>
              <w:rFonts w:eastAsiaTheme="minorEastAsia"/>
              <w:noProof/>
            </w:rPr>
          </w:pPr>
          <w:hyperlink w:anchor="_Toc69936166" w:history="1">
            <w:r w:rsidR="00811E17" w:rsidRPr="005420A0">
              <w:rPr>
                <w:rStyle w:val="Hyperlink"/>
                <w:rFonts w:eastAsia="Times New Roman"/>
                <w:noProof/>
              </w:rPr>
              <w:t>Start-up Capital</w:t>
            </w:r>
            <w:r w:rsidR="00811E17">
              <w:rPr>
                <w:noProof/>
                <w:webHidden/>
              </w:rPr>
              <w:tab/>
            </w:r>
            <w:r w:rsidR="00811E17">
              <w:rPr>
                <w:noProof/>
                <w:webHidden/>
              </w:rPr>
              <w:fldChar w:fldCharType="begin"/>
            </w:r>
            <w:r w:rsidR="00811E17">
              <w:rPr>
                <w:noProof/>
                <w:webHidden/>
              </w:rPr>
              <w:instrText xml:space="preserve"> PAGEREF _Toc69936166 \h </w:instrText>
            </w:r>
            <w:r w:rsidR="00811E17">
              <w:rPr>
                <w:noProof/>
                <w:webHidden/>
              </w:rPr>
            </w:r>
            <w:r w:rsidR="00811E17">
              <w:rPr>
                <w:noProof/>
                <w:webHidden/>
              </w:rPr>
              <w:fldChar w:fldCharType="separate"/>
            </w:r>
            <w:r w:rsidR="00811E17">
              <w:rPr>
                <w:noProof/>
                <w:webHidden/>
              </w:rPr>
              <w:t>10</w:t>
            </w:r>
            <w:r w:rsidR="00811E17">
              <w:rPr>
                <w:noProof/>
                <w:webHidden/>
              </w:rPr>
              <w:fldChar w:fldCharType="end"/>
            </w:r>
          </w:hyperlink>
        </w:p>
        <w:p w14:paraId="769E767E" w14:textId="77777777" w:rsidR="00811E17" w:rsidRDefault="009A24D4">
          <w:pPr>
            <w:pStyle w:val="TOC2"/>
            <w:tabs>
              <w:tab w:val="right" w:leader="dot" w:pos="9350"/>
            </w:tabs>
            <w:rPr>
              <w:rFonts w:eastAsiaTheme="minorEastAsia"/>
              <w:noProof/>
            </w:rPr>
          </w:pPr>
          <w:hyperlink w:anchor="_Toc69936167" w:history="1">
            <w:r w:rsidR="00811E17" w:rsidRPr="005420A0">
              <w:rPr>
                <w:rStyle w:val="Hyperlink"/>
                <w:rFonts w:eastAsia="Times New Roman"/>
                <w:noProof/>
              </w:rPr>
              <w:t>Keys to success</w:t>
            </w:r>
            <w:r w:rsidR="00811E17">
              <w:rPr>
                <w:noProof/>
                <w:webHidden/>
              </w:rPr>
              <w:tab/>
            </w:r>
            <w:r w:rsidR="00811E17">
              <w:rPr>
                <w:noProof/>
                <w:webHidden/>
              </w:rPr>
              <w:fldChar w:fldCharType="begin"/>
            </w:r>
            <w:r w:rsidR="00811E17">
              <w:rPr>
                <w:noProof/>
                <w:webHidden/>
              </w:rPr>
              <w:instrText xml:space="preserve"> PAGEREF _Toc69936167 \h </w:instrText>
            </w:r>
            <w:r w:rsidR="00811E17">
              <w:rPr>
                <w:noProof/>
                <w:webHidden/>
              </w:rPr>
            </w:r>
            <w:r w:rsidR="00811E17">
              <w:rPr>
                <w:noProof/>
                <w:webHidden/>
              </w:rPr>
              <w:fldChar w:fldCharType="separate"/>
            </w:r>
            <w:r w:rsidR="00811E17">
              <w:rPr>
                <w:noProof/>
                <w:webHidden/>
              </w:rPr>
              <w:t>11</w:t>
            </w:r>
            <w:r w:rsidR="00811E17">
              <w:rPr>
                <w:noProof/>
                <w:webHidden/>
              </w:rPr>
              <w:fldChar w:fldCharType="end"/>
            </w:r>
          </w:hyperlink>
        </w:p>
        <w:p w14:paraId="3834BC75" w14:textId="77777777" w:rsidR="00811E17" w:rsidRDefault="009A24D4">
          <w:pPr>
            <w:pStyle w:val="TOC2"/>
            <w:tabs>
              <w:tab w:val="right" w:leader="dot" w:pos="9350"/>
            </w:tabs>
            <w:rPr>
              <w:rFonts w:eastAsiaTheme="minorEastAsia"/>
              <w:noProof/>
            </w:rPr>
          </w:pPr>
          <w:hyperlink w:anchor="_Toc69936168" w:history="1">
            <w:r w:rsidR="00811E17" w:rsidRPr="005420A0">
              <w:rPr>
                <w:rStyle w:val="Hyperlink"/>
                <w:rFonts w:eastAsia="Times New Roman"/>
                <w:noProof/>
              </w:rPr>
              <w:t>Sales Forecast</w:t>
            </w:r>
            <w:r w:rsidR="00811E17">
              <w:rPr>
                <w:noProof/>
                <w:webHidden/>
              </w:rPr>
              <w:tab/>
            </w:r>
            <w:r w:rsidR="00811E17">
              <w:rPr>
                <w:noProof/>
                <w:webHidden/>
              </w:rPr>
              <w:fldChar w:fldCharType="begin"/>
            </w:r>
            <w:r w:rsidR="00811E17">
              <w:rPr>
                <w:noProof/>
                <w:webHidden/>
              </w:rPr>
              <w:instrText xml:space="preserve"> PAGEREF _Toc69936168 \h </w:instrText>
            </w:r>
            <w:r w:rsidR="00811E17">
              <w:rPr>
                <w:noProof/>
                <w:webHidden/>
              </w:rPr>
            </w:r>
            <w:r w:rsidR="00811E17">
              <w:rPr>
                <w:noProof/>
                <w:webHidden/>
              </w:rPr>
              <w:fldChar w:fldCharType="separate"/>
            </w:r>
            <w:r w:rsidR="00811E17">
              <w:rPr>
                <w:noProof/>
                <w:webHidden/>
              </w:rPr>
              <w:t>12</w:t>
            </w:r>
            <w:r w:rsidR="00811E17">
              <w:rPr>
                <w:noProof/>
                <w:webHidden/>
              </w:rPr>
              <w:fldChar w:fldCharType="end"/>
            </w:r>
          </w:hyperlink>
        </w:p>
        <w:p w14:paraId="5A2EA8A6" w14:textId="77777777" w:rsidR="00811E17" w:rsidRDefault="009A24D4">
          <w:pPr>
            <w:pStyle w:val="TOC2"/>
            <w:tabs>
              <w:tab w:val="right" w:leader="dot" w:pos="9350"/>
            </w:tabs>
            <w:rPr>
              <w:rFonts w:eastAsiaTheme="minorEastAsia"/>
              <w:noProof/>
            </w:rPr>
          </w:pPr>
          <w:hyperlink w:anchor="_Toc69936169" w:history="1">
            <w:r w:rsidR="00811E17" w:rsidRPr="005420A0">
              <w:rPr>
                <w:rStyle w:val="Hyperlink"/>
                <w:rFonts w:eastAsia="Times New Roman"/>
                <w:noProof/>
              </w:rPr>
              <w:t>Expenses and Loss/Profit Analysis</w:t>
            </w:r>
            <w:r w:rsidR="00811E17">
              <w:rPr>
                <w:noProof/>
                <w:webHidden/>
              </w:rPr>
              <w:tab/>
            </w:r>
            <w:r w:rsidR="00811E17">
              <w:rPr>
                <w:noProof/>
                <w:webHidden/>
              </w:rPr>
              <w:fldChar w:fldCharType="begin"/>
            </w:r>
            <w:r w:rsidR="00811E17">
              <w:rPr>
                <w:noProof/>
                <w:webHidden/>
              </w:rPr>
              <w:instrText xml:space="preserve"> PAGEREF _Toc69936169 \h </w:instrText>
            </w:r>
            <w:r w:rsidR="00811E17">
              <w:rPr>
                <w:noProof/>
                <w:webHidden/>
              </w:rPr>
            </w:r>
            <w:r w:rsidR="00811E17">
              <w:rPr>
                <w:noProof/>
                <w:webHidden/>
              </w:rPr>
              <w:fldChar w:fldCharType="separate"/>
            </w:r>
            <w:r w:rsidR="00811E17">
              <w:rPr>
                <w:noProof/>
                <w:webHidden/>
              </w:rPr>
              <w:t>12</w:t>
            </w:r>
            <w:r w:rsidR="00811E17">
              <w:rPr>
                <w:noProof/>
                <w:webHidden/>
              </w:rPr>
              <w:fldChar w:fldCharType="end"/>
            </w:r>
          </w:hyperlink>
        </w:p>
        <w:p w14:paraId="4B08C178" w14:textId="77777777" w:rsidR="00811E17" w:rsidRDefault="009A24D4">
          <w:pPr>
            <w:pStyle w:val="TOC2"/>
            <w:tabs>
              <w:tab w:val="right" w:leader="dot" w:pos="9350"/>
            </w:tabs>
            <w:rPr>
              <w:rFonts w:eastAsiaTheme="minorEastAsia"/>
              <w:noProof/>
            </w:rPr>
          </w:pPr>
          <w:hyperlink w:anchor="_Toc69936170" w:history="1">
            <w:r w:rsidR="00811E17" w:rsidRPr="005420A0">
              <w:rPr>
                <w:rStyle w:val="Hyperlink"/>
                <w:rFonts w:eastAsia="Times New Roman"/>
                <w:noProof/>
              </w:rPr>
              <w:t>References</w:t>
            </w:r>
            <w:r w:rsidR="00811E17">
              <w:rPr>
                <w:noProof/>
                <w:webHidden/>
              </w:rPr>
              <w:tab/>
            </w:r>
            <w:r w:rsidR="00811E17">
              <w:rPr>
                <w:noProof/>
                <w:webHidden/>
              </w:rPr>
              <w:fldChar w:fldCharType="begin"/>
            </w:r>
            <w:r w:rsidR="00811E17">
              <w:rPr>
                <w:noProof/>
                <w:webHidden/>
              </w:rPr>
              <w:instrText xml:space="preserve"> PAGEREF _Toc69936170 \h </w:instrText>
            </w:r>
            <w:r w:rsidR="00811E17">
              <w:rPr>
                <w:noProof/>
                <w:webHidden/>
              </w:rPr>
            </w:r>
            <w:r w:rsidR="00811E17">
              <w:rPr>
                <w:noProof/>
                <w:webHidden/>
              </w:rPr>
              <w:fldChar w:fldCharType="separate"/>
            </w:r>
            <w:r w:rsidR="00811E17">
              <w:rPr>
                <w:noProof/>
                <w:webHidden/>
              </w:rPr>
              <w:t>15</w:t>
            </w:r>
            <w:r w:rsidR="00811E17">
              <w:rPr>
                <w:noProof/>
                <w:webHidden/>
              </w:rPr>
              <w:fldChar w:fldCharType="end"/>
            </w:r>
          </w:hyperlink>
        </w:p>
        <w:p w14:paraId="3F5EA557" w14:textId="77777777" w:rsidR="009436F6" w:rsidRDefault="009436F6">
          <w:r>
            <w:rPr>
              <w:b/>
              <w:bCs/>
              <w:noProof/>
            </w:rPr>
            <w:fldChar w:fldCharType="end"/>
          </w:r>
        </w:p>
      </w:sdtContent>
    </w:sdt>
    <w:p w14:paraId="2CF9CADB"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05E7FBA5"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2FAD9261"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0D557E0"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0398EE8A"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1D03E686"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9AF539C"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5806BA5" w14:textId="77777777" w:rsidR="00712BC2" w:rsidRDefault="00712BC2">
      <w:pPr>
        <w:spacing w:line="259" w:lineRule="auto"/>
        <w:rPr>
          <w:rFonts w:ascii="Times New Roman" w:eastAsia="Times New Roman" w:hAnsi="Times New Roman" w:cs="Times New Roman"/>
          <w:sz w:val="24"/>
          <w:szCs w:val="24"/>
        </w:rPr>
      </w:pPr>
      <w:bookmarkStart w:id="0" w:name="_Toc69936154"/>
      <w:r>
        <w:rPr>
          <w:rFonts w:ascii="Times New Roman" w:eastAsia="Times New Roman" w:hAnsi="Times New Roman" w:cs="Times New Roman"/>
          <w:sz w:val="24"/>
          <w:szCs w:val="24"/>
        </w:rPr>
        <w:br w:type="page"/>
      </w:r>
    </w:p>
    <w:p w14:paraId="1F61B0FA" w14:textId="1C098D5A" w:rsidR="005146E0" w:rsidRPr="00D40133" w:rsidRDefault="00833992" w:rsidP="00712BC2">
      <w:pPr>
        <w:pStyle w:val="Heading1"/>
        <w:jc w:val="center"/>
        <w:rPr>
          <w:rFonts w:eastAsia="Times New Roman"/>
          <w:b/>
          <w:color w:val="auto"/>
        </w:rPr>
      </w:pPr>
      <w:r w:rsidRPr="00D40133">
        <w:rPr>
          <w:rFonts w:eastAsia="Times New Roman"/>
          <w:b/>
          <w:color w:val="auto"/>
        </w:rPr>
        <w:t>Marketing 341 Realty</w:t>
      </w:r>
      <w:r w:rsidR="009436F6" w:rsidRPr="00D40133">
        <w:rPr>
          <w:rFonts w:eastAsia="Times New Roman"/>
          <w:b/>
          <w:color w:val="auto"/>
        </w:rPr>
        <w:t xml:space="preserve"> overview</w:t>
      </w:r>
      <w:bookmarkEnd w:id="0"/>
    </w:p>
    <w:p w14:paraId="01CF2444" w14:textId="12CDF743" w:rsidR="00020C96" w:rsidRDefault="00833992"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Marketing 341 Realty is a private real estate company that is located in Queens, New York state. The main objective of </w:t>
      </w:r>
      <w:r w:rsidR="002E3B70" w:rsidRPr="00CD5F38">
        <w:rPr>
          <w:rFonts w:ascii="Times New Roman" w:eastAsia="Times New Roman" w:hAnsi="Times New Roman" w:cs="Times New Roman"/>
          <w:sz w:val="24"/>
          <w:szCs w:val="24"/>
        </w:rPr>
        <w:t>Marketing</w:t>
      </w:r>
      <w:r w:rsidR="00E405AF" w:rsidRPr="00CD5F38">
        <w:rPr>
          <w:rFonts w:ascii="Times New Roman" w:eastAsia="Times New Roman" w:hAnsi="Times New Roman" w:cs="Times New Roman"/>
          <w:sz w:val="24"/>
          <w:szCs w:val="24"/>
        </w:rPr>
        <w:t xml:space="preserve"> 341</w:t>
      </w:r>
      <w:r w:rsidR="002E3B70" w:rsidRPr="00CD5F38">
        <w:rPr>
          <w:rFonts w:ascii="Times New Roman" w:eastAsia="Times New Roman" w:hAnsi="Times New Roman" w:cs="Times New Roman"/>
          <w:sz w:val="24"/>
          <w:szCs w:val="24"/>
        </w:rPr>
        <w:t xml:space="preserve"> </w:t>
      </w:r>
      <w:r w:rsidR="00DB7161">
        <w:rPr>
          <w:rFonts w:ascii="Times New Roman" w:eastAsia="Times New Roman" w:hAnsi="Times New Roman" w:cs="Times New Roman"/>
          <w:sz w:val="24"/>
          <w:szCs w:val="24"/>
        </w:rPr>
        <w:t>Realty</w:t>
      </w:r>
      <w:r w:rsidR="002E3B70" w:rsidRPr="00CD5F38">
        <w:rPr>
          <w:rFonts w:ascii="Times New Roman" w:eastAsia="Times New Roman" w:hAnsi="Times New Roman" w:cs="Times New Roman"/>
          <w:sz w:val="24"/>
          <w:szCs w:val="24"/>
        </w:rPr>
        <w:t xml:space="preserve"> is to offer real estate and property management services to property owners and real estate investors. </w:t>
      </w:r>
      <w:r w:rsidR="002A3715" w:rsidRPr="00CD5F38">
        <w:rPr>
          <w:rFonts w:ascii="Times New Roman" w:eastAsia="Times New Roman" w:hAnsi="Times New Roman" w:cs="Times New Roman"/>
          <w:sz w:val="24"/>
          <w:szCs w:val="24"/>
        </w:rPr>
        <w:t xml:space="preserve">Our </w:t>
      </w:r>
      <w:r w:rsidR="005146E0">
        <w:rPr>
          <w:rFonts w:ascii="Times New Roman" w:eastAsia="Times New Roman" w:hAnsi="Times New Roman" w:cs="Times New Roman"/>
          <w:sz w:val="24"/>
          <w:szCs w:val="24"/>
        </w:rPr>
        <w:t>main</w:t>
      </w:r>
      <w:r w:rsidR="00AC4851">
        <w:rPr>
          <w:rFonts w:ascii="Times New Roman" w:eastAsia="Times New Roman" w:hAnsi="Times New Roman" w:cs="Times New Roman"/>
          <w:sz w:val="24"/>
          <w:szCs w:val="24"/>
        </w:rPr>
        <w:t xml:space="preserve"> objective</w:t>
      </w:r>
      <w:r w:rsidR="002A3715" w:rsidRPr="00CD5F38">
        <w:rPr>
          <w:rFonts w:ascii="Times New Roman" w:eastAsia="Times New Roman" w:hAnsi="Times New Roman" w:cs="Times New Roman"/>
          <w:sz w:val="24"/>
          <w:szCs w:val="24"/>
        </w:rPr>
        <w:t xml:space="preserve"> will be </w:t>
      </w:r>
      <w:r w:rsidR="002E3B70" w:rsidRPr="00CD5F38">
        <w:rPr>
          <w:rFonts w:ascii="Times New Roman" w:eastAsia="Times New Roman" w:hAnsi="Times New Roman" w:cs="Times New Roman"/>
          <w:sz w:val="24"/>
          <w:szCs w:val="24"/>
        </w:rPr>
        <w:t>to list</w:t>
      </w:r>
      <w:r w:rsidR="002A3715" w:rsidRPr="00CD5F38">
        <w:rPr>
          <w:rFonts w:ascii="Times New Roman" w:eastAsia="Times New Roman" w:hAnsi="Times New Roman" w:cs="Times New Roman"/>
          <w:sz w:val="24"/>
          <w:szCs w:val="24"/>
        </w:rPr>
        <w:t xml:space="preserve"> and sell </w:t>
      </w:r>
      <w:r w:rsidR="002E3B70" w:rsidRPr="00CD5F38">
        <w:rPr>
          <w:rFonts w:ascii="Times New Roman" w:eastAsia="Times New Roman" w:hAnsi="Times New Roman" w:cs="Times New Roman"/>
          <w:sz w:val="24"/>
          <w:szCs w:val="24"/>
        </w:rPr>
        <w:t xml:space="preserve">property on behalf of their owners and </w:t>
      </w:r>
      <w:r w:rsidR="002A3715" w:rsidRPr="00CD5F38">
        <w:rPr>
          <w:rFonts w:ascii="Times New Roman" w:eastAsia="Times New Roman" w:hAnsi="Times New Roman" w:cs="Times New Roman"/>
          <w:sz w:val="24"/>
          <w:szCs w:val="24"/>
        </w:rPr>
        <w:t>maintain their value as they generate income</w:t>
      </w:r>
      <w:r w:rsidR="002E3B70" w:rsidRPr="00CD5F38">
        <w:rPr>
          <w:rFonts w:ascii="Times New Roman" w:eastAsia="Times New Roman" w:hAnsi="Times New Roman" w:cs="Times New Roman"/>
          <w:sz w:val="24"/>
          <w:szCs w:val="24"/>
        </w:rPr>
        <w:t xml:space="preserve"> </w:t>
      </w:r>
      <w:r w:rsidR="002A3715" w:rsidRPr="00CD5F38">
        <w:rPr>
          <w:rFonts w:ascii="Times New Roman" w:eastAsia="Times New Roman" w:hAnsi="Times New Roman" w:cs="Times New Roman"/>
          <w:sz w:val="24"/>
          <w:szCs w:val="24"/>
        </w:rPr>
        <w:t>through renting. Our primary operation zones will be Brooklyn, Queens, Bronx,</w:t>
      </w:r>
      <w:r w:rsidR="00752995">
        <w:rPr>
          <w:rFonts w:ascii="Times New Roman" w:eastAsia="Times New Roman" w:hAnsi="Times New Roman" w:cs="Times New Roman"/>
          <w:sz w:val="24"/>
          <w:szCs w:val="24"/>
        </w:rPr>
        <w:t xml:space="preserve"> Manhattan</w:t>
      </w:r>
      <w:r w:rsidR="002A3715" w:rsidRPr="00CD5F38">
        <w:rPr>
          <w:rFonts w:ascii="Times New Roman" w:eastAsia="Times New Roman" w:hAnsi="Times New Roman" w:cs="Times New Roman"/>
          <w:sz w:val="24"/>
          <w:szCs w:val="24"/>
        </w:rPr>
        <w:t xml:space="preserve"> and Long Island. Due to the increased population in these areas, investors have ventured into the real estate</w:t>
      </w:r>
      <w:r w:rsidR="00095647" w:rsidRPr="00CD5F38">
        <w:rPr>
          <w:rFonts w:ascii="Times New Roman" w:eastAsia="Times New Roman" w:hAnsi="Times New Roman" w:cs="Times New Roman"/>
          <w:sz w:val="24"/>
          <w:szCs w:val="24"/>
        </w:rPr>
        <w:t xml:space="preserve"> business of</w:t>
      </w:r>
      <w:r w:rsidR="002A3715" w:rsidRPr="00CD5F38">
        <w:rPr>
          <w:rFonts w:ascii="Times New Roman" w:eastAsia="Times New Roman" w:hAnsi="Times New Roman" w:cs="Times New Roman"/>
          <w:sz w:val="24"/>
          <w:szCs w:val="24"/>
        </w:rPr>
        <w:t xml:space="preserve"> building houses </w:t>
      </w:r>
      <w:r w:rsidR="00095647" w:rsidRPr="00CD5F38">
        <w:rPr>
          <w:rFonts w:ascii="Times New Roman" w:eastAsia="Times New Roman" w:hAnsi="Times New Roman" w:cs="Times New Roman"/>
          <w:sz w:val="24"/>
          <w:szCs w:val="24"/>
        </w:rPr>
        <w:t xml:space="preserve">to meet the high demand of houses. This guarantees Marketing 341 </w:t>
      </w:r>
      <w:r w:rsidR="00DB7161">
        <w:rPr>
          <w:rFonts w:ascii="Times New Roman" w:eastAsia="Times New Roman" w:hAnsi="Times New Roman" w:cs="Times New Roman"/>
          <w:sz w:val="24"/>
          <w:szCs w:val="24"/>
        </w:rPr>
        <w:t>Realty</w:t>
      </w:r>
      <w:r w:rsidR="00A90954" w:rsidRPr="00CD5F38">
        <w:rPr>
          <w:rFonts w:ascii="Times New Roman" w:eastAsia="Times New Roman" w:hAnsi="Times New Roman" w:cs="Times New Roman"/>
          <w:sz w:val="24"/>
          <w:szCs w:val="24"/>
        </w:rPr>
        <w:t xml:space="preserve"> limited high growth potential </w:t>
      </w:r>
      <w:r w:rsidR="00AC4851">
        <w:rPr>
          <w:rFonts w:ascii="Times New Roman" w:eastAsia="Times New Roman" w:hAnsi="Times New Roman" w:cs="Times New Roman"/>
          <w:sz w:val="24"/>
          <w:szCs w:val="24"/>
        </w:rPr>
        <w:t xml:space="preserve">to thrive </w:t>
      </w:r>
      <w:r w:rsidR="00A90954" w:rsidRPr="00CD5F38">
        <w:rPr>
          <w:rFonts w:ascii="Times New Roman" w:eastAsia="Times New Roman" w:hAnsi="Times New Roman" w:cs="Times New Roman"/>
          <w:sz w:val="24"/>
          <w:szCs w:val="24"/>
        </w:rPr>
        <w:t>in</w:t>
      </w:r>
      <w:r w:rsidR="00AC4851">
        <w:rPr>
          <w:rFonts w:ascii="Times New Roman" w:eastAsia="Times New Roman" w:hAnsi="Times New Roman" w:cs="Times New Roman"/>
          <w:sz w:val="24"/>
          <w:szCs w:val="24"/>
        </w:rPr>
        <w:t xml:space="preserve"> the real estate industry.</w:t>
      </w:r>
      <w:r w:rsidR="00095647" w:rsidRPr="00CD5F38">
        <w:rPr>
          <w:rFonts w:ascii="Times New Roman" w:eastAsia="Times New Roman" w:hAnsi="Times New Roman" w:cs="Times New Roman"/>
          <w:sz w:val="24"/>
          <w:szCs w:val="24"/>
        </w:rPr>
        <w:t xml:space="preserve"> </w:t>
      </w:r>
      <w:r w:rsidR="005146E0">
        <w:rPr>
          <w:rFonts w:ascii="Times New Roman" w:eastAsia="Times New Roman" w:hAnsi="Times New Roman" w:cs="Times New Roman"/>
          <w:sz w:val="24"/>
          <w:szCs w:val="24"/>
        </w:rPr>
        <w:t xml:space="preserve">By </w:t>
      </w:r>
      <w:r w:rsidR="00095647" w:rsidRPr="00CD5F38">
        <w:rPr>
          <w:rFonts w:ascii="Times New Roman" w:eastAsia="Times New Roman" w:hAnsi="Times New Roman" w:cs="Times New Roman"/>
          <w:sz w:val="24"/>
          <w:szCs w:val="24"/>
        </w:rPr>
        <w:t>help</w:t>
      </w:r>
      <w:r w:rsidR="00A90954" w:rsidRPr="00CD5F38">
        <w:rPr>
          <w:rFonts w:ascii="Times New Roman" w:eastAsia="Times New Roman" w:hAnsi="Times New Roman" w:cs="Times New Roman"/>
          <w:sz w:val="24"/>
          <w:szCs w:val="24"/>
        </w:rPr>
        <w:t>ing</w:t>
      </w:r>
      <w:r w:rsidR="005146E0">
        <w:rPr>
          <w:rFonts w:ascii="Times New Roman" w:eastAsia="Times New Roman" w:hAnsi="Times New Roman" w:cs="Times New Roman"/>
          <w:sz w:val="24"/>
          <w:szCs w:val="24"/>
        </w:rPr>
        <w:t xml:space="preserve"> sellers connect with buyers by arranging</w:t>
      </w:r>
      <w:r w:rsidR="00095647" w:rsidRPr="00CD5F38">
        <w:rPr>
          <w:rFonts w:ascii="Times New Roman" w:eastAsia="Times New Roman" w:hAnsi="Times New Roman" w:cs="Times New Roman"/>
          <w:sz w:val="24"/>
          <w:szCs w:val="24"/>
        </w:rPr>
        <w:t xml:space="preserve"> deals, </w:t>
      </w:r>
      <w:r w:rsidR="005146E0">
        <w:rPr>
          <w:rFonts w:ascii="Times New Roman" w:eastAsia="Times New Roman" w:hAnsi="Times New Roman" w:cs="Times New Roman"/>
          <w:sz w:val="24"/>
          <w:szCs w:val="24"/>
        </w:rPr>
        <w:t xml:space="preserve">enabling </w:t>
      </w:r>
      <w:r w:rsidR="00A90954" w:rsidRPr="00CD5F38">
        <w:rPr>
          <w:rFonts w:ascii="Times New Roman" w:eastAsia="Times New Roman" w:hAnsi="Times New Roman" w:cs="Times New Roman"/>
          <w:sz w:val="24"/>
          <w:szCs w:val="24"/>
        </w:rPr>
        <w:t>homeowners to supervise, maintain, and coordinate their houses at a commission while generating revenue in terms of rent</w:t>
      </w:r>
      <w:r w:rsidR="005146E0">
        <w:rPr>
          <w:rFonts w:ascii="Times New Roman" w:eastAsia="Times New Roman" w:hAnsi="Times New Roman" w:cs="Times New Roman"/>
          <w:sz w:val="24"/>
          <w:szCs w:val="24"/>
        </w:rPr>
        <w:t>,</w:t>
      </w:r>
      <w:r w:rsidR="00A90954" w:rsidRPr="00CD5F38">
        <w:rPr>
          <w:rFonts w:ascii="Times New Roman" w:eastAsia="Times New Roman" w:hAnsi="Times New Roman" w:cs="Times New Roman"/>
          <w:sz w:val="24"/>
          <w:szCs w:val="24"/>
        </w:rPr>
        <w:t xml:space="preserve"> Marketing 341 </w:t>
      </w:r>
      <w:r w:rsidR="00DB7161">
        <w:rPr>
          <w:rFonts w:ascii="Times New Roman" w:eastAsia="Times New Roman" w:hAnsi="Times New Roman" w:cs="Times New Roman"/>
          <w:sz w:val="24"/>
          <w:szCs w:val="24"/>
        </w:rPr>
        <w:t>Realty</w:t>
      </w:r>
      <w:r w:rsidR="00A90954" w:rsidRPr="00CD5F38">
        <w:rPr>
          <w:rFonts w:ascii="Times New Roman" w:eastAsia="Times New Roman" w:hAnsi="Times New Roman" w:cs="Times New Roman"/>
          <w:sz w:val="24"/>
          <w:szCs w:val="24"/>
        </w:rPr>
        <w:t xml:space="preserve"> will be able to make profits.</w:t>
      </w:r>
    </w:p>
    <w:p w14:paraId="3401F81B" w14:textId="4E697AEF" w:rsidR="00811E17" w:rsidRPr="00D40133" w:rsidRDefault="00811E17" w:rsidP="00811E17">
      <w:pPr>
        <w:pStyle w:val="Heading2"/>
        <w:jc w:val="center"/>
        <w:rPr>
          <w:rFonts w:eastAsia="Times New Roman"/>
          <w:b/>
          <w:color w:val="auto"/>
        </w:rPr>
      </w:pPr>
      <w:bookmarkStart w:id="1" w:name="_Toc69936155"/>
      <w:r w:rsidRPr="00D40133">
        <w:rPr>
          <w:rFonts w:eastAsia="Times New Roman"/>
          <w:b/>
          <w:color w:val="auto"/>
        </w:rPr>
        <w:t>Mission and Vision Statements</w:t>
      </w:r>
      <w:bookmarkEnd w:id="1"/>
    </w:p>
    <w:p w14:paraId="52AA9FFE" w14:textId="77777777" w:rsidR="00811E17" w:rsidRPr="00811E17" w:rsidRDefault="00811E17" w:rsidP="00811E17">
      <w:pPr>
        <w:shd w:val="clear" w:color="auto" w:fill="FFFFFF" w:themeFill="background1"/>
        <w:spacing w:after="0" w:line="480" w:lineRule="auto"/>
        <w:ind w:firstLine="720"/>
        <w:jc w:val="both"/>
        <w:rPr>
          <w:rFonts w:ascii="Times New Roman" w:eastAsia="Times New Roman" w:hAnsi="Times New Roman" w:cs="Times New Roman"/>
          <w:b/>
          <w:sz w:val="24"/>
          <w:szCs w:val="24"/>
        </w:rPr>
      </w:pPr>
      <w:r w:rsidRPr="00811E17">
        <w:rPr>
          <w:rFonts w:ascii="Times New Roman" w:eastAsia="Times New Roman" w:hAnsi="Times New Roman" w:cs="Times New Roman"/>
          <w:b/>
          <w:sz w:val="24"/>
          <w:szCs w:val="24"/>
        </w:rPr>
        <w:t>Mission Statement</w:t>
      </w:r>
    </w:p>
    <w:p w14:paraId="76C8ADDC" w14:textId="77777777" w:rsidR="006320FB" w:rsidRPr="00811E17" w:rsidRDefault="00FF500D" w:rsidP="00811E17">
      <w:pPr>
        <w:shd w:val="clear" w:color="auto" w:fill="FFFFFF" w:themeFill="background1"/>
        <w:spacing w:after="0" w:line="480" w:lineRule="auto"/>
        <w:ind w:left="720"/>
        <w:jc w:val="both"/>
        <w:rPr>
          <w:rFonts w:ascii="Times New Roman" w:eastAsia="Times New Roman" w:hAnsi="Times New Roman" w:cs="Times New Roman"/>
          <w:sz w:val="24"/>
          <w:szCs w:val="24"/>
        </w:rPr>
      </w:pPr>
      <w:r w:rsidRPr="00811E17">
        <w:rPr>
          <w:rFonts w:ascii="Times New Roman" w:eastAsia="Times New Roman" w:hAnsi="Times New Roman" w:cs="Times New Roman"/>
          <w:sz w:val="24"/>
          <w:szCs w:val="24"/>
        </w:rPr>
        <w:t>To offer meaningful and lasting real estate and property management solutions to our customers and inspiring long-lasting relationships.</w:t>
      </w:r>
    </w:p>
    <w:p w14:paraId="0BC2C1EB" w14:textId="77777777" w:rsidR="00811E17" w:rsidRPr="00811E17" w:rsidRDefault="00811E17" w:rsidP="00811E17">
      <w:pPr>
        <w:shd w:val="clear" w:color="auto" w:fill="FFFFFF" w:themeFill="background1"/>
        <w:spacing w:after="0" w:line="480" w:lineRule="auto"/>
        <w:ind w:firstLine="720"/>
        <w:jc w:val="both"/>
        <w:rPr>
          <w:rFonts w:ascii="Times New Roman" w:eastAsia="Times New Roman" w:hAnsi="Times New Roman" w:cs="Times New Roman"/>
          <w:b/>
          <w:sz w:val="24"/>
          <w:szCs w:val="24"/>
        </w:rPr>
      </w:pPr>
      <w:r w:rsidRPr="00811E17">
        <w:rPr>
          <w:rFonts w:ascii="Times New Roman" w:eastAsia="Times New Roman" w:hAnsi="Times New Roman" w:cs="Times New Roman"/>
          <w:b/>
          <w:sz w:val="24"/>
          <w:szCs w:val="24"/>
        </w:rPr>
        <w:t>Vision Statement</w:t>
      </w:r>
    </w:p>
    <w:p w14:paraId="4996048D" w14:textId="77777777" w:rsidR="006320FB" w:rsidRPr="00811E17" w:rsidRDefault="00FF500D" w:rsidP="00811E17">
      <w:pPr>
        <w:shd w:val="clear" w:color="auto" w:fill="FFFFFF" w:themeFill="background1"/>
        <w:spacing w:after="0" w:line="480" w:lineRule="auto"/>
        <w:ind w:left="720"/>
        <w:jc w:val="both"/>
        <w:rPr>
          <w:rFonts w:ascii="Times New Roman" w:eastAsia="Times New Roman" w:hAnsi="Times New Roman" w:cs="Times New Roman"/>
          <w:sz w:val="24"/>
          <w:szCs w:val="24"/>
        </w:rPr>
      </w:pPr>
      <w:r w:rsidRPr="00811E17">
        <w:rPr>
          <w:rFonts w:ascii="Times New Roman" w:eastAsia="Times New Roman" w:hAnsi="Times New Roman" w:cs="Times New Roman"/>
          <w:sz w:val="24"/>
          <w:szCs w:val="24"/>
        </w:rPr>
        <w:t>To be the leading real estate services provider in New York City.</w:t>
      </w:r>
    </w:p>
    <w:p w14:paraId="02AEF616" w14:textId="77777777" w:rsidR="003458B5" w:rsidRPr="00D40133" w:rsidRDefault="003458B5" w:rsidP="00D40133">
      <w:pPr>
        <w:pStyle w:val="Heading2"/>
        <w:spacing w:line="480" w:lineRule="auto"/>
        <w:ind w:firstLine="720"/>
        <w:jc w:val="center"/>
        <w:rPr>
          <w:rFonts w:eastAsia="Times New Roman"/>
          <w:b/>
          <w:color w:val="auto"/>
        </w:rPr>
      </w:pPr>
      <w:bookmarkStart w:id="2" w:name="_Toc69936156"/>
      <w:r w:rsidRPr="00D40133">
        <w:rPr>
          <w:rFonts w:eastAsia="Times New Roman"/>
          <w:b/>
          <w:color w:val="auto"/>
        </w:rPr>
        <w:t>Services</w:t>
      </w:r>
      <w:bookmarkEnd w:id="2"/>
    </w:p>
    <w:p w14:paraId="0D235202" w14:textId="726E6EFA" w:rsidR="003458B5" w:rsidRPr="003458B5" w:rsidRDefault="009436F6" w:rsidP="00D40133">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 xml:space="preserve">Marketing 341 </w:t>
      </w:r>
      <w:r w:rsidR="00DB7161">
        <w:rPr>
          <w:rFonts w:ascii="Times New Roman" w:eastAsia="Times New Roman" w:hAnsi="Times New Roman" w:cs="Times New Roman"/>
          <w:sz w:val="24"/>
          <w:szCs w:val="24"/>
        </w:rPr>
        <w:t>Realty</w:t>
      </w:r>
      <w:r w:rsidRPr="009436F6">
        <w:rPr>
          <w:rFonts w:ascii="Times New Roman" w:eastAsia="Times New Roman" w:hAnsi="Times New Roman" w:cs="Times New Roman"/>
          <w:sz w:val="24"/>
          <w:szCs w:val="24"/>
        </w:rPr>
        <w:t xml:space="preserve"> will be offering three services which are; Listing, Selling, and property management. The listing element will involve marketing developers or home owner’s property and selling it at the agreed price on behalf of a seller. Selling will include finding a potential buyer a home and transacting on behalf of the buyer. Property management services will entail maintaining, renting, signing new lease contracts, and budgeting and arranging for repairs.</w:t>
      </w:r>
    </w:p>
    <w:p w14:paraId="1F0DE10E" w14:textId="77777777" w:rsidR="005146E0" w:rsidRPr="00D40133" w:rsidRDefault="00833992" w:rsidP="00F1199D">
      <w:pPr>
        <w:pStyle w:val="Heading2"/>
        <w:jc w:val="center"/>
        <w:rPr>
          <w:rFonts w:eastAsia="Times New Roman"/>
          <w:b/>
          <w:color w:val="auto"/>
        </w:rPr>
      </w:pPr>
      <w:bookmarkStart w:id="3" w:name="_Toc69936157"/>
      <w:r w:rsidRPr="00D40133">
        <w:rPr>
          <w:rFonts w:eastAsia="Times New Roman"/>
          <w:b/>
          <w:color w:val="auto"/>
        </w:rPr>
        <w:t>SWOT Analysis</w:t>
      </w:r>
      <w:bookmarkEnd w:id="3"/>
    </w:p>
    <w:p w14:paraId="727F8921" w14:textId="77777777" w:rsidR="00A90954" w:rsidRPr="00CD5F38" w:rsidRDefault="00833992" w:rsidP="005146E0">
      <w:pPr>
        <w:shd w:val="clear" w:color="auto" w:fill="FFFFFF" w:themeFill="background1"/>
        <w:spacing w:before="240"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After an in-depth scanning of the company's environment using the Strengths, Weaknesses, Opportunities, and Threats (SWOT) analysis, the firm has proved that it can compete with other </w:t>
      </w:r>
      <w:r w:rsidR="005146E0" w:rsidRPr="00CD5F38">
        <w:rPr>
          <w:rFonts w:ascii="Times New Roman" w:eastAsia="Times New Roman" w:hAnsi="Times New Roman" w:cs="Times New Roman"/>
          <w:sz w:val="24"/>
          <w:szCs w:val="24"/>
        </w:rPr>
        <w:t>firm</w:t>
      </w:r>
      <w:r w:rsidRPr="00CD5F38">
        <w:rPr>
          <w:rFonts w:ascii="Times New Roman" w:eastAsia="Times New Roman" w:hAnsi="Times New Roman" w:cs="Times New Roman"/>
          <w:sz w:val="24"/>
          <w:szCs w:val="24"/>
        </w:rPr>
        <w:t>s' dominant in the industry</w:t>
      </w:r>
      <w:r w:rsidR="005146E0">
        <w:rPr>
          <w:rFonts w:ascii="Times New Roman" w:eastAsia="Times New Roman" w:hAnsi="Times New Roman" w:cs="Times New Roman"/>
          <w:sz w:val="24"/>
          <w:szCs w:val="24"/>
        </w:rPr>
        <w:t xml:space="preserve"> (</w:t>
      </w:r>
      <w:r w:rsidR="0078594B">
        <w:rPr>
          <w:rFonts w:ascii="Times New Roman" w:eastAsia="Times New Roman" w:hAnsi="Times New Roman" w:cs="Times New Roman"/>
          <w:sz w:val="24"/>
          <w:szCs w:val="24"/>
        </w:rPr>
        <w:t>O</w:t>
      </w:r>
      <w:r w:rsidR="00454261">
        <w:rPr>
          <w:rFonts w:ascii="Times New Roman" w:eastAsia="Times New Roman" w:hAnsi="Times New Roman" w:cs="Times New Roman"/>
          <w:sz w:val="24"/>
          <w:szCs w:val="24"/>
        </w:rPr>
        <w:t>bi, 2019</w:t>
      </w:r>
      <w:r w:rsidR="005146E0">
        <w:rPr>
          <w:rFonts w:ascii="Times New Roman" w:eastAsia="Times New Roman" w:hAnsi="Times New Roman" w:cs="Times New Roman"/>
          <w:sz w:val="24"/>
          <w:szCs w:val="24"/>
        </w:rPr>
        <w:t>)</w:t>
      </w:r>
      <w:r w:rsidRPr="00CD5F38">
        <w:rPr>
          <w:rFonts w:ascii="Times New Roman" w:eastAsia="Times New Roman" w:hAnsi="Times New Roman" w:cs="Times New Roman"/>
          <w:sz w:val="24"/>
          <w:szCs w:val="24"/>
        </w:rPr>
        <w:t xml:space="preserve">. </w:t>
      </w:r>
    </w:p>
    <w:p w14:paraId="21BCA3B6" w14:textId="77777777" w:rsidR="00E71D2B" w:rsidRPr="00D40133" w:rsidRDefault="00833992" w:rsidP="00D40133">
      <w:pPr>
        <w:pStyle w:val="Heading3"/>
        <w:spacing w:line="480" w:lineRule="auto"/>
        <w:ind w:firstLine="720"/>
        <w:rPr>
          <w:rFonts w:eastAsia="Times New Roman"/>
          <w:b/>
          <w:color w:val="auto"/>
        </w:rPr>
      </w:pPr>
      <w:bookmarkStart w:id="4" w:name="_Toc69936158"/>
      <w:r w:rsidRPr="00D40133">
        <w:rPr>
          <w:rFonts w:eastAsia="Times New Roman"/>
          <w:b/>
          <w:color w:val="auto"/>
        </w:rPr>
        <w:t>Strengths</w:t>
      </w:r>
      <w:bookmarkEnd w:id="4"/>
    </w:p>
    <w:p w14:paraId="5CE1462C" w14:textId="6B8D0CB6" w:rsidR="00E71D2B" w:rsidRPr="00CD5F38" w:rsidRDefault="00833992" w:rsidP="00D40133">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Marketing 341 </w:t>
      </w:r>
      <w:r w:rsidR="00DB7161">
        <w:rPr>
          <w:rFonts w:ascii="Times New Roman" w:eastAsia="Times New Roman" w:hAnsi="Times New Roman" w:cs="Times New Roman"/>
          <w:sz w:val="24"/>
          <w:szCs w:val="24"/>
        </w:rPr>
        <w:t>Realty</w:t>
      </w:r>
      <w:r w:rsidRPr="00CD5F38">
        <w:rPr>
          <w:rFonts w:ascii="Times New Roman" w:eastAsia="Times New Roman" w:hAnsi="Times New Roman" w:cs="Times New Roman"/>
          <w:sz w:val="24"/>
          <w:szCs w:val="24"/>
        </w:rPr>
        <w:t xml:space="preserve"> is strategically located in New York the most populous city in United States, making real estate and property management firms highly profitable from the high demand for residential and commercial houses. With this demand, supervision and coordination contracts are proportionately increasing day after day</w:t>
      </w:r>
      <w:r w:rsidR="007650CE" w:rsidRPr="00CD5F38">
        <w:rPr>
          <w:rFonts w:ascii="Times New Roman" w:eastAsia="Times New Roman" w:hAnsi="Times New Roman" w:cs="Times New Roman"/>
          <w:sz w:val="24"/>
          <w:szCs w:val="24"/>
        </w:rPr>
        <w:t xml:space="preserve"> in Brooklyn, Queens, Bronx,</w:t>
      </w:r>
      <w:r w:rsidR="0017019E">
        <w:rPr>
          <w:rFonts w:ascii="Times New Roman" w:eastAsia="Times New Roman" w:hAnsi="Times New Roman" w:cs="Times New Roman"/>
          <w:sz w:val="24"/>
          <w:szCs w:val="24"/>
        </w:rPr>
        <w:tab/>
        <w:t>Manhattan</w:t>
      </w:r>
      <w:r w:rsidR="007650CE" w:rsidRPr="00CD5F38">
        <w:rPr>
          <w:rFonts w:ascii="Times New Roman" w:eastAsia="Times New Roman" w:hAnsi="Times New Roman" w:cs="Times New Roman"/>
          <w:sz w:val="24"/>
          <w:szCs w:val="24"/>
        </w:rPr>
        <w:t xml:space="preserve"> and Long Island.</w:t>
      </w:r>
    </w:p>
    <w:p w14:paraId="494DE3A5" w14:textId="77777777" w:rsidR="00E405AF"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The company management team is a strength as they have good </w:t>
      </w:r>
      <w:r w:rsidR="00F702C1" w:rsidRPr="00CD5F38">
        <w:rPr>
          <w:rFonts w:ascii="Times New Roman" w:eastAsia="Times New Roman" w:hAnsi="Times New Roman" w:cs="Times New Roman"/>
          <w:sz w:val="24"/>
          <w:szCs w:val="24"/>
        </w:rPr>
        <w:t xml:space="preserve">diverse knowledge and </w:t>
      </w:r>
      <w:r w:rsidRPr="00CD5F38">
        <w:rPr>
          <w:rFonts w:ascii="Times New Roman" w:eastAsia="Times New Roman" w:hAnsi="Times New Roman" w:cs="Times New Roman"/>
          <w:sz w:val="24"/>
          <w:szCs w:val="24"/>
        </w:rPr>
        <w:t xml:space="preserve">experience in </w:t>
      </w:r>
      <w:r w:rsidR="00F702C1" w:rsidRPr="00CD5F38">
        <w:rPr>
          <w:rFonts w:ascii="Times New Roman" w:eastAsia="Times New Roman" w:hAnsi="Times New Roman" w:cs="Times New Roman"/>
          <w:sz w:val="24"/>
          <w:szCs w:val="24"/>
        </w:rPr>
        <w:t xml:space="preserve">real estate, for our Chief Executive officer was a former </w:t>
      </w:r>
      <w:r w:rsidR="00AA3785">
        <w:rPr>
          <w:rFonts w:ascii="Times New Roman" w:eastAsia="Times New Roman" w:hAnsi="Times New Roman" w:cs="Times New Roman"/>
          <w:sz w:val="24"/>
          <w:szCs w:val="24"/>
        </w:rPr>
        <w:t xml:space="preserve">finance </w:t>
      </w:r>
      <w:r w:rsidR="00F702C1" w:rsidRPr="00CD5F38">
        <w:rPr>
          <w:rFonts w:ascii="Times New Roman" w:eastAsia="Times New Roman" w:hAnsi="Times New Roman" w:cs="Times New Roman"/>
          <w:sz w:val="24"/>
          <w:szCs w:val="24"/>
        </w:rPr>
        <w:t>manager in a leading real estate firm while the marketing director was a private real estate broker. This knowledge will help us in networking and business making contracts.</w:t>
      </w:r>
    </w:p>
    <w:p w14:paraId="4C230CBA" w14:textId="7A31DB89" w:rsidR="00D63D41"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Marketing 341 </w:t>
      </w:r>
      <w:r w:rsidR="00DB7161">
        <w:rPr>
          <w:rFonts w:ascii="Times New Roman" w:eastAsia="Times New Roman" w:hAnsi="Times New Roman" w:cs="Times New Roman"/>
          <w:sz w:val="24"/>
          <w:szCs w:val="24"/>
        </w:rPr>
        <w:t>Realty</w:t>
      </w:r>
      <w:r w:rsidRPr="00CD5F38">
        <w:rPr>
          <w:rFonts w:ascii="Times New Roman" w:eastAsia="Times New Roman" w:hAnsi="Times New Roman" w:cs="Times New Roman"/>
          <w:sz w:val="24"/>
          <w:szCs w:val="24"/>
        </w:rPr>
        <w:t xml:space="preserve"> has also developed a user-friendly application and website where homeowners, investors, and tenants can efficiently reach us and seek for our services. This platform will also be used for the marketing of our services.</w:t>
      </w:r>
    </w:p>
    <w:p w14:paraId="77AC28F6" w14:textId="77777777" w:rsidR="003458B5" w:rsidRPr="009436F6" w:rsidRDefault="00833992" w:rsidP="003458B5">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The company also has a strong research and development team whose main role is to scan the market and identify potential business areas to tap new contracts. </w:t>
      </w:r>
    </w:p>
    <w:p w14:paraId="22AC6D10" w14:textId="77777777" w:rsidR="00F702C1" w:rsidRPr="00D40133" w:rsidRDefault="00833992" w:rsidP="00D40133">
      <w:pPr>
        <w:pStyle w:val="Heading3"/>
        <w:spacing w:line="480" w:lineRule="auto"/>
        <w:ind w:firstLine="720"/>
        <w:rPr>
          <w:rFonts w:eastAsia="Times New Roman"/>
          <w:b/>
          <w:color w:val="auto"/>
        </w:rPr>
      </w:pPr>
      <w:bookmarkStart w:id="5" w:name="_Toc69936159"/>
      <w:r w:rsidRPr="00D40133">
        <w:rPr>
          <w:rFonts w:eastAsia="Times New Roman"/>
          <w:b/>
          <w:color w:val="auto"/>
        </w:rPr>
        <w:t>W</w:t>
      </w:r>
      <w:r w:rsidR="00F50B12" w:rsidRPr="00D40133">
        <w:rPr>
          <w:rFonts w:eastAsia="Times New Roman"/>
          <w:b/>
          <w:color w:val="auto"/>
        </w:rPr>
        <w:t>eak</w:t>
      </w:r>
      <w:r w:rsidR="00897C9C" w:rsidRPr="00D40133">
        <w:rPr>
          <w:rFonts w:eastAsia="Times New Roman"/>
          <w:b/>
          <w:color w:val="auto"/>
        </w:rPr>
        <w:t>ness</w:t>
      </w:r>
      <w:r w:rsidR="005146E0" w:rsidRPr="00D40133">
        <w:rPr>
          <w:rFonts w:eastAsia="Times New Roman"/>
          <w:b/>
          <w:color w:val="auto"/>
        </w:rPr>
        <w:t>es</w:t>
      </w:r>
      <w:bookmarkEnd w:id="5"/>
      <w:r w:rsidR="005146E0" w:rsidRPr="00D40133">
        <w:rPr>
          <w:rFonts w:eastAsia="Times New Roman"/>
          <w:b/>
          <w:color w:val="auto"/>
        </w:rPr>
        <w:t xml:space="preserve"> </w:t>
      </w:r>
    </w:p>
    <w:p w14:paraId="4BE0D6DA" w14:textId="1574BDD3" w:rsidR="00D63D41" w:rsidRPr="00CD5F38" w:rsidRDefault="00833992" w:rsidP="00D40133">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One operating office is a challenge for Marketing 341 </w:t>
      </w:r>
      <w:r w:rsidR="00DB7161">
        <w:rPr>
          <w:rFonts w:ascii="Times New Roman" w:eastAsia="Times New Roman" w:hAnsi="Times New Roman" w:cs="Times New Roman"/>
          <w:sz w:val="24"/>
          <w:szCs w:val="24"/>
        </w:rPr>
        <w:t>realty</w:t>
      </w:r>
      <w:r w:rsidRPr="00CD5F38">
        <w:rPr>
          <w:rFonts w:ascii="Times New Roman" w:eastAsia="Times New Roman" w:hAnsi="Times New Roman" w:cs="Times New Roman"/>
          <w:sz w:val="24"/>
          <w:szCs w:val="24"/>
        </w:rPr>
        <w:t xml:space="preserve"> as we have a large managerial team that can be split to work from our different service areas to ensure workers' close supervision.</w:t>
      </w:r>
    </w:p>
    <w:p w14:paraId="0B9F5372" w14:textId="77777777" w:rsidR="00A90954" w:rsidRPr="00CD5F38" w:rsidRDefault="00833992" w:rsidP="00D40133">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Inadequate accounting team, the firm has only two finance and accounting colleagues and this is a challenge due to the huge financial workload especially making payments, procurement and preparation of financial reports.</w:t>
      </w:r>
    </w:p>
    <w:p w14:paraId="7A51059E" w14:textId="77777777" w:rsidR="00F50B12" w:rsidRPr="00CD5F38" w:rsidRDefault="00833992" w:rsidP="00CD5F38">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Limited sources of information are also another weakness since we are a start-up company that has not operated in the industry.</w:t>
      </w:r>
    </w:p>
    <w:p w14:paraId="11516A00" w14:textId="77777777" w:rsidR="00A90954" w:rsidRPr="00D40133" w:rsidRDefault="00E23510" w:rsidP="00D40133">
      <w:pPr>
        <w:pStyle w:val="Heading3"/>
        <w:spacing w:line="480" w:lineRule="auto"/>
        <w:ind w:firstLine="720"/>
        <w:rPr>
          <w:rFonts w:eastAsia="Times New Roman"/>
          <w:b/>
          <w:color w:val="auto"/>
        </w:rPr>
      </w:pPr>
      <w:bookmarkStart w:id="6" w:name="_Toc69936160"/>
      <w:r w:rsidRPr="00D40133">
        <w:rPr>
          <w:rFonts w:eastAsia="Times New Roman"/>
          <w:b/>
          <w:color w:val="auto"/>
        </w:rPr>
        <w:t>O</w:t>
      </w:r>
      <w:r w:rsidR="004F62C3" w:rsidRPr="00D40133">
        <w:rPr>
          <w:rFonts w:eastAsia="Times New Roman"/>
          <w:b/>
          <w:color w:val="auto"/>
        </w:rPr>
        <w:t>pportunities</w:t>
      </w:r>
      <w:bookmarkEnd w:id="6"/>
      <w:r w:rsidRPr="00D40133">
        <w:rPr>
          <w:rFonts w:eastAsia="Times New Roman"/>
          <w:b/>
          <w:color w:val="auto"/>
        </w:rPr>
        <w:t xml:space="preserve"> </w:t>
      </w:r>
    </w:p>
    <w:p w14:paraId="7B5C2F2E" w14:textId="77777777" w:rsidR="00F50B12" w:rsidRPr="00CD5F38" w:rsidRDefault="00833992" w:rsidP="00D40133">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New York's drastically increasing job growth, employment income is high, and new people are getting employed. This increases the rate at which people buy new houses to live or start business and search for rental homes, hence opening new doors for us to do business with them.</w:t>
      </w:r>
    </w:p>
    <w:p w14:paraId="1A8AE5DC" w14:textId="77777777" w:rsidR="00351841" w:rsidRPr="00CD5F38" w:rsidRDefault="00833992" w:rsidP="00CD5F38">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Technological </w:t>
      </w:r>
      <w:r w:rsidR="00A855D9" w:rsidRPr="00CD5F38">
        <w:rPr>
          <w:rFonts w:ascii="Times New Roman" w:eastAsia="Times New Roman" w:hAnsi="Times New Roman" w:cs="Times New Roman"/>
          <w:sz w:val="24"/>
          <w:szCs w:val="24"/>
        </w:rPr>
        <w:t>advancement like big data will help our company target the right clients, know them, buy, and be reached most appropriately. Accessing big data will be an invaluable element in targeting the right customer and refining our operating strategy.</w:t>
      </w:r>
    </w:p>
    <w:p w14:paraId="5DA0DCFF" w14:textId="77777777" w:rsidR="00A855D9" w:rsidRDefault="00833992" w:rsidP="00CD5F38">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Automating the back office activities which help in collecting data about our clients hence getting a complete customer cycle from the time they were potential clients until they become owners or tenants</w:t>
      </w:r>
    </w:p>
    <w:p w14:paraId="7F4B05B0" w14:textId="77777777" w:rsidR="003458B5" w:rsidRPr="003458B5" w:rsidRDefault="003458B5" w:rsidP="003458B5">
      <w:pPr>
        <w:shd w:val="clear" w:color="auto" w:fill="FFFFFF" w:themeFill="background1"/>
        <w:spacing w:after="0" w:line="480" w:lineRule="auto"/>
        <w:jc w:val="both"/>
        <w:rPr>
          <w:rFonts w:ascii="Times New Roman" w:eastAsia="Times New Roman" w:hAnsi="Times New Roman" w:cs="Times New Roman"/>
          <w:sz w:val="24"/>
          <w:szCs w:val="24"/>
        </w:rPr>
      </w:pPr>
    </w:p>
    <w:p w14:paraId="7C263615" w14:textId="77777777" w:rsidR="00A855D9" w:rsidRPr="00D40133" w:rsidRDefault="00833992" w:rsidP="00D40133">
      <w:pPr>
        <w:pStyle w:val="Heading3"/>
        <w:spacing w:line="480" w:lineRule="auto"/>
        <w:ind w:firstLine="720"/>
        <w:rPr>
          <w:rFonts w:eastAsia="Times New Roman"/>
          <w:b/>
          <w:color w:val="auto"/>
        </w:rPr>
      </w:pPr>
      <w:bookmarkStart w:id="7" w:name="_Toc69936161"/>
      <w:r w:rsidRPr="00D40133">
        <w:rPr>
          <w:rFonts w:eastAsia="Times New Roman"/>
          <w:b/>
          <w:color w:val="auto"/>
        </w:rPr>
        <w:t>Threats</w:t>
      </w:r>
      <w:bookmarkEnd w:id="7"/>
      <w:r w:rsidRPr="00D40133">
        <w:rPr>
          <w:rFonts w:eastAsia="Times New Roman"/>
          <w:b/>
          <w:color w:val="auto"/>
        </w:rPr>
        <w:t xml:space="preserve"> </w:t>
      </w:r>
    </w:p>
    <w:p w14:paraId="60F5BB4A" w14:textId="77777777" w:rsidR="00897C9C" w:rsidRPr="00CD5F38" w:rsidRDefault="00833992" w:rsidP="00D40133">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Economic recession is a significant threat to our company; this is because when it happens, very few people will be willing to spend on real estate and property management. We will lose contracts </w:t>
      </w:r>
      <w:r w:rsidR="00154436" w:rsidRPr="00CD5F38">
        <w:rPr>
          <w:rFonts w:ascii="Times New Roman" w:eastAsia="Times New Roman" w:hAnsi="Times New Roman" w:cs="Times New Roman"/>
          <w:sz w:val="24"/>
          <w:szCs w:val="24"/>
        </w:rPr>
        <w:t>as people won’t have enough money to survive and still service their houses.</w:t>
      </w:r>
    </w:p>
    <w:p w14:paraId="4E1EE2DE" w14:textId="77777777" w:rsidR="00154436" w:rsidRPr="00CD5F38" w:rsidRDefault="00833992" w:rsidP="00CD5F38">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Competition from other established firms in New York are a major threat. This is because they have an excellent network than we have and diversified to other areas, making high-profit margins worth stage a price war against us.</w:t>
      </w:r>
    </w:p>
    <w:p w14:paraId="11F24873" w14:textId="77777777" w:rsidR="00154436" w:rsidRPr="00CD5F38" w:rsidRDefault="00833992" w:rsidP="00CD5F38">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Unfavorable government regulations, for example, on foreign policies like migration and travel that forbid cross-border investing are a threat. Also, high-interest rates and inflation make homeownership expensive lowers business potential.</w:t>
      </w:r>
    </w:p>
    <w:p w14:paraId="16D2298A" w14:textId="77777777" w:rsidR="00CD5F38" w:rsidRDefault="00CD5F38" w:rsidP="00CD5F38">
      <w:pPr>
        <w:shd w:val="clear" w:color="auto" w:fill="FFFFFF" w:themeFill="background1"/>
        <w:spacing w:after="0" w:line="480" w:lineRule="auto"/>
        <w:jc w:val="both"/>
        <w:rPr>
          <w:rFonts w:ascii="Times New Roman" w:eastAsia="Times New Roman" w:hAnsi="Times New Roman" w:cs="Times New Roman"/>
          <w:sz w:val="24"/>
          <w:szCs w:val="24"/>
        </w:rPr>
      </w:pPr>
    </w:p>
    <w:p w14:paraId="17904ABB" w14:textId="77777777" w:rsidR="00454261" w:rsidRDefault="00454261" w:rsidP="00454261">
      <w:pPr>
        <w:shd w:val="clear" w:color="auto" w:fill="FFFFFF" w:themeFill="background1"/>
        <w:spacing w:after="0" w:line="480" w:lineRule="auto"/>
        <w:jc w:val="both"/>
        <w:rPr>
          <w:rFonts w:ascii="Times New Roman" w:eastAsia="Times New Roman" w:hAnsi="Times New Roman" w:cs="Times New Roman"/>
          <w:sz w:val="24"/>
          <w:szCs w:val="24"/>
        </w:rPr>
      </w:pPr>
    </w:p>
    <w:p w14:paraId="158FB93C" w14:textId="77777777" w:rsidR="00454261" w:rsidRPr="00D40133" w:rsidRDefault="00454261" w:rsidP="00D40133">
      <w:pPr>
        <w:pStyle w:val="Heading2"/>
        <w:spacing w:line="480" w:lineRule="auto"/>
        <w:jc w:val="center"/>
        <w:rPr>
          <w:rFonts w:eastAsia="Times New Roman"/>
          <w:b/>
          <w:color w:val="auto"/>
        </w:rPr>
      </w:pPr>
      <w:bookmarkStart w:id="8" w:name="_Toc69936162"/>
      <w:r w:rsidRPr="00D40133">
        <w:rPr>
          <w:rFonts w:eastAsia="Times New Roman"/>
          <w:b/>
          <w:color w:val="auto"/>
        </w:rPr>
        <w:t>Marketing strategy</w:t>
      </w:r>
      <w:bookmarkEnd w:id="8"/>
    </w:p>
    <w:p w14:paraId="45C1E958" w14:textId="1B51FE1A" w:rsidR="00454261" w:rsidRPr="00454261" w:rsidRDefault="00454261" w:rsidP="00D40133">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76357">
        <w:rPr>
          <w:rFonts w:ascii="Times New Roman" w:eastAsia="Times New Roman" w:hAnsi="Times New Roman" w:cs="Times New Roman"/>
          <w:sz w:val="24"/>
          <w:szCs w:val="24"/>
        </w:rPr>
        <w:t xml:space="preserve">Marketing 341 </w:t>
      </w:r>
      <w:r w:rsidR="00DB7161">
        <w:rPr>
          <w:rFonts w:ascii="Times New Roman" w:eastAsia="Times New Roman" w:hAnsi="Times New Roman" w:cs="Times New Roman"/>
          <w:sz w:val="24"/>
          <w:szCs w:val="24"/>
        </w:rPr>
        <w:t>Realty</w:t>
      </w:r>
      <w:r w:rsidR="00E23510">
        <w:rPr>
          <w:rFonts w:ascii="Times New Roman" w:eastAsia="Times New Roman" w:hAnsi="Times New Roman" w:cs="Times New Roman"/>
          <w:sz w:val="24"/>
          <w:szCs w:val="24"/>
        </w:rPr>
        <w:t xml:space="preserve"> </w:t>
      </w:r>
      <w:r w:rsidRPr="00976357">
        <w:rPr>
          <w:rFonts w:ascii="Times New Roman" w:eastAsia="Times New Roman" w:hAnsi="Times New Roman" w:cs="Times New Roman"/>
          <w:sz w:val="24"/>
          <w:szCs w:val="24"/>
        </w:rPr>
        <w:t>will use both online and physical marketing strategies to promote and develop the business brand among the residents of New York. This will make our firm sustainable in the long run hence making high returns for our shareholders</w:t>
      </w:r>
      <w:r>
        <w:rPr>
          <w:rFonts w:ascii="Times New Roman" w:eastAsia="Times New Roman" w:hAnsi="Times New Roman" w:cs="Times New Roman"/>
          <w:sz w:val="24"/>
          <w:szCs w:val="24"/>
        </w:rPr>
        <w:t xml:space="preserve"> (</w:t>
      </w:r>
      <w:r>
        <w:rPr>
          <w:rFonts w:ascii="Times New Roman" w:hAnsi="Times New Roman" w:cs="Times New Roman"/>
          <w:color w:val="222222"/>
          <w:sz w:val="24"/>
          <w:szCs w:val="24"/>
          <w:shd w:val="clear" w:color="auto" w:fill="FFFFFF"/>
        </w:rPr>
        <w:t>Armstrong &amp; Kotler, 2005</w:t>
      </w:r>
      <w:r>
        <w:rPr>
          <w:rFonts w:ascii="Times New Roman" w:eastAsia="Times New Roman" w:hAnsi="Times New Roman" w:cs="Times New Roman"/>
          <w:sz w:val="24"/>
          <w:szCs w:val="24"/>
        </w:rPr>
        <w:t>)</w:t>
      </w:r>
      <w:r w:rsidRPr="00976357">
        <w:rPr>
          <w:rFonts w:ascii="Times New Roman" w:eastAsia="Times New Roman" w:hAnsi="Times New Roman" w:cs="Times New Roman"/>
          <w:sz w:val="24"/>
          <w:szCs w:val="24"/>
        </w:rPr>
        <w:t xml:space="preserve">. the following are the marketing strategies: </w:t>
      </w:r>
    </w:p>
    <w:p w14:paraId="3B21B7CD" w14:textId="5F9C3CAE" w:rsidR="005E531A"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The first strategy is d</w:t>
      </w:r>
      <w:r w:rsidR="00B15DEA" w:rsidRPr="00CD5F38">
        <w:rPr>
          <w:rFonts w:ascii="Times New Roman" w:eastAsia="Times New Roman" w:hAnsi="Times New Roman" w:cs="Times New Roman"/>
          <w:sz w:val="24"/>
          <w:szCs w:val="24"/>
        </w:rPr>
        <w:t>eveloping</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a</w:t>
      </w:r>
      <w:r w:rsidRPr="00CD5F38">
        <w:rPr>
          <w:rFonts w:ascii="Times New Roman" w:eastAsia="Times New Roman" w:hAnsi="Times New Roman" w:cs="Times New Roman"/>
          <w:sz w:val="24"/>
          <w:szCs w:val="24"/>
        </w:rPr>
        <w:t xml:space="preserve"> website. For easy accessibility</w:t>
      </w:r>
      <w:r w:rsidR="00CD5F38">
        <w:rPr>
          <w:rFonts w:ascii="Times New Roman" w:eastAsia="Times New Roman" w:hAnsi="Times New Roman" w:cs="Times New Roman"/>
          <w:sz w:val="24"/>
          <w:szCs w:val="24"/>
        </w:rPr>
        <w:t>,</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 xml:space="preserve">Marketing 341 </w:t>
      </w:r>
      <w:r w:rsidR="00DB7161">
        <w:rPr>
          <w:rFonts w:ascii="Times New Roman" w:eastAsia="Times New Roman" w:hAnsi="Times New Roman" w:cs="Times New Roman"/>
          <w:sz w:val="24"/>
          <w:szCs w:val="24"/>
        </w:rPr>
        <w:t>Realty</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limited has created a website, www.Marketing341</w:t>
      </w:r>
      <w:r w:rsidR="00DB7161">
        <w:rPr>
          <w:rFonts w:ascii="Times New Roman" w:eastAsia="Times New Roman" w:hAnsi="Times New Roman" w:cs="Times New Roman"/>
          <w:sz w:val="24"/>
          <w:szCs w:val="24"/>
        </w:rPr>
        <w:t>Realty</w:t>
      </w:r>
      <w:r w:rsidR="00B15DEA" w:rsidRPr="00CD5F38">
        <w:rPr>
          <w:rFonts w:ascii="Times New Roman" w:eastAsia="Times New Roman" w:hAnsi="Times New Roman" w:cs="Times New Roman"/>
          <w:sz w:val="24"/>
          <w:szCs w:val="24"/>
        </w:rPr>
        <w:t xml:space="preserve">.com, where all its real estate and property management services and products are well written for all potential clients wanting to partner with us. This information </w:t>
      </w:r>
      <w:r w:rsidR="00CD5F38" w:rsidRPr="00CD5F38">
        <w:rPr>
          <w:rFonts w:ascii="Times New Roman" w:eastAsia="Times New Roman" w:hAnsi="Times New Roman" w:cs="Times New Roman"/>
          <w:sz w:val="24"/>
          <w:szCs w:val="24"/>
        </w:rPr>
        <w:t>includes</w:t>
      </w:r>
      <w:r w:rsidR="00B15DEA" w:rsidRPr="00CD5F38">
        <w:rPr>
          <w:rFonts w:ascii="Times New Roman" w:eastAsia="Times New Roman" w:hAnsi="Times New Roman" w:cs="Times New Roman"/>
          <w:sz w:val="24"/>
          <w:szCs w:val="24"/>
        </w:rPr>
        <w:t xml:space="preserve"> phone number, office location, email address, values, mission, vision, and management team.</w:t>
      </w:r>
    </w:p>
    <w:p w14:paraId="1794FD5B" w14:textId="3D32577F" w:rsidR="00B15DEA"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Another</w:t>
      </w:r>
      <w:r w:rsidR="009C7845" w:rsidRPr="00CD5F38">
        <w:rPr>
          <w:rFonts w:ascii="Times New Roman" w:eastAsia="Times New Roman" w:hAnsi="Times New Roman" w:cs="Times New Roman"/>
          <w:sz w:val="24"/>
          <w:szCs w:val="24"/>
        </w:rPr>
        <w:t xml:space="preserve"> marketing strategy is</w:t>
      </w:r>
      <w:r w:rsidRPr="00CD5F38">
        <w:rPr>
          <w:rFonts w:ascii="Times New Roman" w:eastAsia="Times New Roman" w:hAnsi="Times New Roman" w:cs="Times New Roman"/>
          <w:sz w:val="24"/>
          <w:szCs w:val="24"/>
        </w:rPr>
        <w:t xml:space="preserve"> r</w:t>
      </w:r>
      <w:r w:rsidR="00F15326" w:rsidRPr="00CD5F38">
        <w:rPr>
          <w:rFonts w:ascii="Times New Roman" w:eastAsia="Times New Roman" w:hAnsi="Times New Roman" w:cs="Times New Roman"/>
          <w:sz w:val="24"/>
          <w:szCs w:val="24"/>
        </w:rPr>
        <w:t xml:space="preserve">unning social </w:t>
      </w:r>
      <w:r w:rsidR="00CD5F38">
        <w:rPr>
          <w:rFonts w:ascii="Times New Roman" w:eastAsia="Times New Roman" w:hAnsi="Times New Roman" w:cs="Times New Roman"/>
          <w:sz w:val="24"/>
          <w:szCs w:val="24"/>
        </w:rPr>
        <w:t>media</w:t>
      </w:r>
      <w:r w:rsidR="00F15326" w:rsidRPr="00CD5F38">
        <w:rPr>
          <w:rFonts w:ascii="Times New Roman" w:eastAsia="Times New Roman" w:hAnsi="Times New Roman" w:cs="Times New Roman"/>
          <w:sz w:val="24"/>
          <w:szCs w:val="24"/>
        </w:rPr>
        <w:t xml:space="preserve"> platforms. Since all people in New York state have joined at least one social media platform, it will be</w:t>
      </w:r>
      <w:r w:rsidR="00CD5F38">
        <w:rPr>
          <w:rFonts w:ascii="Times New Roman" w:eastAsia="Times New Roman" w:hAnsi="Times New Roman" w:cs="Times New Roman"/>
          <w:sz w:val="24"/>
          <w:szCs w:val="24"/>
        </w:rPr>
        <w:t xml:space="preserve"> an</w:t>
      </w:r>
      <w:r w:rsidR="00F15326" w:rsidRPr="00CD5F38">
        <w:rPr>
          <w:rFonts w:ascii="Times New Roman" w:eastAsia="Times New Roman" w:hAnsi="Times New Roman" w:cs="Times New Roman"/>
          <w:sz w:val="24"/>
          <w:szCs w:val="24"/>
        </w:rPr>
        <w:t xml:space="preserve"> </w:t>
      </w:r>
      <w:r w:rsidR="00CD5F38">
        <w:rPr>
          <w:rFonts w:ascii="Times New Roman" w:eastAsia="Times New Roman" w:hAnsi="Times New Roman" w:cs="Times New Roman"/>
          <w:sz w:val="24"/>
          <w:szCs w:val="24"/>
        </w:rPr>
        <w:t>effective way of</w:t>
      </w:r>
      <w:r w:rsidR="00F15326" w:rsidRPr="00CD5F38">
        <w:rPr>
          <w:rFonts w:ascii="Times New Roman" w:eastAsia="Times New Roman" w:hAnsi="Times New Roman" w:cs="Times New Roman"/>
          <w:sz w:val="24"/>
          <w:szCs w:val="24"/>
        </w:rPr>
        <w:t xml:space="preserve"> connecting our company with prospects. We </w:t>
      </w:r>
      <w:r w:rsidR="00CD5F38">
        <w:rPr>
          <w:rFonts w:ascii="Times New Roman" w:eastAsia="Times New Roman" w:hAnsi="Times New Roman" w:cs="Times New Roman"/>
          <w:sz w:val="24"/>
          <w:szCs w:val="24"/>
        </w:rPr>
        <w:t xml:space="preserve">will </w:t>
      </w:r>
      <w:r w:rsidR="00F15326" w:rsidRPr="00CD5F38">
        <w:rPr>
          <w:rFonts w:ascii="Times New Roman" w:eastAsia="Times New Roman" w:hAnsi="Times New Roman" w:cs="Times New Roman"/>
          <w:sz w:val="24"/>
          <w:szCs w:val="24"/>
        </w:rPr>
        <w:t xml:space="preserve">create accounts with </w:t>
      </w:r>
      <w:r w:rsidRPr="00CD5F38">
        <w:rPr>
          <w:rFonts w:ascii="Times New Roman" w:eastAsia="Times New Roman" w:hAnsi="Times New Roman" w:cs="Times New Roman"/>
          <w:sz w:val="24"/>
          <w:szCs w:val="24"/>
        </w:rPr>
        <w:t>Facebook</w:t>
      </w:r>
      <w:r w:rsidR="00F15326" w:rsidRPr="00CD5F38">
        <w:rPr>
          <w:rFonts w:ascii="Times New Roman" w:eastAsia="Times New Roman" w:hAnsi="Times New Roman" w:cs="Times New Roman"/>
          <w:sz w:val="24"/>
          <w:szCs w:val="24"/>
        </w:rPr>
        <w:t>, Twitter, Instagram, and telegram</w:t>
      </w:r>
      <w:r w:rsidR="00FE4DB8">
        <w:rPr>
          <w:rFonts w:ascii="Times New Roman" w:eastAsia="Times New Roman" w:hAnsi="Times New Roman" w:cs="Times New Roman"/>
          <w:sz w:val="24"/>
          <w:szCs w:val="24"/>
        </w:rPr>
        <w:t xml:space="preserve"> all with a consistent brand name: Marketing 341 </w:t>
      </w:r>
      <w:r w:rsidR="00DB7161">
        <w:rPr>
          <w:rFonts w:ascii="Times New Roman" w:eastAsia="Times New Roman" w:hAnsi="Times New Roman" w:cs="Times New Roman"/>
          <w:sz w:val="24"/>
          <w:szCs w:val="24"/>
        </w:rPr>
        <w:t>Realty</w:t>
      </w:r>
      <w:r w:rsidR="00F15326" w:rsidRPr="00CD5F38">
        <w:rPr>
          <w:rFonts w:ascii="Times New Roman" w:eastAsia="Times New Roman" w:hAnsi="Times New Roman" w:cs="Times New Roman"/>
          <w:sz w:val="24"/>
          <w:szCs w:val="24"/>
        </w:rPr>
        <w:t>.</w:t>
      </w:r>
      <w:r w:rsidR="00FE4DB8">
        <w:rPr>
          <w:rFonts w:ascii="Times New Roman" w:eastAsia="Times New Roman" w:hAnsi="Times New Roman" w:cs="Times New Roman"/>
          <w:sz w:val="24"/>
          <w:szCs w:val="24"/>
        </w:rPr>
        <w:t xml:space="preserve"> For example our </w:t>
      </w:r>
      <w:r w:rsidR="004C6E74">
        <w:rPr>
          <w:rFonts w:ascii="Times New Roman" w:eastAsia="Times New Roman" w:hAnsi="Times New Roman" w:cs="Times New Roman"/>
          <w:sz w:val="24"/>
          <w:szCs w:val="24"/>
        </w:rPr>
        <w:t xml:space="preserve">Facebook </w:t>
      </w:r>
      <w:r w:rsidR="00FE4DB8">
        <w:rPr>
          <w:rFonts w:ascii="Times New Roman" w:eastAsia="Times New Roman" w:hAnsi="Times New Roman" w:cs="Times New Roman"/>
          <w:sz w:val="24"/>
          <w:szCs w:val="24"/>
        </w:rPr>
        <w:t xml:space="preserve">page will be named Marketing 341 </w:t>
      </w:r>
      <w:r w:rsidR="00DB7161">
        <w:rPr>
          <w:rFonts w:ascii="Times New Roman" w:eastAsia="Times New Roman" w:hAnsi="Times New Roman" w:cs="Times New Roman"/>
          <w:sz w:val="24"/>
          <w:szCs w:val="24"/>
        </w:rPr>
        <w:t>Realty</w:t>
      </w:r>
      <w:r w:rsidR="00FE4DB8">
        <w:rPr>
          <w:rFonts w:ascii="Times New Roman" w:eastAsia="Times New Roman" w:hAnsi="Times New Roman" w:cs="Times New Roman"/>
          <w:sz w:val="24"/>
          <w:szCs w:val="24"/>
        </w:rPr>
        <w:t xml:space="preserve"> with a tagline “All your real estate solutions.” Our </w:t>
      </w:r>
      <w:r w:rsidR="004C6E74">
        <w:rPr>
          <w:rFonts w:ascii="Times New Roman" w:eastAsia="Times New Roman" w:hAnsi="Times New Roman" w:cs="Times New Roman"/>
          <w:sz w:val="24"/>
          <w:szCs w:val="24"/>
        </w:rPr>
        <w:t xml:space="preserve">Twitter </w:t>
      </w:r>
      <w:r w:rsidR="00FE4DB8">
        <w:rPr>
          <w:rFonts w:ascii="Times New Roman" w:eastAsia="Times New Roman" w:hAnsi="Times New Roman" w:cs="Times New Roman"/>
          <w:sz w:val="24"/>
          <w:szCs w:val="24"/>
        </w:rPr>
        <w:t>handle will be @Marketing341</w:t>
      </w:r>
      <w:r w:rsidR="00DB7161">
        <w:rPr>
          <w:rFonts w:ascii="Times New Roman" w:eastAsia="Times New Roman" w:hAnsi="Times New Roman" w:cs="Times New Roman"/>
          <w:sz w:val="24"/>
          <w:szCs w:val="24"/>
        </w:rPr>
        <w:t>Realty</w:t>
      </w:r>
      <w:r w:rsidR="00FE4DB8">
        <w:rPr>
          <w:rFonts w:ascii="Times New Roman" w:eastAsia="Times New Roman" w:hAnsi="Times New Roman" w:cs="Times New Roman"/>
          <w:sz w:val="24"/>
          <w:szCs w:val="24"/>
        </w:rPr>
        <w:t xml:space="preserve">, and our </w:t>
      </w:r>
      <w:r w:rsidR="004C6E74">
        <w:rPr>
          <w:rFonts w:ascii="Times New Roman" w:eastAsia="Times New Roman" w:hAnsi="Times New Roman" w:cs="Times New Roman"/>
          <w:sz w:val="24"/>
          <w:szCs w:val="24"/>
        </w:rPr>
        <w:t xml:space="preserve">Instagram page will be Marketing 341 </w:t>
      </w:r>
      <w:r w:rsidR="00DB7161">
        <w:rPr>
          <w:rFonts w:ascii="Times New Roman" w:eastAsia="Times New Roman" w:hAnsi="Times New Roman" w:cs="Times New Roman"/>
          <w:sz w:val="24"/>
          <w:szCs w:val="24"/>
        </w:rPr>
        <w:t>Realty</w:t>
      </w:r>
      <w:r w:rsidR="004C6E74">
        <w:rPr>
          <w:rFonts w:ascii="Times New Roman" w:eastAsia="Times New Roman" w:hAnsi="Times New Roman" w:cs="Times New Roman"/>
          <w:sz w:val="24"/>
          <w:szCs w:val="24"/>
        </w:rPr>
        <w:t>.</w:t>
      </w:r>
      <w:r w:rsidR="00F15326" w:rsidRPr="00CD5F38">
        <w:rPr>
          <w:rFonts w:ascii="Times New Roman" w:eastAsia="Times New Roman" w:hAnsi="Times New Roman" w:cs="Times New Roman"/>
          <w:sz w:val="24"/>
          <w:szCs w:val="24"/>
        </w:rPr>
        <w:t xml:space="preserve"> Through them, we shall post our services, </w:t>
      </w:r>
      <w:r w:rsidRPr="00CD5F38">
        <w:rPr>
          <w:rFonts w:ascii="Times New Roman" w:eastAsia="Times New Roman" w:hAnsi="Times New Roman" w:cs="Times New Roman"/>
          <w:sz w:val="24"/>
          <w:szCs w:val="24"/>
        </w:rPr>
        <w:t xml:space="preserve">offer and grow our brand as Marketing 341 </w:t>
      </w:r>
      <w:r w:rsidR="00DB7161">
        <w:rPr>
          <w:rFonts w:ascii="Times New Roman" w:eastAsia="Times New Roman" w:hAnsi="Times New Roman" w:cs="Times New Roman"/>
          <w:sz w:val="24"/>
          <w:szCs w:val="24"/>
        </w:rPr>
        <w:t>Realty</w:t>
      </w:r>
      <w:r w:rsidRPr="00CD5F38">
        <w:rPr>
          <w:rFonts w:ascii="Times New Roman" w:eastAsia="Times New Roman" w:hAnsi="Times New Roman" w:cs="Times New Roman"/>
          <w:sz w:val="24"/>
          <w:szCs w:val="24"/>
        </w:rPr>
        <w:t xml:space="preserve"> to compete favorably with other industry players. </w:t>
      </w:r>
    </w:p>
    <w:p w14:paraId="49C84348" w14:textId="77777777" w:rsidR="0076625F"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Additionally, we shall use em</w:t>
      </w:r>
      <w:r w:rsidR="00CD5F38">
        <w:rPr>
          <w:rFonts w:ascii="Times New Roman" w:eastAsia="Times New Roman" w:hAnsi="Times New Roman" w:cs="Times New Roman"/>
          <w:sz w:val="24"/>
          <w:szCs w:val="24"/>
        </w:rPr>
        <w:t>ail marketing with our past</w:t>
      </w:r>
      <w:r w:rsidRPr="00CD5F38">
        <w:rPr>
          <w:rFonts w:ascii="Times New Roman" w:eastAsia="Times New Roman" w:hAnsi="Times New Roman" w:cs="Times New Roman"/>
          <w:sz w:val="24"/>
          <w:szCs w:val="24"/>
        </w:rPr>
        <w:t xml:space="preserve"> customers. Email is a good strategy as people check their mailbox almost </w:t>
      </w:r>
      <w:r w:rsidR="00CD5F38" w:rsidRPr="00CD5F38">
        <w:rPr>
          <w:rFonts w:ascii="Times New Roman" w:eastAsia="Times New Roman" w:hAnsi="Times New Roman" w:cs="Times New Roman"/>
          <w:sz w:val="24"/>
          <w:szCs w:val="24"/>
        </w:rPr>
        <w:t>every day</w:t>
      </w:r>
      <w:r w:rsidRPr="00CD5F38">
        <w:rPr>
          <w:rFonts w:ascii="Times New Roman" w:eastAsia="Times New Roman" w:hAnsi="Times New Roman" w:cs="Times New Roman"/>
          <w:sz w:val="24"/>
          <w:szCs w:val="24"/>
        </w:rPr>
        <w:t xml:space="preserve"> hence becoming aware of any service or big event we have planned. Past customers may refer their friends to us by forwarding </w:t>
      </w:r>
      <w:r w:rsidR="00AC4851">
        <w:rPr>
          <w:rFonts w:ascii="Times New Roman" w:eastAsia="Times New Roman" w:hAnsi="Times New Roman" w:cs="Times New Roman"/>
          <w:sz w:val="24"/>
          <w:szCs w:val="24"/>
        </w:rPr>
        <w:t>our email to connect</w:t>
      </w:r>
      <w:r w:rsidRPr="00CD5F38">
        <w:rPr>
          <w:rFonts w:ascii="Times New Roman" w:eastAsia="Times New Roman" w:hAnsi="Times New Roman" w:cs="Times New Roman"/>
          <w:sz w:val="24"/>
          <w:szCs w:val="24"/>
        </w:rPr>
        <w:t xml:space="preserve"> with them as new customers.</w:t>
      </w:r>
    </w:p>
    <w:p w14:paraId="22C9F5FA" w14:textId="51363142" w:rsidR="005146E0" w:rsidRDefault="00AC4851" w:rsidP="00454261">
      <w:pPr>
        <w:shd w:val="clear" w:color="auto" w:fill="FFFFFF" w:themeFill="background1"/>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Participating in </w:t>
      </w:r>
      <w:r w:rsidR="00833992" w:rsidRPr="00CD5F38">
        <w:rPr>
          <w:rFonts w:ascii="Times New Roman" w:eastAsia="Times New Roman" w:hAnsi="Times New Roman" w:cs="Times New Roman"/>
          <w:sz w:val="24"/>
          <w:szCs w:val="24"/>
        </w:rPr>
        <w:t xml:space="preserve">local and national sponsorship of corporate, sports, and school events is </w:t>
      </w:r>
      <w:r w:rsidRPr="00CD5F38">
        <w:rPr>
          <w:rFonts w:ascii="Times New Roman" w:eastAsia="Times New Roman" w:hAnsi="Times New Roman" w:cs="Times New Roman"/>
          <w:sz w:val="24"/>
          <w:szCs w:val="24"/>
        </w:rPr>
        <w:t>an avenue</w:t>
      </w:r>
      <w:r w:rsidR="00833992" w:rsidRPr="00CD5F38">
        <w:rPr>
          <w:rFonts w:ascii="Times New Roman" w:eastAsia="Times New Roman" w:hAnsi="Times New Roman" w:cs="Times New Roman"/>
          <w:sz w:val="24"/>
          <w:szCs w:val="24"/>
        </w:rPr>
        <w:t xml:space="preserve"> to promote our firm. </w:t>
      </w:r>
      <w:r>
        <w:rPr>
          <w:rFonts w:ascii="Times New Roman" w:eastAsia="Times New Roman" w:hAnsi="Times New Roman" w:cs="Times New Roman"/>
          <w:sz w:val="24"/>
          <w:szCs w:val="24"/>
        </w:rPr>
        <w:t>Doing</w:t>
      </w:r>
      <w:r w:rsidR="00833992" w:rsidRPr="00CD5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sidR="00833992" w:rsidRPr="00CD5F38">
        <w:rPr>
          <w:rFonts w:ascii="Times New Roman" w:eastAsia="Times New Roman" w:hAnsi="Times New Roman" w:cs="Times New Roman"/>
          <w:sz w:val="24"/>
          <w:szCs w:val="24"/>
        </w:rPr>
        <w:t xml:space="preserve">social responsibility will help us to win public approval hence creating loyal </w:t>
      </w:r>
      <w:r>
        <w:rPr>
          <w:rFonts w:ascii="Times New Roman" w:eastAsia="Times New Roman" w:hAnsi="Times New Roman" w:cs="Times New Roman"/>
          <w:sz w:val="24"/>
          <w:szCs w:val="24"/>
        </w:rPr>
        <w:t>relationships with</w:t>
      </w:r>
      <w:r w:rsidR="00833992" w:rsidRPr="00CD5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customers</w:t>
      </w:r>
      <w:r w:rsidR="00833992" w:rsidRPr="00CD5F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Besides, having</w:t>
      </w:r>
      <w:r w:rsidR="00833992" w:rsidRPr="00CD5F38">
        <w:rPr>
          <w:rFonts w:ascii="Times New Roman" w:eastAsia="Times New Roman" w:hAnsi="Times New Roman" w:cs="Times New Roman"/>
          <w:sz w:val="24"/>
          <w:szCs w:val="24"/>
        </w:rPr>
        <w:t xml:space="preserve"> our logo and company name written on</w:t>
      </w:r>
      <w:r>
        <w:rPr>
          <w:rFonts w:ascii="Times New Roman" w:eastAsia="Times New Roman" w:hAnsi="Times New Roman" w:cs="Times New Roman"/>
          <w:sz w:val="24"/>
          <w:szCs w:val="24"/>
        </w:rPr>
        <w:t xml:space="preserve"> the</w:t>
      </w:r>
      <w:r w:rsidR="00454261">
        <w:rPr>
          <w:rFonts w:ascii="Times New Roman" w:eastAsia="Times New Roman" w:hAnsi="Times New Roman" w:cs="Times New Roman"/>
          <w:sz w:val="24"/>
          <w:szCs w:val="24"/>
        </w:rPr>
        <w:t xml:space="preserve"> </w:t>
      </w:r>
      <w:r w:rsidR="00127ABE">
        <w:rPr>
          <w:rFonts w:ascii="Times New Roman" w:eastAsia="Times New Roman" w:hAnsi="Times New Roman" w:cs="Times New Roman"/>
          <w:sz w:val="24"/>
          <w:szCs w:val="24"/>
        </w:rPr>
        <w:t>givea</w:t>
      </w:r>
      <w:r w:rsidR="00127ABE" w:rsidRPr="00CD5F38">
        <w:rPr>
          <w:rFonts w:ascii="Times New Roman" w:eastAsia="Times New Roman" w:hAnsi="Times New Roman" w:cs="Times New Roman"/>
          <w:sz w:val="24"/>
          <w:szCs w:val="24"/>
        </w:rPr>
        <w:t>ways</w:t>
      </w:r>
      <w:r w:rsidR="00833992" w:rsidRPr="00CD5F38">
        <w:rPr>
          <w:rFonts w:ascii="Times New Roman" w:eastAsia="Times New Roman" w:hAnsi="Times New Roman" w:cs="Times New Roman"/>
          <w:sz w:val="24"/>
          <w:szCs w:val="24"/>
        </w:rPr>
        <w:t xml:space="preserve"> like t-shirts will make Marketing 341 </w:t>
      </w:r>
      <w:r w:rsidR="00DB7161">
        <w:rPr>
          <w:rFonts w:ascii="Times New Roman" w:eastAsia="Times New Roman" w:hAnsi="Times New Roman" w:cs="Times New Roman"/>
          <w:sz w:val="24"/>
          <w:szCs w:val="24"/>
        </w:rPr>
        <w:t>Realty</w:t>
      </w:r>
      <w:r>
        <w:rPr>
          <w:rFonts w:ascii="Times New Roman" w:eastAsia="Times New Roman" w:hAnsi="Times New Roman" w:cs="Times New Roman"/>
          <w:sz w:val="24"/>
          <w:szCs w:val="24"/>
        </w:rPr>
        <w:t xml:space="preserve"> limited more popular</w:t>
      </w:r>
      <w:r w:rsidR="00833992" w:rsidRPr="00CD5F38">
        <w:rPr>
          <w:rFonts w:ascii="Times New Roman" w:eastAsia="Times New Roman" w:hAnsi="Times New Roman" w:cs="Times New Roman"/>
          <w:sz w:val="24"/>
          <w:szCs w:val="24"/>
        </w:rPr>
        <w:t>.</w:t>
      </w:r>
    </w:p>
    <w:p w14:paraId="38EE42F9" w14:textId="77777777" w:rsidR="009C7845" w:rsidRDefault="00833992"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We shall use digital billboards located at strategic points on the roads and New York City as an approach for marketing our firm. With the use of attractive pictures to capture people's attention and our contact information well writte</w:t>
      </w:r>
      <w:r w:rsidR="00AC4851">
        <w:rPr>
          <w:rFonts w:ascii="Times New Roman" w:eastAsia="Times New Roman" w:hAnsi="Times New Roman" w:cs="Times New Roman"/>
          <w:sz w:val="24"/>
          <w:szCs w:val="24"/>
        </w:rPr>
        <w:t>n, clients will know us, love our</w:t>
      </w:r>
      <w:r w:rsidRPr="00CD5F38">
        <w:rPr>
          <w:rFonts w:ascii="Times New Roman" w:eastAsia="Times New Roman" w:hAnsi="Times New Roman" w:cs="Times New Roman"/>
          <w:sz w:val="24"/>
          <w:szCs w:val="24"/>
        </w:rPr>
        <w:t xml:space="preserve"> services, and contact us to do business.</w:t>
      </w:r>
    </w:p>
    <w:p w14:paraId="5A74B98A" w14:textId="311F260F" w:rsidR="00CE15E6" w:rsidRPr="00D40133" w:rsidRDefault="00CE15E6" w:rsidP="00D40133">
      <w:pPr>
        <w:pStyle w:val="Heading3"/>
        <w:spacing w:line="480" w:lineRule="auto"/>
        <w:jc w:val="center"/>
        <w:rPr>
          <w:rFonts w:eastAsia="Times New Roman"/>
          <w:b/>
          <w:color w:val="auto"/>
        </w:rPr>
      </w:pPr>
      <w:bookmarkStart w:id="9" w:name="_Toc69936163"/>
      <w:r w:rsidRPr="00D40133">
        <w:rPr>
          <w:rFonts w:eastAsia="Times New Roman"/>
          <w:b/>
          <w:color w:val="auto"/>
        </w:rPr>
        <w:t xml:space="preserve">Marketing Strategies by </w:t>
      </w:r>
      <w:r w:rsidR="006B602B" w:rsidRPr="00D40133">
        <w:rPr>
          <w:rFonts w:eastAsia="Times New Roman"/>
          <w:b/>
          <w:color w:val="auto"/>
        </w:rPr>
        <w:t>P</w:t>
      </w:r>
      <w:r w:rsidRPr="00D40133">
        <w:rPr>
          <w:rFonts w:eastAsia="Times New Roman"/>
          <w:b/>
          <w:color w:val="auto"/>
        </w:rPr>
        <w:t>ercentage of Focus</w:t>
      </w:r>
      <w:bookmarkEnd w:id="9"/>
    </w:p>
    <w:p w14:paraId="1369D2F7" w14:textId="65C85972" w:rsidR="00CE15E6" w:rsidRDefault="00CE15E6" w:rsidP="00D40133">
      <w:pPr>
        <w:shd w:val="clear" w:color="auto" w:fill="FFFFFF" w:themeFill="background1"/>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1C6838" wp14:editId="2E7A2B11">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3F80B2" w14:textId="77777777" w:rsidR="006B602B" w:rsidRDefault="006B602B" w:rsidP="00D40133">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A94E2ED" w14:textId="77777777" w:rsidR="006B602B" w:rsidRDefault="006B602B" w:rsidP="00D40133">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278C2B6B" w14:textId="77777777" w:rsidR="00EF56F7" w:rsidRPr="00D40133" w:rsidRDefault="00046F59" w:rsidP="00D40133">
      <w:pPr>
        <w:pStyle w:val="Heading2"/>
        <w:spacing w:line="480" w:lineRule="auto"/>
        <w:jc w:val="center"/>
        <w:rPr>
          <w:rFonts w:eastAsia="Times New Roman"/>
          <w:b/>
          <w:color w:val="auto"/>
        </w:rPr>
      </w:pPr>
      <w:bookmarkStart w:id="10" w:name="_Toc69936164"/>
      <w:r w:rsidRPr="00D40133">
        <w:rPr>
          <w:rFonts w:eastAsia="Times New Roman"/>
          <w:b/>
          <w:color w:val="auto"/>
        </w:rPr>
        <w:t>Competition</w:t>
      </w:r>
      <w:bookmarkEnd w:id="10"/>
    </w:p>
    <w:p w14:paraId="476A5CFF" w14:textId="5D3F9441" w:rsidR="009436F6" w:rsidRPr="009436F6" w:rsidRDefault="009436F6" w:rsidP="00D40133">
      <w:pPr>
        <w:shd w:val="clear" w:color="auto" w:fill="FFFFFF" w:themeFill="background1"/>
        <w:spacing w:after="0" w:line="480" w:lineRule="auto"/>
        <w:ind w:firstLine="720"/>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 xml:space="preserve">Even though the New York real estate industry is prevalent with many players offering a diverse range of services, Marketing 341 </w:t>
      </w:r>
      <w:r w:rsidR="00DB7161">
        <w:rPr>
          <w:rFonts w:ascii="Times New Roman" w:eastAsia="Times New Roman" w:hAnsi="Times New Roman" w:cs="Times New Roman"/>
          <w:sz w:val="24"/>
          <w:szCs w:val="24"/>
        </w:rPr>
        <w:t>Realty</w:t>
      </w:r>
      <w:r w:rsidRPr="009436F6">
        <w:rPr>
          <w:rFonts w:ascii="Times New Roman" w:eastAsia="Times New Roman" w:hAnsi="Times New Roman" w:cs="Times New Roman"/>
          <w:sz w:val="24"/>
          <w:szCs w:val="24"/>
        </w:rPr>
        <w:t xml:space="preserve"> has a competitive edge to thrive and become a leader. The company has unique products targeted at a specific group of people (Teicher, 2018). The following are some of the competitive advantages that Marketing </w:t>
      </w:r>
      <w:r w:rsidR="00DB7161">
        <w:rPr>
          <w:rFonts w:ascii="Times New Roman" w:eastAsia="Times New Roman" w:hAnsi="Times New Roman" w:cs="Times New Roman"/>
          <w:sz w:val="24"/>
          <w:szCs w:val="24"/>
        </w:rPr>
        <w:t>341 Realty</w:t>
      </w:r>
      <w:r w:rsidRPr="009436F6">
        <w:rPr>
          <w:rFonts w:ascii="Times New Roman" w:eastAsia="Times New Roman" w:hAnsi="Times New Roman" w:cs="Times New Roman"/>
          <w:sz w:val="24"/>
          <w:szCs w:val="24"/>
        </w:rPr>
        <w:t xml:space="preserve"> has compared to competitors:</w:t>
      </w:r>
    </w:p>
    <w:p w14:paraId="567E7428" w14:textId="7AE276FD" w:rsidR="009436F6" w:rsidRPr="009436F6" w:rsidRDefault="009436F6" w:rsidP="00127ABE">
      <w:pPr>
        <w:shd w:val="clear" w:color="auto" w:fill="FFFFFF" w:themeFill="background1"/>
        <w:tabs>
          <w:tab w:val="left" w:pos="1725"/>
        </w:tabs>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9436F6">
        <w:rPr>
          <w:rFonts w:ascii="Times New Roman" w:eastAsia="Times New Roman" w:hAnsi="Times New Roman" w:cs="Times New Roman"/>
          <w:sz w:val="24"/>
          <w:szCs w:val="24"/>
        </w:rPr>
        <w:t xml:space="preserve">nlike most firms, marketing 341 </w:t>
      </w:r>
      <w:r w:rsidR="00DB7161">
        <w:rPr>
          <w:rFonts w:ascii="Times New Roman" w:eastAsia="Times New Roman" w:hAnsi="Times New Roman" w:cs="Times New Roman"/>
          <w:sz w:val="24"/>
          <w:szCs w:val="24"/>
        </w:rPr>
        <w:t>Realty</w:t>
      </w:r>
      <w:r w:rsidRPr="009436F6">
        <w:rPr>
          <w:rFonts w:ascii="Times New Roman" w:eastAsia="Times New Roman" w:hAnsi="Times New Roman" w:cs="Times New Roman"/>
          <w:sz w:val="24"/>
          <w:szCs w:val="24"/>
        </w:rPr>
        <w:t xml:space="preserve"> has designed a unique product that gives it a sharp edge of prospering. While most real estate companies and agencies, offer a wide range of services from development, sales, marketing, brokerage, property management, advisory to valuations. We have concentrated on listing, selling and property management only. We shall build our expertise and grow our brand to become real estate selling and property management specialists.</w:t>
      </w:r>
    </w:p>
    <w:p w14:paraId="4C3B1459" w14:textId="77777777" w:rsidR="009436F6" w:rsidRPr="009436F6" w:rsidRDefault="009436F6" w:rsidP="009436F6">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Another added advantage is our market niche; we plan to operate in Brooklyn, Queens, Bronx, and Long Island only. These areas are among the most preferred by tenants and new homeowners. Therefore, this gives us a broad market of people to partner with us in helping them get a quality home to stay. Our offices are at strategical situated at New York where people can visit for face to face signing of agreements.</w:t>
      </w:r>
    </w:p>
    <w:p w14:paraId="118870CD" w14:textId="40CEA294" w:rsidR="009436F6" w:rsidRPr="009436F6" w:rsidRDefault="009436F6" w:rsidP="009436F6">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 xml:space="preserve">Our strong management team, which has diverse, well-balanced skills, is an advantage that most firms lack. Our C.E.O was a former finance director, our Operations Manager, former marketing director, and our chief financial officer is a former real estate developer. Our marketing director is a PhD holder and an expert in company promotion. With these knowledgeable people who understand the real estate industry's patterns, Marketing 341 </w:t>
      </w:r>
      <w:r w:rsidR="00DB7161">
        <w:rPr>
          <w:rFonts w:ascii="Times New Roman" w:eastAsia="Times New Roman" w:hAnsi="Times New Roman" w:cs="Times New Roman"/>
          <w:sz w:val="24"/>
          <w:szCs w:val="24"/>
        </w:rPr>
        <w:t>Realty</w:t>
      </w:r>
      <w:r w:rsidRPr="009436F6">
        <w:rPr>
          <w:rFonts w:ascii="Times New Roman" w:eastAsia="Times New Roman" w:hAnsi="Times New Roman" w:cs="Times New Roman"/>
          <w:sz w:val="24"/>
          <w:szCs w:val="24"/>
        </w:rPr>
        <w:t xml:space="preserve"> will never face finance distress due to mismanagement of resources as many agencies and firms.</w:t>
      </w:r>
    </w:p>
    <w:p w14:paraId="3A5C337A" w14:textId="77777777" w:rsidR="009436F6" w:rsidRPr="009436F6" w:rsidRDefault="009436F6" w:rsidP="009436F6">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Technological boom, like big data and artificial intelligence (AI) is an advantage for us. For example, with the use of big data, our company will be able to gather real-time information as well as history about all patterns and building systems. This will keep us proactive by making productive decisions without wasting time. This way our clients will be satisfied as all their needs will be catered for and in case of any inconvenience, prior information will be passed. By using AI, our customers will be able to search for value and trait-related home preferences apart from our competitors' obvious size and location.</w:t>
      </w:r>
    </w:p>
    <w:p w14:paraId="7E2FA256" w14:textId="760CBC81" w:rsidR="004F62C3" w:rsidRDefault="009436F6" w:rsidP="00CD5F38">
      <w:pPr>
        <w:shd w:val="clear" w:color="auto" w:fill="FFFFFF" w:themeFill="background1"/>
        <w:spacing w:after="0" w:line="480" w:lineRule="auto"/>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 xml:space="preserve">           Our excellent marketing strategy is also a winning element for our firm. Marketing 341 </w:t>
      </w:r>
      <w:r w:rsidR="00DB7161">
        <w:rPr>
          <w:rFonts w:ascii="Times New Roman" w:eastAsia="Times New Roman" w:hAnsi="Times New Roman" w:cs="Times New Roman"/>
          <w:sz w:val="24"/>
          <w:szCs w:val="24"/>
        </w:rPr>
        <w:t>Realty</w:t>
      </w:r>
      <w:r w:rsidRPr="009436F6">
        <w:rPr>
          <w:rFonts w:ascii="Times New Roman" w:eastAsia="Times New Roman" w:hAnsi="Times New Roman" w:cs="Times New Roman"/>
          <w:sz w:val="24"/>
          <w:szCs w:val="24"/>
        </w:rPr>
        <w:t xml:space="preserve"> plans to do extensive promoting both online and physical to claim a significant market share in the industry. We shall launch a client-friendly mobile app, website, medial social platforms, YouTube channel to help reach and connect with as many people worldwide as possible. We shall also do email marketing to our prospects. Through social responsibility initiatives like sponsorship and food donation programs, we will make lifetime connections that make our firm sustainable.</w:t>
      </w:r>
    </w:p>
    <w:p w14:paraId="3CDA53B8" w14:textId="2E4145D1" w:rsidR="00E15B07" w:rsidRPr="00D40133" w:rsidRDefault="003D7142" w:rsidP="00D40133">
      <w:pPr>
        <w:pStyle w:val="Heading3"/>
        <w:spacing w:line="480" w:lineRule="auto"/>
        <w:rPr>
          <w:rFonts w:eastAsia="Times New Roman"/>
          <w:b/>
          <w:color w:val="auto"/>
        </w:rPr>
      </w:pPr>
      <w:bookmarkStart w:id="11" w:name="_Toc69936165"/>
      <w:r w:rsidRPr="00D40133">
        <w:rPr>
          <w:rFonts w:eastAsia="Times New Roman"/>
          <w:b/>
          <w:color w:val="auto"/>
        </w:rPr>
        <w:t xml:space="preserve">Competition Analysis </w:t>
      </w:r>
      <w:r w:rsidR="00E15B07" w:rsidRPr="00D40133">
        <w:rPr>
          <w:rFonts w:eastAsia="Times New Roman"/>
          <w:b/>
          <w:color w:val="auto"/>
        </w:rPr>
        <w:t>and Startup Market Share</w:t>
      </w:r>
      <w:bookmarkEnd w:id="11"/>
    </w:p>
    <w:p w14:paraId="233693A8" w14:textId="750DC4E6" w:rsidR="00016C72" w:rsidRDefault="0098599B" w:rsidP="00D40133">
      <w:pPr>
        <w:shd w:val="clear" w:color="auto" w:fill="FFFFFF" w:themeFill="background1"/>
        <w:spacing w:after="0" w:line="48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The major competitors of </w:t>
      </w:r>
      <w:r w:rsidR="007F490D" w:rsidRPr="009436F6">
        <w:rPr>
          <w:rFonts w:ascii="Times New Roman" w:eastAsia="Times New Roman" w:hAnsi="Times New Roman" w:cs="Times New Roman"/>
          <w:sz w:val="24"/>
          <w:szCs w:val="24"/>
        </w:rPr>
        <w:t xml:space="preserve">Marketing 341 </w:t>
      </w:r>
      <w:r w:rsidR="00DB7161">
        <w:rPr>
          <w:rFonts w:ascii="Times New Roman" w:eastAsia="Times New Roman" w:hAnsi="Times New Roman" w:cs="Times New Roman"/>
          <w:sz w:val="24"/>
          <w:szCs w:val="24"/>
        </w:rPr>
        <w:t>Realty</w:t>
      </w:r>
      <w:r w:rsidR="007F490D">
        <w:rPr>
          <w:rFonts w:ascii="Times New Roman" w:eastAsia="Times New Roman" w:hAnsi="Times New Roman" w:cs="Times New Roman"/>
          <w:color w:val="111111"/>
          <w:sz w:val="24"/>
          <w:szCs w:val="24"/>
        </w:rPr>
        <w:t xml:space="preserve"> </w:t>
      </w:r>
      <w:r w:rsidR="009E57F9">
        <w:rPr>
          <w:rFonts w:ascii="Times New Roman" w:eastAsia="Times New Roman" w:hAnsi="Times New Roman" w:cs="Times New Roman"/>
          <w:color w:val="111111"/>
          <w:sz w:val="24"/>
          <w:szCs w:val="24"/>
        </w:rPr>
        <w:t>are big established companies such as Brooklyn Properties</w:t>
      </w:r>
      <w:r w:rsidR="007C0D82">
        <w:rPr>
          <w:rFonts w:ascii="Times New Roman" w:eastAsia="Times New Roman" w:hAnsi="Times New Roman" w:cs="Times New Roman"/>
          <w:color w:val="111111"/>
          <w:sz w:val="24"/>
          <w:szCs w:val="24"/>
        </w:rPr>
        <w:t xml:space="preserve"> Incorporated, Avalon Realty, BJD</w:t>
      </w:r>
      <w:r w:rsidR="009E57F9">
        <w:rPr>
          <w:rFonts w:ascii="Times New Roman" w:eastAsia="Times New Roman" w:hAnsi="Times New Roman" w:cs="Times New Roman"/>
          <w:color w:val="111111"/>
          <w:sz w:val="24"/>
          <w:szCs w:val="24"/>
        </w:rPr>
        <w:t xml:space="preserve"> Property management, </w:t>
      </w:r>
      <w:r w:rsidR="00016C72">
        <w:rPr>
          <w:rFonts w:ascii="Times New Roman" w:eastAsia="Times New Roman" w:hAnsi="Times New Roman" w:cs="Times New Roman"/>
          <w:color w:val="111111"/>
          <w:sz w:val="24"/>
          <w:szCs w:val="24"/>
        </w:rPr>
        <w:t>and Raz</w:t>
      </w:r>
      <w:r w:rsidR="009E57F9">
        <w:rPr>
          <w:rFonts w:ascii="Times New Roman" w:eastAsia="Times New Roman" w:hAnsi="Times New Roman" w:cs="Times New Roman"/>
          <w:color w:val="111111"/>
          <w:sz w:val="24"/>
          <w:szCs w:val="24"/>
        </w:rPr>
        <w:t xml:space="preserve"> Realty.</w:t>
      </w:r>
      <w:r w:rsidR="00016C72">
        <w:rPr>
          <w:rFonts w:ascii="Times New Roman" w:eastAsia="Times New Roman" w:hAnsi="Times New Roman" w:cs="Times New Roman"/>
          <w:color w:val="111111"/>
          <w:sz w:val="24"/>
          <w:szCs w:val="24"/>
        </w:rPr>
        <w:t xml:space="preserve"> Although they are established, entrance to the market is not difficult and a company such as ours would thrive due to the exponential increase in population an</w:t>
      </w:r>
      <w:r w:rsidR="00CC7028">
        <w:rPr>
          <w:rFonts w:ascii="Times New Roman" w:eastAsia="Times New Roman" w:hAnsi="Times New Roman" w:cs="Times New Roman"/>
          <w:color w:val="111111"/>
          <w:sz w:val="24"/>
          <w:szCs w:val="24"/>
        </w:rPr>
        <w:t>d varied customer needs.</w:t>
      </w:r>
    </w:p>
    <w:p w14:paraId="2BC32031" w14:textId="39685F83" w:rsidR="003D7142" w:rsidRDefault="00016C72" w:rsidP="00CC7028">
      <w:pPr>
        <w:pStyle w:val="Heading4"/>
        <w:rPr>
          <w:rFonts w:eastAsia="Times New Roman"/>
        </w:rPr>
      </w:pPr>
      <w:r>
        <w:rPr>
          <w:rFonts w:eastAsia="Times New Roman"/>
          <w:noProof/>
        </w:rPr>
        <w:drawing>
          <wp:inline distT="0" distB="0" distL="0" distR="0" wp14:anchorId="7425046C" wp14:editId="7476693E">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eastAsia="Times New Roman"/>
        </w:rPr>
        <w:t xml:space="preserve"> </w:t>
      </w:r>
    </w:p>
    <w:p w14:paraId="1452E9D9" w14:textId="77777777" w:rsidR="00CC7028" w:rsidRDefault="00CC7028" w:rsidP="00D40133">
      <w:pPr>
        <w:spacing w:line="480" w:lineRule="auto"/>
      </w:pPr>
    </w:p>
    <w:p w14:paraId="2F3899C1" w14:textId="77777777" w:rsidR="00D40133" w:rsidRDefault="00D40133" w:rsidP="00D40133">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p>
    <w:p w14:paraId="642B3D71" w14:textId="69E112EE" w:rsidR="007F3268" w:rsidRPr="00D40133" w:rsidRDefault="00857941" w:rsidP="00D40133">
      <w:pPr>
        <w:pStyle w:val="Heading2"/>
        <w:spacing w:line="480" w:lineRule="auto"/>
        <w:jc w:val="center"/>
        <w:rPr>
          <w:rFonts w:eastAsia="Times New Roman"/>
          <w:b/>
          <w:color w:val="auto"/>
        </w:rPr>
      </w:pPr>
      <w:bookmarkStart w:id="12" w:name="_Toc69936166"/>
      <w:r w:rsidRPr="00D40133">
        <w:rPr>
          <w:rFonts w:eastAsia="Times New Roman"/>
          <w:b/>
          <w:color w:val="auto"/>
        </w:rPr>
        <w:t>Start-up Capital</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2828"/>
        <w:gridCol w:w="3152"/>
      </w:tblGrid>
      <w:tr w:rsidR="00D40133" w14:paraId="79200CB0" w14:textId="77777777" w:rsidTr="00D40133">
        <w:tc>
          <w:tcPr>
            <w:tcW w:w="3380" w:type="dxa"/>
            <w:tcBorders>
              <w:top w:val="single" w:sz="4" w:space="0" w:color="auto"/>
              <w:bottom w:val="single" w:sz="4" w:space="0" w:color="auto"/>
              <w:right w:val="single" w:sz="4" w:space="0" w:color="auto"/>
            </w:tcBorders>
          </w:tcPr>
          <w:p w14:paraId="726872E4" w14:textId="1AF0115D" w:rsidR="00D40133" w:rsidRPr="00D40133" w:rsidRDefault="00D40133" w:rsidP="00D40133">
            <w:pPr>
              <w:spacing w:line="480" w:lineRule="auto"/>
              <w:jc w:val="both"/>
              <w:rPr>
                <w:rFonts w:ascii="Times New Roman" w:eastAsia="Times New Roman" w:hAnsi="Times New Roman" w:cs="Times New Roman"/>
                <w:b/>
                <w:color w:val="111111"/>
                <w:sz w:val="24"/>
                <w:szCs w:val="24"/>
              </w:rPr>
            </w:pPr>
            <w:r w:rsidRPr="00D40133">
              <w:rPr>
                <w:rFonts w:ascii="Times New Roman" w:eastAsia="Times New Roman" w:hAnsi="Times New Roman" w:cs="Times New Roman"/>
                <w:b/>
                <w:color w:val="111111"/>
                <w:sz w:val="24"/>
                <w:szCs w:val="24"/>
              </w:rPr>
              <w:t>Requirements</w:t>
            </w:r>
          </w:p>
        </w:tc>
        <w:tc>
          <w:tcPr>
            <w:tcW w:w="2828" w:type="dxa"/>
            <w:tcBorders>
              <w:top w:val="single" w:sz="4" w:space="0" w:color="auto"/>
              <w:bottom w:val="single" w:sz="4" w:space="0" w:color="auto"/>
              <w:right w:val="single" w:sz="4" w:space="0" w:color="auto"/>
            </w:tcBorders>
          </w:tcPr>
          <w:p w14:paraId="60371A15" w14:textId="77777777" w:rsidR="00D40133" w:rsidRDefault="00D40133" w:rsidP="00D40133">
            <w:pPr>
              <w:spacing w:line="480" w:lineRule="auto"/>
              <w:jc w:val="right"/>
              <w:rPr>
                <w:rFonts w:ascii="Times New Roman" w:eastAsia="Times New Roman" w:hAnsi="Times New Roman" w:cs="Times New Roman"/>
                <w:color w:val="111111"/>
                <w:sz w:val="24"/>
                <w:szCs w:val="24"/>
              </w:rPr>
            </w:pPr>
          </w:p>
        </w:tc>
        <w:tc>
          <w:tcPr>
            <w:tcW w:w="3152" w:type="dxa"/>
            <w:tcBorders>
              <w:top w:val="single" w:sz="4" w:space="0" w:color="auto"/>
              <w:left w:val="single" w:sz="4" w:space="0" w:color="auto"/>
              <w:bottom w:val="single" w:sz="4" w:space="0" w:color="auto"/>
            </w:tcBorders>
          </w:tcPr>
          <w:p w14:paraId="2C0C90E9" w14:textId="0C8EE014" w:rsidR="00D40133" w:rsidRPr="00D40133" w:rsidRDefault="00D40133" w:rsidP="00D40133">
            <w:pPr>
              <w:spacing w:line="480" w:lineRule="auto"/>
              <w:jc w:val="right"/>
              <w:rPr>
                <w:rFonts w:ascii="Times New Roman" w:eastAsia="Times New Roman" w:hAnsi="Times New Roman" w:cs="Times New Roman"/>
                <w:b/>
                <w:color w:val="111111"/>
                <w:sz w:val="24"/>
                <w:szCs w:val="24"/>
              </w:rPr>
            </w:pPr>
            <w:r w:rsidRPr="00D40133">
              <w:rPr>
                <w:rFonts w:ascii="Times New Roman" w:eastAsia="Times New Roman" w:hAnsi="Times New Roman" w:cs="Times New Roman"/>
                <w:b/>
                <w:color w:val="111111"/>
                <w:sz w:val="24"/>
                <w:szCs w:val="24"/>
              </w:rPr>
              <w:t>Amount</w:t>
            </w:r>
          </w:p>
        </w:tc>
      </w:tr>
      <w:tr w:rsidR="00D40133" w14:paraId="1F07ACAE" w14:textId="77777777" w:rsidTr="00D40133">
        <w:tc>
          <w:tcPr>
            <w:tcW w:w="3380" w:type="dxa"/>
            <w:tcBorders>
              <w:top w:val="single" w:sz="4" w:space="0" w:color="auto"/>
              <w:right w:val="single" w:sz="4" w:space="0" w:color="auto"/>
            </w:tcBorders>
          </w:tcPr>
          <w:p w14:paraId="5D93B82B" w14:textId="566F91A2" w:rsidR="00D40133" w:rsidRDefault="00D40133" w:rsidP="00D40133">
            <w:pPr>
              <w:spacing w:line="48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Office Lease</w:t>
            </w:r>
          </w:p>
        </w:tc>
        <w:tc>
          <w:tcPr>
            <w:tcW w:w="2828" w:type="dxa"/>
            <w:tcBorders>
              <w:top w:val="single" w:sz="4" w:space="0" w:color="auto"/>
              <w:right w:val="single" w:sz="4" w:space="0" w:color="auto"/>
            </w:tcBorders>
          </w:tcPr>
          <w:p w14:paraId="729F1356" w14:textId="77777777" w:rsidR="00D40133" w:rsidRDefault="00D40133" w:rsidP="00D40133">
            <w:pPr>
              <w:spacing w:line="480" w:lineRule="auto"/>
              <w:jc w:val="right"/>
              <w:rPr>
                <w:rFonts w:ascii="Times New Roman" w:eastAsia="Times New Roman" w:hAnsi="Times New Roman" w:cs="Times New Roman"/>
                <w:color w:val="111111"/>
                <w:sz w:val="24"/>
                <w:szCs w:val="24"/>
              </w:rPr>
            </w:pPr>
          </w:p>
        </w:tc>
        <w:tc>
          <w:tcPr>
            <w:tcW w:w="3152" w:type="dxa"/>
            <w:tcBorders>
              <w:top w:val="single" w:sz="4" w:space="0" w:color="auto"/>
              <w:left w:val="single" w:sz="4" w:space="0" w:color="auto"/>
            </w:tcBorders>
          </w:tcPr>
          <w:p w14:paraId="070D29C2" w14:textId="3CF08806" w:rsidR="00D40133" w:rsidRDefault="00D40133" w:rsidP="00D40133">
            <w:pPr>
              <w:spacing w:line="480" w:lineRule="auto"/>
              <w:jc w:val="right"/>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$ 2500</w:t>
            </w:r>
          </w:p>
        </w:tc>
      </w:tr>
      <w:tr w:rsidR="00D40133" w14:paraId="11D96708" w14:textId="77777777" w:rsidTr="00D40133">
        <w:tc>
          <w:tcPr>
            <w:tcW w:w="3380" w:type="dxa"/>
            <w:tcBorders>
              <w:right w:val="single" w:sz="4" w:space="0" w:color="auto"/>
            </w:tcBorders>
          </w:tcPr>
          <w:p w14:paraId="04784158" w14:textId="658EE211" w:rsidR="00D40133" w:rsidRPr="00857941" w:rsidRDefault="00D40133" w:rsidP="00857941">
            <w:pPr>
              <w:spacing w:line="480" w:lineRule="auto"/>
              <w:jc w:val="both"/>
              <w:rPr>
                <w:rFonts w:ascii="Arial" w:eastAsia="Times New Roman" w:hAnsi="Arial" w:cs="Arial"/>
                <w:color w:val="000000"/>
                <w:sz w:val="23"/>
                <w:szCs w:val="23"/>
              </w:rPr>
            </w:pPr>
            <w:r w:rsidRPr="00857941">
              <w:rPr>
                <w:rFonts w:ascii="Times New Roman" w:eastAsia="Times New Roman" w:hAnsi="Times New Roman" w:cs="Times New Roman"/>
                <w:color w:val="111111"/>
                <w:sz w:val="24"/>
                <w:szCs w:val="24"/>
              </w:rPr>
              <w:t xml:space="preserve">Office Equipment </w:t>
            </w:r>
          </w:p>
        </w:tc>
        <w:tc>
          <w:tcPr>
            <w:tcW w:w="2828" w:type="dxa"/>
            <w:tcBorders>
              <w:right w:val="single" w:sz="4" w:space="0" w:color="auto"/>
            </w:tcBorders>
          </w:tcPr>
          <w:p w14:paraId="66278020" w14:textId="77777777" w:rsidR="00D40133" w:rsidRPr="00857941" w:rsidRDefault="00D40133" w:rsidP="00857941">
            <w:pPr>
              <w:spacing w:line="480" w:lineRule="auto"/>
              <w:jc w:val="right"/>
              <w:rPr>
                <w:rFonts w:ascii="Times New Roman" w:eastAsia="Times New Roman" w:hAnsi="Times New Roman" w:cs="Times New Roman"/>
                <w:color w:val="111111"/>
                <w:sz w:val="24"/>
                <w:szCs w:val="24"/>
              </w:rPr>
            </w:pPr>
          </w:p>
        </w:tc>
        <w:tc>
          <w:tcPr>
            <w:tcW w:w="3152" w:type="dxa"/>
            <w:tcBorders>
              <w:left w:val="single" w:sz="4" w:space="0" w:color="auto"/>
            </w:tcBorders>
          </w:tcPr>
          <w:p w14:paraId="146F6DF1" w14:textId="5BB5BD2E" w:rsidR="00D40133" w:rsidRDefault="00D40133" w:rsidP="00857941">
            <w:pPr>
              <w:spacing w:line="480" w:lineRule="auto"/>
              <w:jc w:val="right"/>
              <w:rPr>
                <w:rFonts w:ascii="Times New Roman" w:eastAsia="Times New Roman" w:hAnsi="Times New Roman" w:cs="Times New Roman"/>
                <w:color w:val="111111"/>
                <w:sz w:val="24"/>
                <w:szCs w:val="24"/>
              </w:rPr>
            </w:pPr>
            <w:r w:rsidRPr="00857941">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Pr="00857941">
              <w:rPr>
                <w:rFonts w:ascii="Times New Roman" w:eastAsia="Times New Roman" w:hAnsi="Times New Roman" w:cs="Times New Roman"/>
                <w:color w:val="111111"/>
                <w:sz w:val="24"/>
                <w:szCs w:val="24"/>
              </w:rPr>
              <w:t>1</w:t>
            </w:r>
            <w:r>
              <w:rPr>
                <w:rFonts w:ascii="Times New Roman" w:eastAsia="Times New Roman" w:hAnsi="Times New Roman" w:cs="Times New Roman"/>
                <w:color w:val="111111"/>
                <w:sz w:val="24"/>
                <w:szCs w:val="24"/>
              </w:rPr>
              <w:t>,</w:t>
            </w:r>
            <w:r w:rsidRPr="00857941">
              <w:rPr>
                <w:rFonts w:ascii="Times New Roman" w:eastAsia="Times New Roman" w:hAnsi="Times New Roman" w:cs="Times New Roman"/>
                <w:color w:val="111111"/>
                <w:sz w:val="24"/>
                <w:szCs w:val="24"/>
              </w:rPr>
              <w:t>700</w:t>
            </w:r>
          </w:p>
        </w:tc>
      </w:tr>
      <w:tr w:rsidR="00D40133" w14:paraId="3E1A3DA0" w14:textId="77777777" w:rsidTr="00D40133">
        <w:tc>
          <w:tcPr>
            <w:tcW w:w="3380" w:type="dxa"/>
            <w:tcBorders>
              <w:right w:val="single" w:sz="4" w:space="0" w:color="auto"/>
            </w:tcBorders>
          </w:tcPr>
          <w:p w14:paraId="5C526563" w14:textId="1190A298" w:rsidR="00D40133" w:rsidRDefault="00D40133" w:rsidP="003458B5">
            <w:pPr>
              <w:spacing w:line="480" w:lineRule="auto"/>
              <w:jc w:val="both"/>
              <w:rPr>
                <w:rFonts w:ascii="Times New Roman" w:eastAsia="Times New Roman" w:hAnsi="Times New Roman" w:cs="Times New Roman"/>
                <w:color w:val="111111"/>
                <w:sz w:val="24"/>
                <w:szCs w:val="24"/>
              </w:rPr>
            </w:pPr>
            <w:r w:rsidRPr="00857941">
              <w:rPr>
                <w:rFonts w:ascii="Times New Roman" w:eastAsia="Times New Roman" w:hAnsi="Times New Roman" w:cs="Times New Roman"/>
                <w:color w:val="111111"/>
                <w:sz w:val="24"/>
                <w:szCs w:val="24"/>
              </w:rPr>
              <w:t>Bank Account</w:t>
            </w:r>
          </w:p>
        </w:tc>
        <w:tc>
          <w:tcPr>
            <w:tcW w:w="2828" w:type="dxa"/>
            <w:tcBorders>
              <w:right w:val="single" w:sz="4" w:space="0" w:color="auto"/>
            </w:tcBorders>
          </w:tcPr>
          <w:p w14:paraId="6FA29FB7" w14:textId="77777777" w:rsidR="00D40133" w:rsidRPr="00857941" w:rsidRDefault="00D40133" w:rsidP="00857941">
            <w:pPr>
              <w:spacing w:line="480" w:lineRule="auto"/>
              <w:jc w:val="right"/>
              <w:rPr>
                <w:rFonts w:ascii="Times New Roman" w:eastAsia="Times New Roman" w:hAnsi="Times New Roman" w:cs="Times New Roman"/>
                <w:color w:val="111111"/>
                <w:sz w:val="24"/>
                <w:szCs w:val="24"/>
              </w:rPr>
            </w:pPr>
          </w:p>
        </w:tc>
        <w:tc>
          <w:tcPr>
            <w:tcW w:w="3152" w:type="dxa"/>
            <w:tcBorders>
              <w:left w:val="single" w:sz="4" w:space="0" w:color="auto"/>
            </w:tcBorders>
          </w:tcPr>
          <w:p w14:paraId="60086BBE" w14:textId="146B337B" w:rsidR="00D40133" w:rsidRDefault="00D40133" w:rsidP="00857941">
            <w:pPr>
              <w:spacing w:line="480" w:lineRule="auto"/>
              <w:jc w:val="right"/>
              <w:rPr>
                <w:rFonts w:ascii="Times New Roman" w:eastAsia="Times New Roman" w:hAnsi="Times New Roman" w:cs="Times New Roman"/>
                <w:color w:val="111111"/>
                <w:sz w:val="24"/>
                <w:szCs w:val="24"/>
              </w:rPr>
            </w:pPr>
            <w:r w:rsidRPr="00857941">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Pr="00857941">
              <w:rPr>
                <w:rFonts w:ascii="Times New Roman" w:eastAsia="Times New Roman" w:hAnsi="Times New Roman" w:cs="Times New Roman"/>
                <w:color w:val="111111"/>
                <w:sz w:val="24"/>
                <w:szCs w:val="24"/>
              </w:rPr>
              <w:t>500</w:t>
            </w:r>
          </w:p>
        </w:tc>
      </w:tr>
      <w:tr w:rsidR="00D40133" w14:paraId="7E990CBF" w14:textId="77777777" w:rsidTr="00D40133">
        <w:tc>
          <w:tcPr>
            <w:tcW w:w="3380" w:type="dxa"/>
            <w:tcBorders>
              <w:right w:val="single" w:sz="4" w:space="0" w:color="auto"/>
            </w:tcBorders>
          </w:tcPr>
          <w:p w14:paraId="0FBB08A8" w14:textId="412CD3FB" w:rsidR="00D40133" w:rsidRDefault="00D40133" w:rsidP="003458B5">
            <w:pPr>
              <w:spacing w:line="480" w:lineRule="auto"/>
              <w:jc w:val="both"/>
              <w:rPr>
                <w:rFonts w:ascii="Times New Roman" w:eastAsia="Times New Roman" w:hAnsi="Times New Roman" w:cs="Times New Roman"/>
                <w:color w:val="111111"/>
                <w:sz w:val="24"/>
                <w:szCs w:val="24"/>
              </w:rPr>
            </w:pPr>
            <w:r w:rsidRPr="00857941">
              <w:rPr>
                <w:rFonts w:ascii="Times New Roman" w:eastAsia="Times New Roman" w:hAnsi="Times New Roman" w:cs="Times New Roman"/>
                <w:color w:val="111111"/>
                <w:sz w:val="24"/>
                <w:szCs w:val="24"/>
              </w:rPr>
              <w:t>Insurance</w:t>
            </w:r>
          </w:p>
        </w:tc>
        <w:tc>
          <w:tcPr>
            <w:tcW w:w="2828" w:type="dxa"/>
            <w:tcBorders>
              <w:right w:val="single" w:sz="4" w:space="0" w:color="auto"/>
            </w:tcBorders>
          </w:tcPr>
          <w:p w14:paraId="4F5D84D7" w14:textId="77777777" w:rsidR="00D40133" w:rsidRPr="00857941" w:rsidRDefault="00D40133" w:rsidP="00857941">
            <w:pPr>
              <w:spacing w:line="480" w:lineRule="auto"/>
              <w:jc w:val="right"/>
              <w:rPr>
                <w:rFonts w:ascii="Times New Roman" w:eastAsia="Times New Roman" w:hAnsi="Times New Roman" w:cs="Times New Roman"/>
                <w:color w:val="111111"/>
                <w:sz w:val="24"/>
                <w:szCs w:val="24"/>
              </w:rPr>
            </w:pPr>
          </w:p>
        </w:tc>
        <w:tc>
          <w:tcPr>
            <w:tcW w:w="3152" w:type="dxa"/>
            <w:tcBorders>
              <w:left w:val="single" w:sz="4" w:space="0" w:color="auto"/>
            </w:tcBorders>
          </w:tcPr>
          <w:p w14:paraId="1547CD3B" w14:textId="4CD62BDC" w:rsidR="00D40133" w:rsidRDefault="00D40133" w:rsidP="00857941">
            <w:pPr>
              <w:spacing w:line="480" w:lineRule="auto"/>
              <w:jc w:val="right"/>
              <w:rPr>
                <w:rFonts w:ascii="Times New Roman" w:eastAsia="Times New Roman" w:hAnsi="Times New Roman" w:cs="Times New Roman"/>
                <w:color w:val="111111"/>
                <w:sz w:val="24"/>
                <w:szCs w:val="24"/>
              </w:rPr>
            </w:pPr>
            <w:r w:rsidRPr="00857941">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Pr="00857941">
              <w:rPr>
                <w:rFonts w:ascii="Times New Roman" w:eastAsia="Times New Roman" w:hAnsi="Times New Roman" w:cs="Times New Roman"/>
                <w:color w:val="111111"/>
                <w:sz w:val="24"/>
                <w:szCs w:val="24"/>
              </w:rPr>
              <w:t>20, 000</w:t>
            </w:r>
          </w:p>
        </w:tc>
      </w:tr>
      <w:tr w:rsidR="00D40133" w14:paraId="4DB6A974" w14:textId="77777777" w:rsidTr="00D40133">
        <w:tc>
          <w:tcPr>
            <w:tcW w:w="3380" w:type="dxa"/>
            <w:tcBorders>
              <w:right w:val="single" w:sz="4" w:space="0" w:color="auto"/>
            </w:tcBorders>
          </w:tcPr>
          <w:p w14:paraId="63968476" w14:textId="04D7C26C" w:rsidR="00D40133" w:rsidRDefault="00D40133" w:rsidP="00857941">
            <w:pPr>
              <w:spacing w:line="48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Marketing</w:t>
            </w:r>
            <w:r w:rsidRPr="00857941">
              <w:rPr>
                <w:rFonts w:ascii="Times New Roman" w:eastAsia="Times New Roman" w:hAnsi="Times New Roman" w:cs="Times New Roman"/>
                <w:color w:val="111111"/>
                <w:sz w:val="24"/>
                <w:szCs w:val="24"/>
              </w:rPr>
              <w:t xml:space="preserve"> </w:t>
            </w:r>
          </w:p>
        </w:tc>
        <w:tc>
          <w:tcPr>
            <w:tcW w:w="2828" w:type="dxa"/>
            <w:tcBorders>
              <w:right w:val="single" w:sz="4" w:space="0" w:color="auto"/>
            </w:tcBorders>
          </w:tcPr>
          <w:p w14:paraId="04A5E7AE" w14:textId="77777777" w:rsidR="00D40133" w:rsidRPr="00857941" w:rsidRDefault="00D40133" w:rsidP="00857941">
            <w:pPr>
              <w:spacing w:line="480" w:lineRule="auto"/>
              <w:jc w:val="right"/>
              <w:rPr>
                <w:rFonts w:ascii="Times New Roman" w:eastAsia="Times New Roman" w:hAnsi="Times New Roman" w:cs="Times New Roman"/>
                <w:color w:val="111111"/>
                <w:sz w:val="24"/>
                <w:szCs w:val="24"/>
              </w:rPr>
            </w:pPr>
          </w:p>
        </w:tc>
        <w:tc>
          <w:tcPr>
            <w:tcW w:w="3152" w:type="dxa"/>
            <w:tcBorders>
              <w:left w:val="single" w:sz="4" w:space="0" w:color="auto"/>
            </w:tcBorders>
          </w:tcPr>
          <w:p w14:paraId="2064950C" w14:textId="51BE17DA" w:rsidR="00D40133" w:rsidRDefault="00D40133" w:rsidP="00857941">
            <w:pPr>
              <w:spacing w:line="480" w:lineRule="auto"/>
              <w:jc w:val="right"/>
              <w:rPr>
                <w:rFonts w:ascii="Times New Roman" w:eastAsia="Times New Roman" w:hAnsi="Times New Roman" w:cs="Times New Roman"/>
                <w:color w:val="111111"/>
                <w:sz w:val="24"/>
                <w:szCs w:val="24"/>
              </w:rPr>
            </w:pPr>
            <w:r w:rsidRPr="00857941">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Pr="00857941">
              <w:rPr>
                <w:rFonts w:ascii="Times New Roman" w:eastAsia="Times New Roman" w:hAnsi="Times New Roman" w:cs="Times New Roman"/>
                <w:color w:val="111111"/>
                <w:sz w:val="24"/>
                <w:szCs w:val="24"/>
              </w:rPr>
              <w:t>3</w:t>
            </w:r>
            <w:r>
              <w:rPr>
                <w:rFonts w:ascii="Times New Roman" w:eastAsia="Times New Roman" w:hAnsi="Times New Roman" w:cs="Times New Roman"/>
                <w:color w:val="111111"/>
                <w:sz w:val="24"/>
                <w:szCs w:val="24"/>
              </w:rPr>
              <w:t>,</w:t>
            </w:r>
            <w:r w:rsidRPr="00857941">
              <w:rPr>
                <w:rFonts w:ascii="Times New Roman" w:eastAsia="Times New Roman" w:hAnsi="Times New Roman" w:cs="Times New Roman"/>
                <w:color w:val="111111"/>
                <w:sz w:val="24"/>
                <w:szCs w:val="24"/>
              </w:rPr>
              <w:t>000</w:t>
            </w:r>
          </w:p>
        </w:tc>
      </w:tr>
      <w:tr w:rsidR="00D40133" w14:paraId="1C0F971A" w14:textId="77777777" w:rsidTr="00D40133">
        <w:tc>
          <w:tcPr>
            <w:tcW w:w="3380" w:type="dxa"/>
            <w:tcBorders>
              <w:bottom w:val="single" w:sz="4" w:space="0" w:color="auto"/>
              <w:right w:val="single" w:sz="4" w:space="0" w:color="auto"/>
            </w:tcBorders>
          </w:tcPr>
          <w:p w14:paraId="738F948A" w14:textId="2B376847" w:rsidR="00D40133" w:rsidRDefault="00D40133" w:rsidP="00857941">
            <w:pPr>
              <w:spacing w:line="480" w:lineRule="auto"/>
              <w:jc w:val="both"/>
              <w:rPr>
                <w:rFonts w:ascii="Times New Roman" w:eastAsia="Times New Roman" w:hAnsi="Times New Roman" w:cs="Times New Roman"/>
                <w:color w:val="111111"/>
                <w:sz w:val="24"/>
                <w:szCs w:val="24"/>
              </w:rPr>
            </w:pPr>
            <w:r w:rsidRPr="00857941">
              <w:rPr>
                <w:rFonts w:ascii="Times New Roman" w:eastAsia="Times New Roman" w:hAnsi="Times New Roman" w:cs="Times New Roman"/>
                <w:color w:val="111111"/>
                <w:sz w:val="24"/>
                <w:szCs w:val="24"/>
              </w:rPr>
              <w:t xml:space="preserve">Management Team </w:t>
            </w:r>
          </w:p>
        </w:tc>
        <w:tc>
          <w:tcPr>
            <w:tcW w:w="2828" w:type="dxa"/>
            <w:tcBorders>
              <w:bottom w:val="single" w:sz="4" w:space="0" w:color="auto"/>
              <w:right w:val="single" w:sz="4" w:space="0" w:color="auto"/>
            </w:tcBorders>
          </w:tcPr>
          <w:p w14:paraId="363D49CA" w14:textId="77777777" w:rsidR="00D40133" w:rsidRPr="00857941" w:rsidRDefault="00D40133" w:rsidP="00857941">
            <w:pPr>
              <w:spacing w:line="480" w:lineRule="auto"/>
              <w:jc w:val="right"/>
              <w:rPr>
                <w:rFonts w:ascii="Times New Roman" w:eastAsia="Times New Roman" w:hAnsi="Times New Roman" w:cs="Times New Roman"/>
                <w:color w:val="111111"/>
                <w:sz w:val="24"/>
                <w:szCs w:val="24"/>
              </w:rPr>
            </w:pPr>
          </w:p>
        </w:tc>
        <w:tc>
          <w:tcPr>
            <w:tcW w:w="3152" w:type="dxa"/>
            <w:tcBorders>
              <w:left w:val="single" w:sz="4" w:space="0" w:color="auto"/>
              <w:bottom w:val="single" w:sz="4" w:space="0" w:color="auto"/>
            </w:tcBorders>
          </w:tcPr>
          <w:p w14:paraId="66426452" w14:textId="6BB5BDBF" w:rsidR="00D40133" w:rsidRDefault="00D40133" w:rsidP="00857941">
            <w:pPr>
              <w:spacing w:line="480" w:lineRule="auto"/>
              <w:jc w:val="right"/>
              <w:rPr>
                <w:rFonts w:ascii="Times New Roman" w:eastAsia="Times New Roman" w:hAnsi="Times New Roman" w:cs="Times New Roman"/>
                <w:color w:val="111111"/>
                <w:sz w:val="24"/>
                <w:szCs w:val="24"/>
              </w:rPr>
            </w:pPr>
            <w:r w:rsidRPr="00857941">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Pr="00857941">
              <w:rPr>
                <w:rFonts w:ascii="Times New Roman" w:eastAsia="Times New Roman" w:hAnsi="Times New Roman" w:cs="Times New Roman"/>
                <w:color w:val="111111"/>
                <w:sz w:val="24"/>
                <w:szCs w:val="24"/>
              </w:rPr>
              <w:t>15, 000</w:t>
            </w:r>
          </w:p>
        </w:tc>
      </w:tr>
      <w:tr w:rsidR="00D40133" w:rsidRPr="007F3268" w14:paraId="27AC23AD" w14:textId="77777777" w:rsidTr="00D40133">
        <w:tc>
          <w:tcPr>
            <w:tcW w:w="3380" w:type="dxa"/>
            <w:tcBorders>
              <w:top w:val="single" w:sz="4" w:space="0" w:color="auto"/>
              <w:right w:val="single" w:sz="4" w:space="0" w:color="auto"/>
            </w:tcBorders>
          </w:tcPr>
          <w:p w14:paraId="6B21435F" w14:textId="5F9A3EAA" w:rsidR="00D40133" w:rsidRPr="007F3268" w:rsidRDefault="00D40133" w:rsidP="007F3268">
            <w:pPr>
              <w:spacing w:line="480" w:lineRule="auto"/>
              <w:jc w:val="right"/>
              <w:rPr>
                <w:rFonts w:ascii="Times New Roman" w:eastAsia="Times New Roman" w:hAnsi="Times New Roman" w:cs="Times New Roman"/>
                <w:b/>
                <w:color w:val="111111"/>
                <w:sz w:val="24"/>
                <w:szCs w:val="24"/>
              </w:rPr>
            </w:pPr>
            <w:r w:rsidRPr="007F3268">
              <w:rPr>
                <w:rFonts w:ascii="Times New Roman" w:eastAsia="Times New Roman" w:hAnsi="Times New Roman" w:cs="Times New Roman"/>
                <w:b/>
                <w:color w:val="111111"/>
                <w:sz w:val="24"/>
                <w:szCs w:val="24"/>
              </w:rPr>
              <w:t>Total</w:t>
            </w:r>
          </w:p>
        </w:tc>
        <w:tc>
          <w:tcPr>
            <w:tcW w:w="2828" w:type="dxa"/>
            <w:tcBorders>
              <w:top w:val="single" w:sz="4" w:space="0" w:color="auto"/>
              <w:right w:val="single" w:sz="4" w:space="0" w:color="auto"/>
            </w:tcBorders>
          </w:tcPr>
          <w:p w14:paraId="2A9C848E" w14:textId="77777777" w:rsidR="00D40133" w:rsidRDefault="00D40133" w:rsidP="007F3268">
            <w:pPr>
              <w:spacing w:line="480" w:lineRule="auto"/>
              <w:jc w:val="right"/>
              <w:rPr>
                <w:rFonts w:ascii="Times New Roman" w:eastAsia="Times New Roman" w:hAnsi="Times New Roman" w:cs="Times New Roman"/>
                <w:b/>
                <w:color w:val="111111"/>
                <w:sz w:val="24"/>
                <w:szCs w:val="24"/>
              </w:rPr>
            </w:pPr>
          </w:p>
        </w:tc>
        <w:tc>
          <w:tcPr>
            <w:tcW w:w="3152" w:type="dxa"/>
            <w:tcBorders>
              <w:top w:val="single" w:sz="4" w:space="0" w:color="auto"/>
              <w:left w:val="single" w:sz="4" w:space="0" w:color="auto"/>
            </w:tcBorders>
          </w:tcPr>
          <w:p w14:paraId="7622949C" w14:textId="68449888" w:rsidR="00D40133" w:rsidRPr="007F3268" w:rsidRDefault="00D40133" w:rsidP="007F3268">
            <w:pPr>
              <w:spacing w:line="480" w:lineRule="auto"/>
              <w:jc w:val="right"/>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$ 42,700</w:t>
            </w:r>
          </w:p>
        </w:tc>
      </w:tr>
    </w:tbl>
    <w:p w14:paraId="06D6AB45" w14:textId="77777777" w:rsidR="007F3268" w:rsidRPr="00CC7028" w:rsidRDefault="007F3268" w:rsidP="007F3268"/>
    <w:p w14:paraId="74751A41" w14:textId="77777777" w:rsidR="007F3268" w:rsidRPr="00D40133" w:rsidRDefault="007F3268" w:rsidP="00D40133">
      <w:pPr>
        <w:pStyle w:val="Heading2"/>
        <w:spacing w:line="480" w:lineRule="auto"/>
        <w:jc w:val="center"/>
        <w:rPr>
          <w:rFonts w:eastAsia="Times New Roman"/>
          <w:b/>
          <w:color w:val="auto"/>
        </w:rPr>
      </w:pPr>
      <w:bookmarkStart w:id="13" w:name="_Toc69936167"/>
      <w:r w:rsidRPr="00D40133">
        <w:rPr>
          <w:rFonts w:eastAsia="Times New Roman"/>
          <w:b/>
          <w:color w:val="auto"/>
        </w:rPr>
        <w:t>Keys to success</w:t>
      </w:r>
      <w:bookmarkEnd w:id="13"/>
    </w:p>
    <w:p w14:paraId="4B7D258D" w14:textId="77777777" w:rsidR="007F3268" w:rsidRPr="003458B5" w:rsidRDefault="007F3268" w:rsidP="00D40133">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We are setting goals for both short term and long term accomplishments. These goals should be in line with our mission and vision statement, focusing on inspiring and impacting a lasting relationship. Our short term goal is to gain a 20% market share in the next one year. Our long-term plan is to grow as a leader in the industry in terms of market share and revenues.</w:t>
      </w:r>
    </w:p>
    <w:p w14:paraId="1B166878" w14:textId="77777777" w:rsidR="007F3268" w:rsidRPr="003458B5" w:rsidRDefault="007F3268" w:rsidP="007F3268">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Make a connection with all our past clients. Former satisfied clients will help marketing through referrals and act as testimonies of our good work, which can be displayed in our website and social media platforms. Our firm will be able to create goodwill which is key to make us great.</w:t>
      </w:r>
    </w:p>
    <w:p w14:paraId="45B279B1" w14:textId="77777777" w:rsidR="007F3268" w:rsidRPr="003458B5" w:rsidRDefault="007F3268" w:rsidP="007F3268">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Be open and transparent with our clients. All information concerning the property will be given to our prospects withholding nothing. This will include all legal and financial risks that may be associated with a property. This will help customers to get the best advice and also keep away from delays that may happen.</w:t>
      </w:r>
    </w:p>
    <w:p w14:paraId="6AF35AAF" w14:textId="77777777" w:rsidR="007F3268" w:rsidRPr="003458B5" w:rsidRDefault="007F3268" w:rsidP="007F3268">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Not focusing on selling too much but putting more effort into the consultation will help get us the clients’ preferences then advise them from that point. Stressing much on selling may ruin the deal before it matures as a trust from the customer may get lost. We should focus on customer requirements and if they are worth a good deal sign up a contract.</w:t>
      </w:r>
    </w:p>
    <w:p w14:paraId="14EACE2F" w14:textId="77777777" w:rsidR="007F3268" w:rsidRDefault="007F3268" w:rsidP="007F3268">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Having an excellent online presence is a success key to our firm. This is because many business deals start online where a client is referred to us; they search our availability on the internet. Our website will be active, loaded with trustworthy quality information that can attract visitors and turn them into clients.</w:t>
      </w:r>
    </w:p>
    <w:p w14:paraId="76D93BC3" w14:textId="77777777" w:rsidR="007F3268" w:rsidRDefault="007F3268" w:rsidP="006F33FA">
      <w:pPr>
        <w:shd w:val="clear" w:color="auto" w:fill="FFFFFF" w:themeFill="background1"/>
        <w:spacing w:after="0" w:line="480" w:lineRule="auto"/>
        <w:ind w:firstLine="720"/>
        <w:rPr>
          <w:rFonts w:ascii="Times New Roman" w:eastAsia="Times New Roman" w:hAnsi="Times New Roman" w:cs="Times New Roman"/>
          <w:color w:val="111111"/>
          <w:sz w:val="24"/>
          <w:szCs w:val="24"/>
        </w:rPr>
      </w:pPr>
    </w:p>
    <w:p w14:paraId="190ECFC4" w14:textId="7B0E6B36" w:rsidR="00F1199D" w:rsidRPr="00D40133" w:rsidRDefault="00E21F90" w:rsidP="00D40133">
      <w:pPr>
        <w:pStyle w:val="Heading2"/>
        <w:spacing w:line="480" w:lineRule="auto"/>
        <w:jc w:val="center"/>
        <w:rPr>
          <w:rFonts w:eastAsia="Times New Roman"/>
          <w:b/>
          <w:color w:val="auto"/>
        </w:rPr>
      </w:pPr>
      <w:bookmarkStart w:id="14" w:name="_Toc69936168"/>
      <w:r w:rsidRPr="00D40133">
        <w:rPr>
          <w:rFonts w:eastAsia="Times New Roman"/>
          <w:b/>
          <w:color w:val="auto"/>
        </w:rPr>
        <w:t>Sales Forecast</w:t>
      </w:r>
      <w:bookmarkEnd w:id="14"/>
    </w:p>
    <w:p w14:paraId="0F34E3A8" w14:textId="46C30269" w:rsidR="00E21F90" w:rsidRDefault="00E21F90" w:rsidP="00D40133">
      <w:pPr>
        <w:shd w:val="clear" w:color="auto" w:fill="FFFFFF" w:themeFill="background1"/>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our clearly outlined keys to success and a thorough research on customer needs, </w:t>
      </w:r>
      <w:r w:rsidRPr="009436F6">
        <w:rPr>
          <w:rFonts w:ascii="Times New Roman" w:eastAsia="Times New Roman" w:hAnsi="Times New Roman" w:cs="Times New Roman"/>
          <w:sz w:val="24"/>
          <w:szCs w:val="24"/>
        </w:rPr>
        <w:t xml:space="preserve">Marketing 341 </w:t>
      </w:r>
      <w:r w:rsidR="00DB7161">
        <w:rPr>
          <w:rFonts w:ascii="Times New Roman" w:eastAsia="Times New Roman" w:hAnsi="Times New Roman" w:cs="Times New Roman"/>
          <w:sz w:val="24"/>
          <w:szCs w:val="24"/>
        </w:rPr>
        <w:t>Realty</w:t>
      </w:r>
      <w:r>
        <w:rPr>
          <w:rFonts w:ascii="Times New Roman" w:eastAsia="Times New Roman" w:hAnsi="Times New Roman" w:cs="Times New Roman"/>
          <w:sz w:val="24"/>
          <w:szCs w:val="24"/>
        </w:rPr>
        <w:t xml:space="preserve"> has a high chance of making a number of sales at the point of launch. </w:t>
      </w:r>
      <w:r w:rsidR="00DE5E3C">
        <w:rPr>
          <w:rFonts w:ascii="Times New Roman" w:eastAsia="Times New Roman" w:hAnsi="Times New Roman" w:cs="Times New Roman"/>
          <w:sz w:val="24"/>
          <w:szCs w:val="24"/>
        </w:rPr>
        <w:t>According to our research, the dedication of our staff, the marketing strategies we have put in place and our focus on creating a strong bond with the communities of our areas of operations, the following represents our yearly sales forecast, for the first five years.</w:t>
      </w:r>
    </w:p>
    <w:p w14:paraId="327241D9" w14:textId="77777777" w:rsidR="00DE5E3C" w:rsidRDefault="00DE5E3C" w:rsidP="00F1199D">
      <w:pPr>
        <w:shd w:val="clear" w:color="auto" w:fill="FFFFFF" w:themeFill="background1"/>
        <w:spacing w:after="0" w:line="480" w:lineRule="auto"/>
        <w:rPr>
          <w:rFonts w:ascii="Times New Roman" w:eastAsia="Times New Roman" w:hAnsi="Times New Roman" w:cs="Times New Roman"/>
          <w:sz w:val="24"/>
          <w:szCs w:val="24"/>
        </w:rPr>
      </w:pPr>
    </w:p>
    <w:p w14:paraId="0757B586" w14:textId="608053DA" w:rsidR="00DE5E3C" w:rsidRDefault="00DE5E3C" w:rsidP="00F1199D">
      <w:pPr>
        <w:shd w:val="clear" w:color="auto" w:fill="FFFFFF" w:themeFill="background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61DBD32" wp14:editId="548E603E">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D51FD9" w14:textId="3E5E7129" w:rsidR="006F33FA" w:rsidRPr="00D40133" w:rsidRDefault="00D1614A" w:rsidP="00D40133">
      <w:pPr>
        <w:pStyle w:val="Heading2"/>
        <w:spacing w:line="480" w:lineRule="auto"/>
        <w:jc w:val="center"/>
        <w:rPr>
          <w:rFonts w:eastAsia="Times New Roman"/>
          <w:b/>
          <w:color w:val="auto"/>
        </w:rPr>
      </w:pPr>
      <w:bookmarkStart w:id="15" w:name="_Toc69936169"/>
      <w:r w:rsidRPr="00D40133">
        <w:rPr>
          <w:rFonts w:eastAsia="Times New Roman"/>
          <w:b/>
          <w:color w:val="auto"/>
        </w:rPr>
        <w:t>Expenses and Loss/Profit Analysis</w:t>
      </w:r>
      <w:bookmarkEnd w:id="15"/>
    </w:p>
    <w:p w14:paraId="44F321A4" w14:textId="10CFDD5C" w:rsidR="00D1614A" w:rsidRDefault="00306710" w:rsidP="00D40133">
      <w:pPr>
        <w:shd w:val="clear" w:color="auto" w:fill="FFFFFF" w:themeFill="background1"/>
        <w:spacing w:after="0" w:line="48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Some of our major expenses or cost of service include:</w:t>
      </w:r>
    </w:p>
    <w:p w14:paraId="30BBEB7A" w14:textId="55F7A4A9" w:rsidR="00306710" w:rsidRDefault="00306710" w:rsidP="00D40133">
      <w:pPr>
        <w:pStyle w:val="ListParagraph"/>
        <w:numPr>
          <w:ilvl w:val="0"/>
          <w:numId w:val="9"/>
        </w:numPr>
        <w:shd w:val="clear" w:color="auto" w:fill="FFFFFF" w:themeFill="background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Lease</w:t>
      </w:r>
    </w:p>
    <w:p w14:paraId="7FCC26C1" w14:textId="0DBC705E" w:rsidR="00306710" w:rsidRDefault="00306710" w:rsidP="00D40133">
      <w:pPr>
        <w:pStyle w:val="ListParagraph"/>
        <w:numPr>
          <w:ilvl w:val="0"/>
          <w:numId w:val="9"/>
        </w:numPr>
        <w:shd w:val="clear" w:color="auto" w:fill="FFFFFF" w:themeFill="background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and advertisements</w:t>
      </w:r>
    </w:p>
    <w:p w14:paraId="53DAD8CF" w14:textId="2E7437A4" w:rsidR="00306710" w:rsidRDefault="00306710" w:rsidP="00306710">
      <w:pPr>
        <w:pStyle w:val="ListParagraph"/>
        <w:numPr>
          <w:ilvl w:val="0"/>
          <w:numId w:val="9"/>
        </w:numPr>
        <w:shd w:val="clear" w:color="auto" w:fill="FFFFFF" w:themeFill="background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Compensation</w:t>
      </w:r>
    </w:p>
    <w:p w14:paraId="34B8BE95" w14:textId="1E0F5962" w:rsidR="00306710" w:rsidRDefault="00306710" w:rsidP="00306710">
      <w:pPr>
        <w:pStyle w:val="ListParagraph"/>
        <w:numPr>
          <w:ilvl w:val="0"/>
          <w:numId w:val="9"/>
        </w:numPr>
        <w:shd w:val="clear" w:color="auto" w:fill="FFFFFF" w:themeFill="background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w:t>
      </w:r>
    </w:p>
    <w:p w14:paraId="52F1B73C" w14:textId="4E366308" w:rsidR="00306710" w:rsidRDefault="00306710" w:rsidP="00306710">
      <w:pPr>
        <w:pStyle w:val="ListParagraph"/>
        <w:numPr>
          <w:ilvl w:val="0"/>
          <w:numId w:val="9"/>
        </w:numPr>
        <w:shd w:val="clear" w:color="auto" w:fill="FFFFFF" w:themeFill="background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Taxes</w:t>
      </w:r>
    </w:p>
    <w:p w14:paraId="5B3D0003" w14:textId="64AA305E" w:rsidR="00306710" w:rsidRDefault="00306710" w:rsidP="00306710">
      <w:pPr>
        <w:shd w:val="clear" w:color="auto" w:fill="FFFFFF" w:themeFill="background1"/>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yearly expenses, inclusive of all the above, add up to $ </w:t>
      </w:r>
      <w:r w:rsidR="00403B0B">
        <w:rPr>
          <w:rFonts w:ascii="Times New Roman" w:eastAsia="Times New Roman" w:hAnsi="Times New Roman" w:cs="Times New Roman"/>
          <w:sz w:val="24"/>
          <w:szCs w:val="24"/>
        </w:rPr>
        <w:t>175,000</w:t>
      </w:r>
      <w:r>
        <w:rPr>
          <w:rFonts w:ascii="Times New Roman" w:eastAsia="Times New Roman" w:hAnsi="Times New Roman" w:cs="Times New Roman"/>
          <w:sz w:val="24"/>
          <w:szCs w:val="24"/>
        </w:rPr>
        <w:t xml:space="preserve">. The </w:t>
      </w:r>
      <w:r w:rsidR="00403B0B">
        <w:rPr>
          <w:rFonts w:ascii="Times New Roman" w:eastAsia="Times New Roman" w:hAnsi="Times New Roman" w:cs="Times New Roman"/>
          <w:sz w:val="24"/>
          <w:szCs w:val="24"/>
        </w:rPr>
        <w:t xml:space="preserve">sales for the first year according to the forecast will </w:t>
      </w:r>
      <w:r w:rsidR="001B3990">
        <w:rPr>
          <w:rFonts w:ascii="Times New Roman" w:eastAsia="Times New Roman" w:hAnsi="Times New Roman" w:cs="Times New Roman"/>
          <w:sz w:val="24"/>
          <w:szCs w:val="24"/>
        </w:rPr>
        <w:t xml:space="preserve">be </w:t>
      </w:r>
      <w:r w:rsidR="00403B0B">
        <w:rPr>
          <w:rFonts w:ascii="Times New Roman" w:eastAsia="Times New Roman" w:hAnsi="Times New Roman" w:cs="Times New Roman"/>
          <w:sz w:val="24"/>
          <w:szCs w:val="24"/>
        </w:rPr>
        <w:t xml:space="preserve">slightly above our expenses, but our brand and name will have been launched and spread across our operational areas. By the fifth year, we will have stabilized and on our way to become the leading real estate service-offering business in </w:t>
      </w:r>
      <w:r w:rsidR="00403B0B" w:rsidRPr="00403B0B">
        <w:rPr>
          <w:rFonts w:ascii="Times New Roman" w:eastAsia="Times New Roman" w:hAnsi="Times New Roman" w:cs="Times New Roman"/>
          <w:sz w:val="24"/>
          <w:szCs w:val="24"/>
        </w:rPr>
        <w:t>Brooklyn, Queens, Bronx, Manhattan and Long Island</w:t>
      </w:r>
      <w:r w:rsidR="00403B0B">
        <w:rPr>
          <w:rFonts w:ascii="Times New Roman" w:eastAsia="Times New Roman" w:hAnsi="Times New Roman" w:cs="Times New Roman"/>
          <w:sz w:val="24"/>
          <w:szCs w:val="24"/>
        </w:rPr>
        <w:t>.</w:t>
      </w:r>
      <w:r w:rsidR="001B3990">
        <w:rPr>
          <w:rFonts w:ascii="Times New Roman" w:eastAsia="Times New Roman" w:hAnsi="Times New Roman" w:cs="Times New Roman"/>
          <w:sz w:val="24"/>
          <w:szCs w:val="24"/>
        </w:rPr>
        <w:t xml:space="preserve"> The graph below represents our profits for the first five years.</w:t>
      </w:r>
    </w:p>
    <w:p w14:paraId="23C55713" w14:textId="75E0B7E9" w:rsidR="001B3990" w:rsidRPr="00306710" w:rsidRDefault="001B3990" w:rsidP="00306710">
      <w:pPr>
        <w:shd w:val="clear" w:color="auto" w:fill="FFFFFF" w:themeFill="background1"/>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FC60E7" wp14:editId="23502907">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45435B" w14:textId="77777777" w:rsidR="00127ABE" w:rsidRDefault="00127ABE" w:rsidP="00F1199D">
      <w:pPr>
        <w:shd w:val="clear" w:color="auto" w:fill="FFFFFF" w:themeFill="background1"/>
        <w:spacing w:after="0" w:line="480" w:lineRule="auto"/>
        <w:rPr>
          <w:rFonts w:ascii="Times New Roman" w:eastAsia="Times New Roman" w:hAnsi="Times New Roman" w:cs="Times New Roman"/>
          <w:b/>
          <w:sz w:val="24"/>
          <w:szCs w:val="24"/>
        </w:rPr>
      </w:pPr>
    </w:p>
    <w:p w14:paraId="4435D9E4" w14:textId="6C1673E3" w:rsidR="00127ABE" w:rsidRDefault="006B040B" w:rsidP="006B040B">
      <w:pPr>
        <w:shd w:val="clear" w:color="auto" w:fill="FFFFFF" w:themeFill="background1"/>
        <w:spacing w:after="0" w:line="480" w:lineRule="auto"/>
        <w:ind w:firstLine="630"/>
        <w:rPr>
          <w:rFonts w:ascii="Times New Roman" w:eastAsia="Times New Roman" w:hAnsi="Times New Roman" w:cs="Times New Roman"/>
          <w:b/>
          <w:sz w:val="24"/>
          <w:szCs w:val="24"/>
        </w:rPr>
      </w:pPr>
      <w:r w:rsidRPr="00CD5F38">
        <w:rPr>
          <w:rFonts w:ascii="Times New Roman" w:eastAsia="Times New Roman" w:hAnsi="Times New Roman" w:cs="Times New Roman"/>
          <w:sz w:val="24"/>
          <w:szCs w:val="24"/>
        </w:rPr>
        <w:t>Marketing 341 Realty</w:t>
      </w:r>
      <w:r>
        <w:rPr>
          <w:rFonts w:ascii="Times New Roman" w:eastAsia="Times New Roman" w:hAnsi="Times New Roman" w:cs="Times New Roman"/>
          <w:sz w:val="24"/>
          <w:szCs w:val="24"/>
        </w:rPr>
        <w:t xml:space="preserve"> is a private real estate company located in Queens, New York. </w:t>
      </w:r>
      <w:r w:rsidR="0077420E">
        <w:rPr>
          <w:rFonts w:ascii="Times New Roman" w:eastAsia="Times New Roman" w:hAnsi="Times New Roman" w:cs="Times New Roman"/>
          <w:sz w:val="24"/>
          <w:szCs w:val="24"/>
        </w:rPr>
        <w:t xml:space="preserve"> With the company having foundational strengths such as highly-skilled employees and opportunities such as the increasing population in New York City, </w:t>
      </w:r>
      <w:r w:rsidR="0077420E" w:rsidRPr="00CD5F38">
        <w:rPr>
          <w:rFonts w:ascii="Times New Roman" w:eastAsia="Times New Roman" w:hAnsi="Times New Roman" w:cs="Times New Roman"/>
          <w:sz w:val="24"/>
          <w:szCs w:val="24"/>
        </w:rPr>
        <w:t>Marketing 341 Realty</w:t>
      </w:r>
      <w:r w:rsidR="0077420E">
        <w:rPr>
          <w:rFonts w:ascii="Times New Roman" w:eastAsia="Times New Roman" w:hAnsi="Times New Roman" w:cs="Times New Roman"/>
          <w:sz w:val="24"/>
          <w:szCs w:val="24"/>
        </w:rPr>
        <w:t xml:space="preserve"> has all it takes to enter the real estate market and make a name for itself. The company intends to use a robust online presence as its strongest marketing strategy in a move to reach as many home-seeking and home-selling clients as possible. </w:t>
      </w:r>
      <w:r w:rsidR="0077420E" w:rsidRPr="00CD5F38">
        <w:rPr>
          <w:rFonts w:ascii="Times New Roman" w:eastAsia="Times New Roman" w:hAnsi="Times New Roman" w:cs="Times New Roman"/>
          <w:sz w:val="24"/>
          <w:szCs w:val="24"/>
        </w:rPr>
        <w:t>Marketing 341 Realty</w:t>
      </w:r>
      <w:r w:rsidR="0077420E">
        <w:rPr>
          <w:rFonts w:ascii="Times New Roman" w:eastAsia="Times New Roman" w:hAnsi="Times New Roman" w:cs="Times New Roman"/>
          <w:sz w:val="24"/>
          <w:szCs w:val="24"/>
        </w:rPr>
        <w:t xml:space="preserve"> intends to scoop a 20% market share within the first year and continue on to become a leading real estate and property management provider in New York City.</w:t>
      </w:r>
    </w:p>
    <w:p w14:paraId="0A8B24FF" w14:textId="55339D45" w:rsidR="0026774F" w:rsidRDefault="0026774F" w:rsidP="00F1199D">
      <w:pPr>
        <w:shd w:val="clear" w:color="auto" w:fill="FFFFFF" w:themeFill="background1"/>
        <w:spacing w:after="0" w:line="480" w:lineRule="auto"/>
        <w:rPr>
          <w:rFonts w:ascii="Times New Roman" w:eastAsia="Times New Roman" w:hAnsi="Times New Roman" w:cs="Times New Roman"/>
          <w:b/>
          <w:sz w:val="24"/>
          <w:szCs w:val="24"/>
        </w:rPr>
      </w:pPr>
    </w:p>
    <w:p w14:paraId="3825321D" w14:textId="77777777" w:rsidR="0026774F" w:rsidRDefault="0026774F">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716F174" w14:textId="77777777" w:rsidR="00454261" w:rsidRPr="00712BC2" w:rsidRDefault="00454261" w:rsidP="00712BC2">
      <w:pPr>
        <w:pStyle w:val="Heading2"/>
        <w:spacing w:before="0" w:line="480" w:lineRule="auto"/>
        <w:contextualSpacing/>
        <w:jc w:val="center"/>
        <w:rPr>
          <w:rFonts w:ascii="Times New Roman" w:eastAsia="Times New Roman" w:hAnsi="Times New Roman" w:cs="Times New Roman"/>
          <w:b/>
          <w:color w:val="auto"/>
          <w:sz w:val="24"/>
          <w:szCs w:val="24"/>
        </w:rPr>
      </w:pPr>
      <w:bookmarkStart w:id="16" w:name="_Toc69936170"/>
      <w:r w:rsidRPr="00712BC2">
        <w:rPr>
          <w:rFonts w:ascii="Times New Roman" w:eastAsia="Times New Roman" w:hAnsi="Times New Roman" w:cs="Times New Roman"/>
          <w:b/>
          <w:color w:val="auto"/>
          <w:sz w:val="24"/>
          <w:szCs w:val="24"/>
        </w:rPr>
        <w:t>References</w:t>
      </w:r>
      <w:bookmarkEnd w:id="16"/>
    </w:p>
    <w:p w14:paraId="6639A610" w14:textId="77777777" w:rsidR="00454261" w:rsidRPr="004F62C3" w:rsidRDefault="00454261" w:rsidP="00712BC2">
      <w:pPr>
        <w:shd w:val="clear" w:color="auto" w:fill="FFFFFF" w:themeFill="background1"/>
        <w:spacing w:after="0" w:line="480" w:lineRule="auto"/>
        <w:ind w:left="720" w:hanging="720"/>
        <w:contextualSpacing/>
        <w:jc w:val="both"/>
        <w:rPr>
          <w:rFonts w:ascii="Times New Roman" w:hAnsi="Times New Roman" w:cs="Times New Roman"/>
          <w:color w:val="222222"/>
          <w:sz w:val="24"/>
          <w:szCs w:val="24"/>
          <w:shd w:val="clear" w:color="auto" w:fill="FFFFFF"/>
        </w:rPr>
      </w:pPr>
      <w:r w:rsidRPr="004F62C3">
        <w:rPr>
          <w:rFonts w:ascii="Times New Roman" w:hAnsi="Times New Roman" w:cs="Times New Roman"/>
          <w:color w:val="222222"/>
          <w:sz w:val="24"/>
          <w:szCs w:val="24"/>
          <w:shd w:val="clear" w:color="auto" w:fill="FFFFFF"/>
        </w:rPr>
        <w:t xml:space="preserve">Armstrong, G., Kotler, P., </w:t>
      </w:r>
      <w:bookmarkStart w:id="17" w:name="_GoBack"/>
      <w:bookmarkEnd w:id="17"/>
      <w:r w:rsidRPr="004F62C3">
        <w:rPr>
          <w:rFonts w:ascii="Times New Roman" w:hAnsi="Times New Roman" w:cs="Times New Roman"/>
          <w:color w:val="222222"/>
          <w:sz w:val="24"/>
          <w:szCs w:val="24"/>
          <w:shd w:val="clear" w:color="auto" w:fill="FFFFFF"/>
        </w:rPr>
        <w:t>&amp; He, Z. (2005). Marketing: an introduction.</w:t>
      </w:r>
    </w:p>
    <w:p w14:paraId="4CA4931F" w14:textId="77777777" w:rsidR="004F62C3" w:rsidRPr="004F62C3" w:rsidRDefault="004F62C3" w:rsidP="00454261">
      <w:pPr>
        <w:shd w:val="clear" w:color="auto" w:fill="FFFFFF" w:themeFill="background1"/>
        <w:spacing w:after="0" w:line="480" w:lineRule="auto"/>
        <w:ind w:left="720" w:hanging="720"/>
        <w:jc w:val="both"/>
        <w:rPr>
          <w:rFonts w:ascii="Times New Roman" w:hAnsi="Times New Roman" w:cs="Times New Roman"/>
          <w:color w:val="222222"/>
          <w:sz w:val="24"/>
          <w:szCs w:val="24"/>
          <w:shd w:val="clear" w:color="auto" w:fill="FFFFFF"/>
        </w:rPr>
      </w:pPr>
      <w:r w:rsidRPr="004F62C3">
        <w:rPr>
          <w:rFonts w:ascii="Times New Roman" w:hAnsi="Times New Roman" w:cs="Times New Roman"/>
          <w:color w:val="222222"/>
          <w:sz w:val="24"/>
          <w:szCs w:val="24"/>
          <w:shd w:val="clear" w:color="auto" w:fill="FFFFFF"/>
        </w:rPr>
        <w:t>Teicher, H. M. (2018). Practices and pitfalls of competitive resilience: Urban adaptation as real estate firms turn climate risk to competitive advantage. </w:t>
      </w:r>
      <w:r w:rsidRPr="004F62C3">
        <w:rPr>
          <w:rFonts w:ascii="Times New Roman" w:hAnsi="Times New Roman" w:cs="Times New Roman"/>
          <w:i/>
          <w:iCs/>
          <w:color w:val="222222"/>
          <w:sz w:val="24"/>
          <w:szCs w:val="24"/>
          <w:shd w:val="clear" w:color="auto" w:fill="FFFFFF"/>
        </w:rPr>
        <w:t>Urban Climate</w:t>
      </w:r>
      <w:r w:rsidRPr="004F62C3">
        <w:rPr>
          <w:rFonts w:ascii="Times New Roman" w:hAnsi="Times New Roman" w:cs="Times New Roman"/>
          <w:color w:val="222222"/>
          <w:sz w:val="24"/>
          <w:szCs w:val="24"/>
          <w:shd w:val="clear" w:color="auto" w:fill="FFFFFF"/>
        </w:rPr>
        <w:t>, </w:t>
      </w:r>
      <w:r w:rsidRPr="004F62C3">
        <w:rPr>
          <w:rFonts w:ascii="Times New Roman" w:hAnsi="Times New Roman" w:cs="Times New Roman"/>
          <w:i/>
          <w:iCs/>
          <w:color w:val="222222"/>
          <w:sz w:val="24"/>
          <w:szCs w:val="24"/>
          <w:shd w:val="clear" w:color="auto" w:fill="FFFFFF"/>
        </w:rPr>
        <w:t>25</w:t>
      </w:r>
      <w:r w:rsidRPr="004F62C3">
        <w:rPr>
          <w:rFonts w:ascii="Times New Roman" w:hAnsi="Times New Roman" w:cs="Times New Roman"/>
          <w:color w:val="222222"/>
          <w:sz w:val="24"/>
          <w:szCs w:val="24"/>
          <w:shd w:val="clear" w:color="auto" w:fill="FFFFFF"/>
        </w:rPr>
        <w:t>, 9-21.</w:t>
      </w:r>
    </w:p>
    <w:p w14:paraId="60ACE7E6" w14:textId="77777777" w:rsidR="00454261" w:rsidRPr="004F62C3" w:rsidRDefault="00454261" w:rsidP="00454261">
      <w:pPr>
        <w:shd w:val="clear" w:color="auto" w:fill="FFFFFF" w:themeFill="background1"/>
        <w:spacing w:after="0" w:line="480" w:lineRule="auto"/>
        <w:ind w:left="720" w:hanging="720"/>
        <w:jc w:val="both"/>
        <w:rPr>
          <w:rFonts w:ascii="Times New Roman" w:hAnsi="Times New Roman" w:cs="Times New Roman"/>
          <w:color w:val="222222"/>
          <w:sz w:val="24"/>
          <w:szCs w:val="24"/>
          <w:shd w:val="clear" w:color="auto" w:fill="FFFFFF"/>
        </w:rPr>
      </w:pPr>
      <w:r w:rsidRPr="004F62C3">
        <w:rPr>
          <w:rFonts w:ascii="Times New Roman" w:hAnsi="Times New Roman" w:cs="Times New Roman"/>
          <w:color w:val="222222"/>
          <w:sz w:val="24"/>
          <w:szCs w:val="24"/>
          <w:shd w:val="clear" w:color="auto" w:fill="FFFFFF"/>
        </w:rPr>
        <w:t>Obi, N. E., Emoh, F. I., Egolum, C. C., &amp; Ewurum, N. I. (2019). Foreign Direct Investment in Nigeria’s Commercial Real Estate Market: A SWOT Analysis. </w:t>
      </w:r>
      <w:r w:rsidRPr="004F62C3">
        <w:rPr>
          <w:rFonts w:ascii="Times New Roman" w:hAnsi="Times New Roman" w:cs="Times New Roman"/>
          <w:i/>
          <w:iCs/>
          <w:color w:val="222222"/>
          <w:sz w:val="24"/>
          <w:szCs w:val="24"/>
          <w:shd w:val="clear" w:color="auto" w:fill="FFFFFF"/>
        </w:rPr>
        <w:t>IOSR Journal of Business and Management (IOSR-JBM)</w:t>
      </w:r>
      <w:r w:rsidRPr="004F62C3">
        <w:rPr>
          <w:rFonts w:ascii="Times New Roman" w:hAnsi="Times New Roman" w:cs="Times New Roman"/>
          <w:color w:val="222222"/>
          <w:sz w:val="24"/>
          <w:szCs w:val="24"/>
          <w:shd w:val="clear" w:color="auto" w:fill="FFFFFF"/>
        </w:rPr>
        <w:t>, </w:t>
      </w:r>
      <w:r w:rsidRPr="004F62C3">
        <w:rPr>
          <w:rFonts w:ascii="Times New Roman" w:hAnsi="Times New Roman" w:cs="Times New Roman"/>
          <w:i/>
          <w:iCs/>
          <w:color w:val="222222"/>
          <w:sz w:val="24"/>
          <w:szCs w:val="24"/>
          <w:shd w:val="clear" w:color="auto" w:fill="FFFFFF"/>
        </w:rPr>
        <w:t>21</w:t>
      </w:r>
      <w:r w:rsidRPr="004F62C3">
        <w:rPr>
          <w:rFonts w:ascii="Times New Roman" w:hAnsi="Times New Roman" w:cs="Times New Roman"/>
          <w:color w:val="222222"/>
          <w:sz w:val="24"/>
          <w:szCs w:val="24"/>
          <w:shd w:val="clear" w:color="auto" w:fill="FFFFFF"/>
        </w:rPr>
        <w:t>(2), 46-56.</w:t>
      </w:r>
    </w:p>
    <w:p w14:paraId="64494203" w14:textId="77777777" w:rsidR="004F62C3" w:rsidRPr="004F62C3" w:rsidRDefault="004F62C3" w:rsidP="00454261">
      <w:pPr>
        <w:shd w:val="clear" w:color="auto" w:fill="FFFFFF" w:themeFill="background1"/>
        <w:spacing w:after="0" w:line="480" w:lineRule="auto"/>
        <w:ind w:left="720" w:hanging="720"/>
        <w:jc w:val="both"/>
        <w:rPr>
          <w:rFonts w:ascii="Times New Roman" w:eastAsia="Times New Roman" w:hAnsi="Times New Roman" w:cs="Times New Roman"/>
          <w:sz w:val="24"/>
          <w:szCs w:val="24"/>
        </w:rPr>
      </w:pPr>
    </w:p>
    <w:p w14:paraId="697656A9" w14:textId="77777777" w:rsidR="00454261" w:rsidRPr="004F62C3"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sectPr w:rsidR="00454261" w:rsidRPr="004F62C3">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14F9F" w14:textId="77777777" w:rsidR="009A24D4" w:rsidRDefault="009A24D4">
      <w:pPr>
        <w:spacing w:after="0" w:line="240" w:lineRule="auto"/>
      </w:pPr>
      <w:r>
        <w:separator/>
      </w:r>
    </w:p>
  </w:endnote>
  <w:endnote w:type="continuationSeparator" w:id="0">
    <w:p w14:paraId="70F5EF2D" w14:textId="77777777" w:rsidR="009A24D4" w:rsidRDefault="009A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03970" w14:textId="77777777" w:rsidR="009A24D4" w:rsidRDefault="009A24D4">
      <w:pPr>
        <w:spacing w:after="0" w:line="240" w:lineRule="auto"/>
      </w:pPr>
      <w:r>
        <w:separator/>
      </w:r>
    </w:p>
  </w:footnote>
  <w:footnote w:type="continuationSeparator" w:id="0">
    <w:p w14:paraId="202DABC5" w14:textId="77777777" w:rsidR="009A24D4" w:rsidRDefault="009A2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030348"/>
      <w:docPartObj>
        <w:docPartGallery w:val="Page Numbers (Top of Page)"/>
        <w:docPartUnique/>
      </w:docPartObj>
    </w:sdtPr>
    <w:sdtEndPr>
      <w:rPr>
        <w:noProof/>
      </w:rPr>
    </w:sdtEndPr>
    <w:sdtContent>
      <w:p w14:paraId="517F05C8" w14:textId="77777777" w:rsidR="00B11CC7" w:rsidRDefault="00833992">
        <w:pPr>
          <w:pStyle w:val="Header"/>
          <w:jc w:val="right"/>
        </w:pPr>
        <w:r w:rsidRPr="00B11CC7">
          <w:rPr>
            <w:rFonts w:ascii="Times New Roman" w:hAnsi="Times New Roman" w:cs="Times New Roman"/>
            <w:sz w:val="24"/>
            <w:szCs w:val="24"/>
          </w:rPr>
          <w:fldChar w:fldCharType="begin"/>
        </w:r>
        <w:r w:rsidRPr="00B11CC7">
          <w:rPr>
            <w:rFonts w:ascii="Times New Roman" w:hAnsi="Times New Roman" w:cs="Times New Roman"/>
            <w:sz w:val="24"/>
            <w:szCs w:val="24"/>
          </w:rPr>
          <w:instrText xml:space="preserve"> PAGE   \* MERGEFORMAT </w:instrText>
        </w:r>
        <w:r w:rsidRPr="00B11CC7">
          <w:rPr>
            <w:rFonts w:ascii="Times New Roman" w:hAnsi="Times New Roman" w:cs="Times New Roman"/>
            <w:sz w:val="24"/>
            <w:szCs w:val="24"/>
          </w:rPr>
          <w:fldChar w:fldCharType="separate"/>
        </w:r>
        <w:r w:rsidR="009A24D4">
          <w:rPr>
            <w:rFonts w:ascii="Times New Roman" w:hAnsi="Times New Roman" w:cs="Times New Roman"/>
            <w:noProof/>
            <w:sz w:val="24"/>
            <w:szCs w:val="24"/>
          </w:rPr>
          <w:t>1</w:t>
        </w:r>
        <w:r w:rsidRPr="00B11CC7">
          <w:rPr>
            <w:rFonts w:ascii="Times New Roman" w:hAnsi="Times New Roman" w:cs="Times New Roman"/>
            <w:noProof/>
            <w:sz w:val="24"/>
            <w:szCs w:val="24"/>
          </w:rPr>
          <w:fldChar w:fldCharType="end"/>
        </w:r>
      </w:p>
    </w:sdtContent>
  </w:sdt>
  <w:p w14:paraId="110DBCD3" w14:textId="77777777" w:rsidR="00B11CC7" w:rsidRDefault="00B11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157"/>
    <w:multiLevelType w:val="hybridMultilevel"/>
    <w:tmpl w:val="2DC8AD64"/>
    <w:lvl w:ilvl="0" w:tplc="4028D1C6">
      <w:start w:val="1"/>
      <w:numFmt w:val="bullet"/>
      <w:lvlText w:val=""/>
      <w:lvlJc w:val="left"/>
      <w:pPr>
        <w:ind w:left="1560" w:hanging="360"/>
      </w:pPr>
      <w:rPr>
        <w:rFonts w:ascii="Symbol" w:hAnsi="Symbol" w:hint="default"/>
      </w:rPr>
    </w:lvl>
    <w:lvl w:ilvl="1" w:tplc="34004BFE" w:tentative="1">
      <w:start w:val="1"/>
      <w:numFmt w:val="bullet"/>
      <w:lvlText w:val="o"/>
      <w:lvlJc w:val="left"/>
      <w:pPr>
        <w:ind w:left="2280" w:hanging="360"/>
      </w:pPr>
      <w:rPr>
        <w:rFonts w:ascii="Courier New" w:hAnsi="Courier New" w:cs="Courier New" w:hint="default"/>
      </w:rPr>
    </w:lvl>
    <w:lvl w:ilvl="2" w:tplc="A9F80EBA" w:tentative="1">
      <w:start w:val="1"/>
      <w:numFmt w:val="bullet"/>
      <w:lvlText w:val=""/>
      <w:lvlJc w:val="left"/>
      <w:pPr>
        <w:ind w:left="3000" w:hanging="360"/>
      </w:pPr>
      <w:rPr>
        <w:rFonts w:ascii="Wingdings" w:hAnsi="Wingdings" w:hint="default"/>
      </w:rPr>
    </w:lvl>
    <w:lvl w:ilvl="3" w:tplc="70749E5C" w:tentative="1">
      <w:start w:val="1"/>
      <w:numFmt w:val="bullet"/>
      <w:lvlText w:val=""/>
      <w:lvlJc w:val="left"/>
      <w:pPr>
        <w:ind w:left="3720" w:hanging="360"/>
      </w:pPr>
      <w:rPr>
        <w:rFonts w:ascii="Symbol" w:hAnsi="Symbol" w:hint="default"/>
      </w:rPr>
    </w:lvl>
    <w:lvl w:ilvl="4" w:tplc="C6649FF4" w:tentative="1">
      <w:start w:val="1"/>
      <w:numFmt w:val="bullet"/>
      <w:lvlText w:val="o"/>
      <w:lvlJc w:val="left"/>
      <w:pPr>
        <w:ind w:left="4440" w:hanging="360"/>
      </w:pPr>
      <w:rPr>
        <w:rFonts w:ascii="Courier New" w:hAnsi="Courier New" w:cs="Courier New" w:hint="default"/>
      </w:rPr>
    </w:lvl>
    <w:lvl w:ilvl="5" w:tplc="E048EFAC" w:tentative="1">
      <w:start w:val="1"/>
      <w:numFmt w:val="bullet"/>
      <w:lvlText w:val=""/>
      <w:lvlJc w:val="left"/>
      <w:pPr>
        <w:ind w:left="5160" w:hanging="360"/>
      </w:pPr>
      <w:rPr>
        <w:rFonts w:ascii="Wingdings" w:hAnsi="Wingdings" w:hint="default"/>
      </w:rPr>
    </w:lvl>
    <w:lvl w:ilvl="6" w:tplc="32485DC8" w:tentative="1">
      <w:start w:val="1"/>
      <w:numFmt w:val="bullet"/>
      <w:lvlText w:val=""/>
      <w:lvlJc w:val="left"/>
      <w:pPr>
        <w:ind w:left="5880" w:hanging="360"/>
      </w:pPr>
      <w:rPr>
        <w:rFonts w:ascii="Symbol" w:hAnsi="Symbol" w:hint="default"/>
      </w:rPr>
    </w:lvl>
    <w:lvl w:ilvl="7" w:tplc="1AAEFF70" w:tentative="1">
      <w:start w:val="1"/>
      <w:numFmt w:val="bullet"/>
      <w:lvlText w:val="o"/>
      <w:lvlJc w:val="left"/>
      <w:pPr>
        <w:ind w:left="6600" w:hanging="360"/>
      </w:pPr>
      <w:rPr>
        <w:rFonts w:ascii="Courier New" w:hAnsi="Courier New" w:cs="Courier New" w:hint="default"/>
      </w:rPr>
    </w:lvl>
    <w:lvl w:ilvl="8" w:tplc="15580D88" w:tentative="1">
      <w:start w:val="1"/>
      <w:numFmt w:val="bullet"/>
      <w:lvlText w:val=""/>
      <w:lvlJc w:val="left"/>
      <w:pPr>
        <w:ind w:left="7320" w:hanging="360"/>
      </w:pPr>
      <w:rPr>
        <w:rFonts w:ascii="Wingdings" w:hAnsi="Wingdings" w:hint="default"/>
      </w:rPr>
    </w:lvl>
  </w:abstractNum>
  <w:abstractNum w:abstractNumId="1">
    <w:nsid w:val="31373A7E"/>
    <w:multiLevelType w:val="hybridMultilevel"/>
    <w:tmpl w:val="BA5CCD96"/>
    <w:lvl w:ilvl="0" w:tplc="8CC017E6">
      <w:start w:val="1"/>
      <w:numFmt w:val="bullet"/>
      <w:lvlText w:val=""/>
      <w:lvlJc w:val="left"/>
      <w:pPr>
        <w:ind w:left="720" w:hanging="360"/>
      </w:pPr>
      <w:rPr>
        <w:rFonts w:ascii="Symbol" w:hAnsi="Symbol" w:hint="default"/>
      </w:rPr>
    </w:lvl>
    <w:lvl w:ilvl="1" w:tplc="200825F6" w:tentative="1">
      <w:start w:val="1"/>
      <w:numFmt w:val="bullet"/>
      <w:lvlText w:val="o"/>
      <w:lvlJc w:val="left"/>
      <w:pPr>
        <w:ind w:left="1440" w:hanging="360"/>
      </w:pPr>
      <w:rPr>
        <w:rFonts w:ascii="Courier New" w:hAnsi="Courier New" w:cs="Courier New" w:hint="default"/>
      </w:rPr>
    </w:lvl>
    <w:lvl w:ilvl="2" w:tplc="A3CEA1CC" w:tentative="1">
      <w:start w:val="1"/>
      <w:numFmt w:val="bullet"/>
      <w:lvlText w:val=""/>
      <w:lvlJc w:val="left"/>
      <w:pPr>
        <w:ind w:left="2160" w:hanging="360"/>
      </w:pPr>
      <w:rPr>
        <w:rFonts w:ascii="Wingdings" w:hAnsi="Wingdings" w:hint="default"/>
      </w:rPr>
    </w:lvl>
    <w:lvl w:ilvl="3" w:tplc="98C2F716" w:tentative="1">
      <w:start w:val="1"/>
      <w:numFmt w:val="bullet"/>
      <w:lvlText w:val=""/>
      <w:lvlJc w:val="left"/>
      <w:pPr>
        <w:ind w:left="2880" w:hanging="360"/>
      </w:pPr>
      <w:rPr>
        <w:rFonts w:ascii="Symbol" w:hAnsi="Symbol" w:hint="default"/>
      </w:rPr>
    </w:lvl>
    <w:lvl w:ilvl="4" w:tplc="9F2260CE" w:tentative="1">
      <w:start w:val="1"/>
      <w:numFmt w:val="bullet"/>
      <w:lvlText w:val="o"/>
      <w:lvlJc w:val="left"/>
      <w:pPr>
        <w:ind w:left="3600" w:hanging="360"/>
      </w:pPr>
      <w:rPr>
        <w:rFonts w:ascii="Courier New" w:hAnsi="Courier New" w:cs="Courier New" w:hint="default"/>
      </w:rPr>
    </w:lvl>
    <w:lvl w:ilvl="5" w:tplc="500AF5FC" w:tentative="1">
      <w:start w:val="1"/>
      <w:numFmt w:val="bullet"/>
      <w:lvlText w:val=""/>
      <w:lvlJc w:val="left"/>
      <w:pPr>
        <w:ind w:left="4320" w:hanging="360"/>
      </w:pPr>
      <w:rPr>
        <w:rFonts w:ascii="Wingdings" w:hAnsi="Wingdings" w:hint="default"/>
      </w:rPr>
    </w:lvl>
    <w:lvl w:ilvl="6" w:tplc="5FFCE324" w:tentative="1">
      <w:start w:val="1"/>
      <w:numFmt w:val="bullet"/>
      <w:lvlText w:val=""/>
      <w:lvlJc w:val="left"/>
      <w:pPr>
        <w:ind w:left="5040" w:hanging="360"/>
      </w:pPr>
      <w:rPr>
        <w:rFonts w:ascii="Symbol" w:hAnsi="Symbol" w:hint="default"/>
      </w:rPr>
    </w:lvl>
    <w:lvl w:ilvl="7" w:tplc="9C08491E" w:tentative="1">
      <w:start w:val="1"/>
      <w:numFmt w:val="bullet"/>
      <w:lvlText w:val="o"/>
      <w:lvlJc w:val="left"/>
      <w:pPr>
        <w:ind w:left="5760" w:hanging="360"/>
      </w:pPr>
      <w:rPr>
        <w:rFonts w:ascii="Courier New" w:hAnsi="Courier New" w:cs="Courier New" w:hint="default"/>
      </w:rPr>
    </w:lvl>
    <w:lvl w:ilvl="8" w:tplc="571062AA" w:tentative="1">
      <w:start w:val="1"/>
      <w:numFmt w:val="bullet"/>
      <w:lvlText w:val=""/>
      <w:lvlJc w:val="left"/>
      <w:pPr>
        <w:ind w:left="6480" w:hanging="360"/>
      </w:pPr>
      <w:rPr>
        <w:rFonts w:ascii="Wingdings" w:hAnsi="Wingdings" w:hint="default"/>
      </w:rPr>
    </w:lvl>
  </w:abstractNum>
  <w:abstractNum w:abstractNumId="2">
    <w:nsid w:val="36D078F0"/>
    <w:multiLevelType w:val="hybridMultilevel"/>
    <w:tmpl w:val="B0846F9A"/>
    <w:lvl w:ilvl="0" w:tplc="B3B811E0">
      <w:start w:val="1"/>
      <w:numFmt w:val="bullet"/>
      <w:lvlText w:val=""/>
      <w:lvlJc w:val="left"/>
      <w:pPr>
        <w:ind w:left="720" w:hanging="360"/>
      </w:pPr>
      <w:rPr>
        <w:rFonts w:ascii="Symbol" w:hAnsi="Symbol" w:hint="default"/>
      </w:rPr>
    </w:lvl>
    <w:lvl w:ilvl="1" w:tplc="23807254" w:tentative="1">
      <w:start w:val="1"/>
      <w:numFmt w:val="bullet"/>
      <w:lvlText w:val="o"/>
      <w:lvlJc w:val="left"/>
      <w:pPr>
        <w:ind w:left="1440" w:hanging="360"/>
      </w:pPr>
      <w:rPr>
        <w:rFonts w:ascii="Courier New" w:hAnsi="Courier New" w:cs="Courier New" w:hint="default"/>
      </w:rPr>
    </w:lvl>
    <w:lvl w:ilvl="2" w:tplc="71C4EFA6" w:tentative="1">
      <w:start w:val="1"/>
      <w:numFmt w:val="bullet"/>
      <w:lvlText w:val=""/>
      <w:lvlJc w:val="left"/>
      <w:pPr>
        <w:ind w:left="2160" w:hanging="360"/>
      </w:pPr>
      <w:rPr>
        <w:rFonts w:ascii="Wingdings" w:hAnsi="Wingdings" w:hint="default"/>
      </w:rPr>
    </w:lvl>
    <w:lvl w:ilvl="3" w:tplc="35288D0A" w:tentative="1">
      <w:start w:val="1"/>
      <w:numFmt w:val="bullet"/>
      <w:lvlText w:val=""/>
      <w:lvlJc w:val="left"/>
      <w:pPr>
        <w:ind w:left="2880" w:hanging="360"/>
      </w:pPr>
      <w:rPr>
        <w:rFonts w:ascii="Symbol" w:hAnsi="Symbol" w:hint="default"/>
      </w:rPr>
    </w:lvl>
    <w:lvl w:ilvl="4" w:tplc="4B9C1E02" w:tentative="1">
      <w:start w:val="1"/>
      <w:numFmt w:val="bullet"/>
      <w:lvlText w:val="o"/>
      <w:lvlJc w:val="left"/>
      <w:pPr>
        <w:ind w:left="3600" w:hanging="360"/>
      </w:pPr>
      <w:rPr>
        <w:rFonts w:ascii="Courier New" w:hAnsi="Courier New" w:cs="Courier New" w:hint="default"/>
      </w:rPr>
    </w:lvl>
    <w:lvl w:ilvl="5" w:tplc="8DB040A6" w:tentative="1">
      <w:start w:val="1"/>
      <w:numFmt w:val="bullet"/>
      <w:lvlText w:val=""/>
      <w:lvlJc w:val="left"/>
      <w:pPr>
        <w:ind w:left="4320" w:hanging="360"/>
      </w:pPr>
      <w:rPr>
        <w:rFonts w:ascii="Wingdings" w:hAnsi="Wingdings" w:hint="default"/>
      </w:rPr>
    </w:lvl>
    <w:lvl w:ilvl="6" w:tplc="8B0CCE88" w:tentative="1">
      <w:start w:val="1"/>
      <w:numFmt w:val="bullet"/>
      <w:lvlText w:val=""/>
      <w:lvlJc w:val="left"/>
      <w:pPr>
        <w:ind w:left="5040" w:hanging="360"/>
      </w:pPr>
      <w:rPr>
        <w:rFonts w:ascii="Symbol" w:hAnsi="Symbol" w:hint="default"/>
      </w:rPr>
    </w:lvl>
    <w:lvl w:ilvl="7" w:tplc="F392C9C8" w:tentative="1">
      <w:start w:val="1"/>
      <w:numFmt w:val="bullet"/>
      <w:lvlText w:val="o"/>
      <w:lvlJc w:val="left"/>
      <w:pPr>
        <w:ind w:left="5760" w:hanging="360"/>
      </w:pPr>
      <w:rPr>
        <w:rFonts w:ascii="Courier New" w:hAnsi="Courier New" w:cs="Courier New" w:hint="default"/>
      </w:rPr>
    </w:lvl>
    <w:lvl w:ilvl="8" w:tplc="A5D08ECC" w:tentative="1">
      <w:start w:val="1"/>
      <w:numFmt w:val="bullet"/>
      <w:lvlText w:val=""/>
      <w:lvlJc w:val="left"/>
      <w:pPr>
        <w:ind w:left="6480" w:hanging="360"/>
      </w:pPr>
      <w:rPr>
        <w:rFonts w:ascii="Wingdings" w:hAnsi="Wingdings" w:hint="default"/>
      </w:rPr>
    </w:lvl>
  </w:abstractNum>
  <w:abstractNum w:abstractNumId="3">
    <w:nsid w:val="491F6B67"/>
    <w:multiLevelType w:val="hybridMultilevel"/>
    <w:tmpl w:val="5D70100C"/>
    <w:lvl w:ilvl="0" w:tplc="F82C50DA">
      <w:start w:val="1"/>
      <w:numFmt w:val="bullet"/>
      <w:lvlText w:val=""/>
      <w:lvlJc w:val="left"/>
      <w:pPr>
        <w:ind w:left="720" w:hanging="360"/>
      </w:pPr>
      <w:rPr>
        <w:rFonts w:ascii="Symbol" w:hAnsi="Symbol" w:hint="default"/>
      </w:rPr>
    </w:lvl>
    <w:lvl w:ilvl="1" w:tplc="1DF8FEC8" w:tentative="1">
      <w:start w:val="1"/>
      <w:numFmt w:val="bullet"/>
      <w:lvlText w:val="o"/>
      <w:lvlJc w:val="left"/>
      <w:pPr>
        <w:ind w:left="1440" w:hanging="360"/>
      </w:pPr>
      <w:rPr>
        <w:rFonts w:ascii="Courier New" w:hAnsi="Courier New" w:cs="Courier New" w:hint="default"/>
      </w:rPr>
    </w:lvl>
    <w:lvl w:ilvl="2" w:tplc="057220F6" w:tentative="1">
      <w:start w:val="1"/>
      <w:numFmt w:val="bullet"/>
      <w:lvlText w:val=""/>
      <w:lvlJc w:val="left"/>
      <w:pPr>
        <w:ind w:left="2160" w:hanging="360"/>
      </w:pPr>
      <w:rPr>
        <w:rFonts w:ascii="Wingdings" w:hAnsi="Wingdings" w:hint="default"/>
      </w:rPr>
    </w:lvl>
    <w:lvl w:ilvl="3" w:tplc="F320AF7C" w:tentative="1">
      <w:start w:val="1"/>
      <w:numFmt w:val="bullet"/>
      <w:lvlText w:val=""/>
      <w:lvlJc w:val="left"/>
      <w:pPr>
        <w:ind w:left="2880" w:hanging="360"/>
      </w:pPr>
      <w:rPr>
        <w:rFonts w:ascii="Symbol" w:hAnsi="Symbol" w:hint="default"/>
      </w:rPr>
    </w:lvl>
    <w:lvl w:ilvl="4" w:tplc="9FD643F2" w:tentative="1">
      <w:start w:val="1"/>
      <w:numFmt w:val="bullet"/>
      <w:lvlText w:val="o"/>
      <w:lvlJc w:val="left"/>
      <w:pPr>
        <w:ind w:left="3600" w:hanging="360"/>
      </w:pPr>
      <w:rPr>
        <w:rFonts w:ascii="Courier New" w:hAnsi="Courier New" w:cs="Courier New" w:hint="default"/>
      </w:rPr>
    </w:lvl>
    <w:lvl w:ilvl="5" w:tplc="03A05E34" w:tentative="1">
      <w:start w:val="1"/>
      <w:numFmt w:val="bullet"/>
      <w:lvlText w:val=""/>
      <w:lvlJc w:val="left"/>
      <w:pPr>
        <w:ind w:left="4320" w:hanging="360"/>
      </w:pPr>
      <w:rPr>
        <w:rFonts w:ascii="Wingdings" w:hAnsi="Wingdings" w:hint="default"/>
      </w:rPr>
    </w:lvl>
    <w:lvl w:ilvl="6" w:tplc="8E6C48BC" w:tentative="1">
      <w:start w:val="1"/>
      <w:numFmt w:val="bullet"/>
      <w:lvlText w:val=""/>
      <w:lvlJc w:val="left"/>
      <w:pPr>
        <w:ind w:left="5040" w:hanging="360"/>
      </w:pPr>
      <w:rPr>
        <w:rFonts w:ascii="Symbol" w:hAnsi="Symbol" w:hint="default"/>
      </w:rPr>
    </w:lvl>
    <w:lvl w:ilvl="7" w:tplc="B17C8EE6" w:tentative="1">
      <w:start w:val="1"/>
      <w:numFmt w:val="bullet"/>
      <w:lvlText w:val="o"/>
      <w:lvlJc w:val="left"/>
      <w:pPr>
        <w:ind w:left="5760" w:hanging="360"/>
      </w:pPr>
      <w:rPr>
        <w:rFonts w:ascii="Courier New" w:hAnsi="Courier New" w:cs="Courier New" w:hint="default"/>
      </w:rPr>
    </w:lvl>
    <w:lvl w:ilvl="8" w:tplc="766EF6FE" w:tentative="1">
      <w:start w:val="1"/>
      <w:numFmt w:val="bullet"/>
      <w:lvlText w:val=""/>
      <w:lvlJc w:val="left"/>
      <w:pPr>
        <w:ind w:left="6480" w:hanging="360"/>
      </w:pPr>
      <w:rPr>
        <w:rFonts w:ascii="Wingdings" w:hAnsi="Wingdings" w:hint="default"/>
      </w:rPr>
    </w:lvl>
  </w:abstractNum>
  <w:abstractNum w:abstractNumId="4">
    <w:nsid w:val="4BC455ED"/>
    <w:multiLevelType w:val="multilevel"/>
    <w:tmpl w:val="7AA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064A5"/>
    <w:multiLevelType w:val="multilevel"/>
    <w:tmpl w:val="BBE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1C39C7"/>
    <w:multiLevelType w:val="hybridMultilevel"/>
    <w:tmpl w:val="AFF2737E"/>
    <w:lvl w:ilvl="0" w:tplc="17DEE51A">
      <w:start w:val="1"/>
      <w:numFmt w:val="bullet"/>
      <w:lvlText w:val=""/>
      <w:lvlJc w:val="left"/>
      <w:pPr>
        <w:tabs>
          <w:tab w:val="num" w:pos="720"/>
        </w:tabs>
        <w:ind w:left="720" w:hanging="360"/>
      </w:pPr>
      <w:rPr>
        <w:rFonts w:ascii="Wingdings 3" w:hAnsi="Wingdings 3" w:hint="default"/>
      </w:rPr>
    </w:lvl>
    <w:lvl w:ilvl="1" w:tplc="C020093A" w:tentative="1">
      <w:start w:val="1"/>
      <w:numFmt w:val="bullet"/>
      <w:lvlText w:val=""/>
      <w:lvlJc w:val="left"/>
      <w:pPr>
        <w:tabs>
          <w:tab w:val="num" w:pos="1440"/>
        </w:tabs>
        <w:ind w:left="1440" w:hanging="360"/>
      </w:pPr>
      <w:rPr>
        <w:rFonts w:ascii="Wingdings 3" w:hAnsi="Wingdings 3" w:hint="default"/>
      </w:rPr>
    </w:lvl>
    <w:lvl w:ilvl="2" w:tplc="661CC302" w:tentative="1">
      <w:start w:val="1"/>
      <w:numFmt w:val="bullet"/>
      <w:lvlText w:val=""/>
      <w:lvlJc w:val="left"/>
      <w:pPr>
        <w:tabs>
          <w:tab w:val="num" w:pos="2160"/>
        </w:tabs>
        <w:ind w:left="2160" w:hanging="360"/>
      </w:pPr>
      <w:rPr>
        <w:rFonts w:ascii="Wingdings 3" w:hAnsi="Wingdings 3" w:hint="default"/>
      </w:rPr>
    </w:lvl>
    <w:lvl w:ilvl="3" w:tplc="CF3A6692" w:tentative="1">
      <w:start w:val="1"/>
      <w:numFmt w:val="bullet"/>
      <w:lvlText w:val=""/>
      <w:lvlJc w:val="left"/>
      <w:pPr>
        <w:tabs>
          <w:tab w:val="num" w:pos="2880"/>
        </w:tabs>
        <w:ind w:left="2880" w:hanging="360"/>
      </w:pPr>
      <w:rPr>
        <w:rFonts w:ascii="Wingdings 3" w:hAnsi="Wingdings 3" w:hint="default"/>
      </w:rPr>
    </w:lvl>
    <w:lvl w:ilvl="4" w:tplc="5DB8F81C" w:tentative="1">
      <w:start w:val="1"/>
      <w:numFmt w:val="bullet"/>
      <w:lvlText w:val=""/>
      <w:lvlJc w:val="left"/>
      <w:pPr>
        <w:tabs>
          <w:tab w:val="num" w:pos="3600"/>
        </w:tabs>
        <w:ind w:left="3600" w:hanging="360"/>
      </w:pPr>
      <w:rPr>
        <w:rFonts w:ascii="Wingdings 3" w:hAnsi="Wingdings 3" w:hint="default"/>
      </w:rPr>
    </w:lvl>
    <w:lvl w:ilvl="5" w:tplc="08F05DFE" w:tentative="1">
      <w:start w:val="1"/>
      <w:numFmt w:val="bullet"/>
      <w:lvlText w:val=""/>
      <w:lvlJc w:val="left"/>
      <w:pPr>
        <w:tabs>
          <w:tab w:val="num" w:pos="4320"/>
        </w:tabs>
        <w:ind w:left="4320" w:hanging="360"/>
      </w:pPr>
      <w:rPr>
        <w:rFonts w:ascii="Wingdings 3" w:hAnsi="Wingdings 3" w:hint="default"/>
      </w:rPr>
    </w:lvl>
    <w:lvl w:ilvl="6" w:tplc="5D561BA0" w:tentative="1">
      <w:start w:val="1"/>
      <w:numFmt w:val="bullet"/>
      <w:lvlText w:val=""/>
      <w:lvlJc w:val="left"/>
      <w:pPr>
        <w:tabs>
          <w:tab w:val="num" w:pos="5040"/>
        </w:tabs>
        <w:ind w:left="5040" w:hanging="360"/>
      </w:pPr>
      <w:rPr>
        <w:rFonts w:ascii="Wingdings 3" w:hAnsi="Wingdings 3" w:hint="default"/>
      </w:rPr>
    </w:lvl>
    <w:lvl w:ilvl="7" w:tplc="11CAF12C" w:tentative="1">
      <w:start w:val="1"/>
      <w:numFmt w:val="bullet"/>
      <w:lvlText w:val=""/>
      <w:lvlJc w:val="left"/>
      <w:pPr>
        <w:tabs>
          <w:tab w:val="num" w:pos="5760"/>
        </w:tabs>
        <w:ind w:left="5760" w:hanging="360"/>
      </w:pPr>
      <w:rPr>
        <w:rFonts w:ascii="Wingdings 3" w:hAnsi="Wingdings 3" w:hint="default"/>
      </w:rPr>
    </w:lvl>
    <w:lvl w:ilvl="8" w:tplc="C58C1316" w:tentative="1">
      <w:start w:val="1"/>
      <w:numFmt w:val="bullet"/>
      <w:lvlText w:val=""/>
      <w:lvlJc w:val="left"/>
      <w:pPr>
        <w:tabs>
          <w:tab w:val="num" w:pos="6480"/>
        </w:tabs>
        <w:ind w:left="6480" w:hanging="360"/>
      </w:pPr>
      <w:rPr>
        <w:rFonts w:ascii="Wingdings 3" w:hAnsi="Wingdings 3" w:hint="default"/>
      </w:rPr>
    </w:lvl>
  </w:abstractNum>
  <w:abstractNum w:abstractNumId="7">
    <w:nsid w:val="6A4A5F20"/>
    <w:multiLevelType w:val="hybridMultilevel"/>
    <w:tmpl w:val="33FE05A8"/>
    <w:lvl w:ilvl="0" w:tplc="01B6F976">
      <w:start w:val="1"/>
      <w:numFmt w:val="bullet"/>
      <w:lvlText w:val=""/>
      <w:lvlJc w:val="left"/>
      <w:pPr>
        <w:ind w:left="840" w:hanging="360"/>
      </w:pPr>
      <w:rPr>
        <w:rFonts w:ascii="Symbol" w:hAnsi="Symbol" w:hint="default"/>
      </w:rPr>
    </w:lvl>
    <w:lvl w:ilvl="1" w:tplc="EE107960" w:tentative="1">
      <w:start w:val="1"/>
      <w:numFmt w:val="bullet"/>
      <w:lvlText w:val="o"/>
      <w:lvlJc w:val="left"/>
      <w:pPr>
        <w:ind w:left="1560" w:hanging="360"/>
      </w:pPr>
      <w:rPr>
        <w:rFonts w:ascii="Courier New" w:hAnsi="Courier New" w:cs="Courier New" w:hint="default"/>
      </w:rPr>
    </w:lvl>
    <w:lvl w:ilvl="2" w:tplc="ECF65EF4" w:tentative="1">
      <w:start w:val="1"/>
      <w:numFmt w:val="bullet"/>
      <w:lvlText w:val=""/>
      <w:lvlJc w:val="left"/>
      <w:pPr>
        <w:ind w:left="2280" w:hanging="360"/>
      </w:pPr>
      <w:rPr>
        <w:rFonts w:ascii="Wingdings" w:hAnsi="Wingdings" w:hint="default"/>
      </w:rPr>
    </w:lvl>
    <w:lvl w:ilvl="3" w:tplc="383A9824" w:tentative="1">
      <w:start w:val="1"/>
      <w:numFmt w:val="bullet"/>
      <w:lvlText w:val=""/>
      <w:lvlJc w:val="left"/>
      <w:pPr>
        <w:ind w:left="3000" w:hanging="360"/>
      </w:pPr>
      <w:rPr>
        <w:rFonts w:ascii="Symbol" w:hAnsi="Symbol" w:hint="default"/>
      </w:rPr>
    </w:lvl>
    <w:lvl w:ilvl="4" w:tplc="2352744A" w:tentative="1">
      <w:start w:val="1"/>
      <w:numFmt w:val="bullet"/>
      <w:lvlText w:val="o"/>
      <w:lvlJc w:val="left"/>
      <w:pPr>
        <w:ind w:left="3720" w:hanging="360"/>
      </w:pPr>
      <w:rPr>
        <w:rFonts w:ascii="Courier New" w:hAnsi="Courier New" w:cs="Courier New" w:hint="default"/>
      </w:rPr>
    </w:lvl>
    <w:lvl w:ilvl="5" w:tplc="A858C5EC" w:tentative="1">
      <w:start w:val="1"/>
      <w:numFmt w:val="bullet"/>
      <w:lvlText w:val=""/>
      <w:lvlJc w:val="left"/>
      <w:pPr>
        <w:ind w:left="4440" w:hanging="360"/>
      </w:pPr>
      <w:rPr>
        <w:rFonts w:ascii="Wingdings" w:hAnsi="Wingdings" w:hint="default"/>
      </w:rPr>
    </w:lvl>
    <w:lvl w:ilvl="6" w:tplc="A9D6F412" w:tentative="1">
      <w:start w:val="1"/>
      <w:numFmt w:val="bullet"/>
      <w:lvlText w:val=""/>
      <w:lvlJc w:val="left"/>
      <w:pPr>
        <w:ind w:left="5160" w:hanging="360"/>
      </w:pPr>
      <w:rPr>
        <w:rFonts w:ascii="Symbol" w:hAnsi="Symbol" w:hint="default"/>
      </w:rPr>
    </w:lvl>
    <w:lvl w:ilvl="7" w:tplc="1FA66F00" w:tentative="1">
      <w:start w:val="1"/>
      <w:numFmt w:val="bullet"/>
      <w:lvlText w:val="o"/>
      <w:lvlJc w:val="left"/>
      <w:pPr>
        <w:ind w:left="5880" w:hanging="360"/>
      </w:pPr>
      <w:rPr>
        <w:rFonts w:ascii="Courier New" w:hAnsi="Courier New" w:cs="Courier New" w:hint="default"/>
      </w:rPr>
    </w:lvl>
    <w:lvl w:ilvl="8" w:tplc="DB7255FA" w:tentative="1">
      <w:start w:val="1"/>
      <w:numFmt w:val="bullet"/>
      <w:lvlText w:val=""/>
      <w:lvlJc w:val="left"/>
      <w:pPr>
        <w:ind w:left="6600" w:hanging="360"/>
      </w:pPr>
      <w:rPr>
        <w:rFonts w:ascii="Wingdings" w:hAnsi="Wingdings" w:hint="default"/>
      </w:rPr>
    </w:lvl>
  </w:abstractNum>
  <w:abstractNum w:abstractNumId="8">
    <w:nsid w:val="7105211D"/>
    <w:multiLevelType w:val="hybridMultilevel"/>
    <w:tmpl w:val="26E2355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7F070669"/>
    <w:multiLevelType w:val="hybridMultilevel"/>
    <w:tmpl w:val="3C342920"/>
    <w:lvl w:ilvl="0" w:tplc="144E549C">
      <w:start w:val="1"/>
      <w:numFmt w:val="bullet"/>
      <w:lvlText w:val=""/>
      <w:lvlJc w:val="left"/>
      <w:pPr>
        <w:tabs>
          <w:tab w:val="num" w:pos="720"/>
        </w:tabs>
        <w:ind w:left="720" w:hanging="360"/>
      </w:pPr>
      <w:rPr>
        <w:rFonts w:ascii="Wingdings 3" w:hAnsi="Wingdings 3" w:hint="default"/>
      </w:rPr>
    </w:lvl>
    <w:lvl w:ilvl="1" w:tplc="643A5AD6" w:tentative="1">
      <w:start w:val="1"/>
      <w:numFmt w:val="bullet"/>
      <w:lvlText w:val=""/>
      <w:lvlJc w:val="left"/>
      <w:pPr>
        <w:tabs>
          <w:tab w:val="num" w:pos="1440"/>
        </w:tabs>
        <w:ind w:left="1440" w:hanging="360"/>
      </w:pPr>
      <w:rPr>
        <w:rFonts w:ascii="Wingdings 3" w:hAnsi="Wingdings 3" w:hint="default"/>
      </w:rPr>
    </w:lvl>
    <w:lvl w:ilvl="2" w:tplc="274E2516" w:tentative="1">
      <w:start w:val="1"/>
      <w:numFmt w:val="bullet"/>
      <w:lvlText w:val=""/>
      <w:lvlJc w:val="left"/>
      <w:pPr>
        <w:tabs>
          <w:tab w:val="num" w:pos="2160"/>
        </w:tabs>
        <w:ind w:left="2160" w:hanging="360"/>
      </w:pPr>
      <w:rPr>
        <w:rFonts w:ascii="Wingdings 3" w:hAnsi="Wingdings 3" w:hint="default"/>
      </w:rPr>
    </w:lvl>
    <w:lvl w:ilvl="3" w:tplc="349CD1E6" w:tentative="1">
      <w:start w:val="1"/>
      <w:numFmt w:val="bullet"/>
      <w:lvlText w:val=""/>
      <w:lvlJc w:val="left"/>
      <w:pPr>
        <w:tabs>
          <w:tab w:val="num" w:pos="2880"/>
        </w:tabs>
        <w:ind w:left="2880" w:hanging="360"/>
      </w:pPr>
      <w:rPr>
        <w:rFonts w:ascii="Wingdings 3" w:hAnsi="Wingdings 3" w:hint="default"/>
      </w:rPr>
    </w:lvl>
    <w:lvl w:ilvl="4" w:tplc="0A5E0EDC" w:tentative="1">
      <w:start w:val="1"/>
      <w:numFmt w:val="bullet"/>
      <w:lvlText w:val=""/>
      <w:lvlJc w:val="left"/>
      <w:pPr>
        <w:tabs>
          <w:tab w:val="num" w:pos="3600"/>
        </w:tabs>
        <w:ind w:left="3600" w:hanging="360"/>
      </w:pPr>
      <w:rPr>
        <w:rFonts w:ascii="Wingdings 3" w:hAnsi="Wingdings 3" w:hint="default"/>
      </w:rPr>
    </w:lvl>
    <w:lvl w:ilvl="5" w:tplc="73C23E56" w:tentative="1">
      <w:start w:val="1"/>
      <w:numFmt w:val="bullet"/>
      <w:lvlText w:val=""/>
      <w:lvlJc w:val="left"/>
      <w:pPr>
        <w:tabs>
          <w:tab w:val="num" w:pos="4320"/>
        </w:tabs>
        <w:ind w:left="4320" w:hanging="360"/>
      </w:pPr>
      <w:rPr>
        <w:rFonts w:ascii="Wingdings 3" w:hAnsi="Wingdings 3" w:hint="default"/>
      </w:rPr>
    </w:lvl>
    <w:lvl w:ilvl="6" w:tplc="FDAA0E8C" w:tentative="1">
      <w:start w:val="1"/>
      <w:numFmt w:val="bullet"/>
      <w:lvlText w:val=""/>
      <w:lvlJc w:val="left"/>
      <w:pPr>
        <w:tabs>
          <w:tab w:val="num" w:pos="5040"/>
        </w:tabs>
        <w:ind w:left="5040" w:hanging="360"/>
      </w:pPr>
      <w:rPr>
        <w:rFonts w:ascii="Wingdings 3" w:hAnsi="Wingdings 3" w:hint="default"/>
      </w:rPr>
    </w:lvl>
    <w:lvl w:ilvl="7" w:tplc="5BFAEB9A" w:tentative="1">
      <w:start w:val="1"/>
      <w:numFmt w:val="bullet"/>
      <w:lvlText w:val=""/>
      <w:lvlJc w:val="left"/>
      <w:pPr>
        <w:tabs>
          <w:tab w:val="num" w:pos="5760"/>
        </w:tabs>
        <w:ind w:left="5760" w:hanging="360"/>
      </w:pPr>
      <w:rPr>
        <w:rFonts w:ascii="Wingdings 3" w:hAnsi="Wingdings 3" w:hint="default"/>
      </w:rPr>
    </w:lvl>
    <w:lvl w:ilvl="8" w:tplc="24C62C20" w:tentative="1">
      <w:start w:val="1"/>
      <w:numFmt w:val="bullet"/>
      <w:lvlText w:val=""/>
      <w:lvlJc w:val="left"/>
      <w:pPr>
        <w:tabs>
          <w:tab w:val="num" w:pos="6480"/>
        </w:tabs>
        <w:ind w:left="6480" w:hanging="360"/>
      </w:pPr>
      <w:rPr>
        <w:rFonts w:ascii="Wingdings 3" w:hAnsi="Wingdings 3" w:hint="default"/>
      </w:rPr>
    </w:lvl>
  </w:abstractNum>
  <w:abstractNum w:abstractNumId="10">
    <w:nsid w:val="7FD327AB"/>
    <w:multiLevelType w:val="hybridMultilevel"/>
    <w:tmpl w:val="267826CA"/>
    <w:lvl w:ilvl="0" w:tplc="88FEF38A">
      <w:start w:val="1"/>
      <w:numFmt w:val="bullet"/>
      <w:lvlText w:val=""/>
      <w:lvlJc w:val="left"/>
      <w:pPr>
        <w:ind w:left="720" w:hanging="360"/>
      </w:pPr>
      <w:rPr>
        <w:rFonts w:ascii="Symbol" w:hAnsi="Symbol" w:hint="default"/>
      </w:rPr>
    </w:lvl>
    <w:lvl w:ilvl="1" w:tplc="A0E02910" w:tentative="1">
      <w:start w:val="1"/>
      <w:numFmt w:val="bullet"/>
      <w:lvlText w:val="o"/>
      <w:lvlJc w:val="left"/>
      <w:pPr>
        <w:ind w:left="1440" w:hanging="360"/>
      </w:pPr>
      <w:rPr>
        <w:rFonts w:ascii="Courier New" w:hAnsi="Courier New" w:cs="Courier New" w:hint="default"/>
      </w:rPr>
    </w:lvl>
    <w:lvl w:ilvl="2" w:tplc="9BC8CC98" w:tentative="1">
      <w:start w:val="1"/>
      <w:numFmt w:val="bullet"/>
      <w:lvlText w:val=""/>
      <w:lvlJc w:val="left"/>
      <w:pPr>
        <w:ind w:left="2160" w:hanging="360"/>
      </w:pPr>
      <w:rPr>
        <w:rFonts w:ascii="Wingdings" w:hAnsi="Wingdings" w:hint="default"/>
      </w:rPr>
    </w:lvl>
    <w:lvl w:ilvl="3" w:tplc="8DA6C0BA" w:tentative="1">
      <w:start w:val="1"/>
      <w:numFmt w:val="bullet"/>
      <w:lvlText w:val=""/>
      <w:lvlJc w:val="left"/>
      <w:pPr>
        <w:ind w:left="2880" w:hanging="360"/>
      </w:pPr>
      <w:rPr>
        <w:rFonts w:ascii="Symbol" w:hAnsi="Symbol" w:hint="default"/>
      </w:rPr>
    </w:lvl>
    <w:lvl w:ilvl="4" w:tplc="2B78ED22" w:tentative="1">
      <w:start w:val="1"/>
      <w:numFmt w:val="bullet"/>
      <w:lvlText w:val="o"/>
      <w:lvlJc w:val="left"/>
      <w:pPr>
        <w:ind w:left="3600" w:hanging="360"/>
      </w:pPr>
      <w:rPr>
        <w:rFonts w:ascii="Courier New" w:hAnsi="Courier New" w:cs="Courier New" w:hint="default"/>
      </w:rPr>
    </w:lvl>
    <w:lvl w:ilvl="5" w:tplc="B1ACAEDE" w:tentative="1">
      <w:start w:val="1"/>
      <w:numFmt w:val="bullet"/>
      <w:lvlText w:val=""/>
      <w:lvlJc w:val="left"/>
      <w:pPr>
        <w:ind w:left="4320" w:hanging="360"/>
      </w:pPr>
      <w:rPr>
        <w:rFonts w:ascii="Wingdings" w:hAnsi="Wingdings" w:hint="default"/>
      </w:rPr>
    </w:lvl>
    <w:lvl w:ilvl="6" w:tplc="FDCE76DA" w:tentative="1">
      <w:start w:val="1"/>
      <w:numFmt w:val="bullet"/>
      <w:lvlText w:val=""/>
      <w:lvlJc w:val="left"/>
      <w:pPr>
        <w:ind w:left="5040" w:hanging="360"/>
      </w:pPr>
      <w:rPr>
        <w:rFonts w:ascii="Symbol" w:hAnsi="Symbol" w:hint="default"/>
      </w:rPr>
    </w:lvl>
    <w:lvl w:ilvl="7" w:tplc="E7A43918" w:tentative="1">
      <w:start w:val="1"/>
      <w:numFmt w:val="bullet"/>
      <w:lvlText w:val="o"/>
      <w:lvlJc w:val="left"/>
      <w:pPr>
        <w:ind w:left="5760" w:hanging="360"/>
      </w:pPr>
      <w:rPr>
        <w:rFonts w:ascii="Courier New" w:hAnsi="Courier New" w:cs="Courier New" w:hint="default"/>
      </w:rPr>
    </w:lvl>
    <w:lvl w:ilvl="8" w:tplc="9E3AC02C"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3F"/>
    <w:rsid w:val="00016C72"/>
    <w:rsid w:val="00020C96"/>
    <w:rsid w:val="00032863"/>
    <w:rsid w:val="00042772"/>
    <w:rsid w:val="00046F59"/>
    <w:rsid w:val="00095647"/>
    <w:rsid w:val="00127ABE"/>
    <w:rsid w:val="00142220"/>
    <w:rsid w:val="00154436"/>
    <w:rsid w:val="0017019E"/>
    <w:rsid w:val="001A738D"/>
    <w:rsid w:val="001B3990"/>
    <w:rsid w:val="001D1F0C"/>
    <w:rsid w:val="001F546B"/>
    <w:rsid w:val="00235EAA"/>
    <w:rsid w:val="0024170B"/>
    <w:rsid w:val="0024321B"/>
    <w:rsid w:val="0026774F"/>
    <w:rsid w:val="002A3715"/>
    <w:rsid w:val="002B5C7A"/>
    <w:rsid w:val="002E3B70"/>
    <w:rsid w:val="00306710"/>
    <w:rsid w:val="003458B5"/>
    <w:rsid w:val="00351841"/>
    <w:rsid w:val="003828CD"/>
    <w:rsid w:val="003D7142"/>
    <w:rsid w:val="00403B0B"/>
    <w:rsid w:val="00411C84"/>
    <w:rsid w:val="00421840"/>
    <w:rsid w:val="0043401D"/>
    <w:rsid w:val="00454261"/>
    <w:rsid w:val="00493953"/>
    <w:rsid w:val="004C6E74"/>
    <w:rsid w:val="004F62C3"/>
    <w:rsid w:val="005146E0"/>
    <w:rsid w:val="005E021D"/>
    <w:rsid w:val="005E531A"/>
    <w:rsid w:val="006013E4"/>
    <w:rsid w:val="006320FB"/>
    <w:rsid w:val="006B040B"/>
    <w:rsid w:val="006B602B"/>
    <w:rsid w:val="006C0710"/>
    <w:rsid w:val="006F33FA"/>
    <w:rsid w:val="00712BC2"/>
    <w:rsid w:val="007246EE"/>
    <w:rsid w:val="00752995"/>
    <w:rsid w:val="007650CE"/>
    <w:rsid w:val="0076625F"/>
    <w:rsid w:val="0077420E"/>
    <w:rsid w:val="0078594B"/>
    <w:rsid w:val="007C0D82"/>
    <w:rsid w:val="007E017B"/>
    <w:rsid w:val="007F3268"/>
    <w:rsid w:val="007F490D"/>
    <w:rsid w:val="00811E17"/>
    <w:rsid w:val="00833992"/>
    <w:rsid w:val="008502ED"/>
    <w:rsid w:val="00857941"/>
    <w:rsid w:val="008733FD"/>
    <w:rsid w:val="00897C9C"/>
    <w:rsid w:val="009436F6"/>
    <w:rsid w:val="0098599B"/>
    <w:rsid w:val="0099293F"/>
    <w:rsid w:val="009A24D4"/>
    <w:rsid w:val="009B75BF"/>
    <w:rsid w:val="009C7845"/>
    <w:rsid w:val="009E57F9"/>
    <w:rsid w:val="00A855D9"/>
    <w:rsid w:val="00A90954"/>
    <w:rsid w:val="00AA3785"/>
    <w:rsid w:val="00AC4851"/>
    <w:rsid w:val="00B108CE"/>
    <w:rsid w:val="00B11CC7"/>
    <w:rsid w:val="00B15DEA"/>
    <w:rsid w:val="00B31713"/>
    <w:rsid w:val="00B332E5"/>
    <w:rsid w:val="00B95BAD"/>
    <w:rsid w:val="00C014C4"/>
    <w:rsid w:val="00C065F8"/>
    <w:rsid w:val="00C305DC"/>
    <w:rsid w:val="00C51244"/>
    <w:rsid w:val="00CC03FD"/>
    <w:rsid w:val="00CC6601"/>
    <w:rsid w:val="00CC7028"/>
    <w:rsid w:val="00CD5F38"/>
    <w:rsid w:val="00CE15E6"/>
    <w:rsid w:val="00D03AA2"/>
    <w:rsid w:val="00D072A0"/>
    <w:rsid w:val="00D1614A"/>
    <w:rsid w:val="00D30D02"/>
    <w:rsid w:val="00D40133"/>
    <w:rsid w:val="00D63D41"/>
    <w:rsid w:val="00D710F6"/>
    <w:rsid w:val="00DB7161"/>
    <w:rsid w:val="00DE5E3C"/>
    <w:rsid w:val="00E04DFC"/>
    <w:rsid w:val="00E15B07"/>
    <w:rsid w:val="00E21F90"/>
    <w:rsid w:val="00E23510"/>
    <w:rsid w:val="00E24A31"/>
    <w:rsid w:val="00E35B49"/>
    <w:rsid w:val="00E405AF"/>
    <w:rsid w:val="00E4333E"/>
    <w:rsid w:val="00E71D2B"/>
    <w:rsid w:val="00EC084F"/>
    <w:rsid w:val="00EF56F7"/>
    <w:rsid w:val="00F1199D"/>
    <w:rsid w:val="00F15326"/>
    <w:rsid w:val="00F3377F"/>
    <w:rsid w:val="00F468AF"/>
    <w:rsid w:val="00F50B12"/>
    <w:rsid w:val="00F65201"/>
    <w:rsid w:val="00F702C1"/>
    <w:rsid w:val="00FB2CE2"/>
    <w:rsid w:val="00FE4DB8"/>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70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 w:type="character" w:customStyle="1" w:styleId="Heading4Char">
    <w:name w:val="Heading 4 Char"/>
    <w:basedOn w:val="DefaultParagraphFont"/>
    <w:link w:val="Heading4"/>
    <w:uiPriority w:val="9"/>
    <w:rsid w:val="00CC702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57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2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70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 w:type="character" w:customStyle="1" w:styleId="Heading4Char">
    <w:name w:val="Heading 4 Char"/>
    <w:basedOn w:val="DefaultParagraphFont"/>
    <w:link w:val="Heading4"/>
    <w:uiPriority w:val="9"/>
    <w:rsid w:val="00CC702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57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2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000980">
      <w:bodyDiv w:val="1"/>
      <w:marLeft w:val="0"/>
      <w:marRight w:val="0"/>
      <w:marTop w:val="0"/>
      <w:marBottom w:val="0"/>
      <w:divBdr>
        <w:top w:val="none" w:sz="0" w:space="0" w:color="auto"/>
        <w:left w:val="none" w:sz="0" w:space="0" w:color="auto"/>
        <w:bottom w:val="none" w:sz="0" w:space="0" w:color="auto"/>
        <w:right w:val="none" w:sz="0" w:space="0" w:color="auto"/>
      </w:divBdr>
    </w:div>
    <w:div w:id="1644581760">
      <w:bodyDiv w:val="1"/>
      <w:marLeft w:val="0"/>
      <w:marRight w:val="0"/>
      <w:marTop w:val="0"/>
      <w:marBottom w:val="0"/>
      <w:divBdr>
        <w:top w:val="none" w:sz="0" w:space="0" w:color="auto"/>
        <w:left w:val="none" w:sz="0" w:space="0" w:color="auto"/>
        <w:bottom w:val="none" w:sz="0" w:space="0" w:color="auto"/>
        <w:right w:val="none" w:sz="0" w:space="0" w:color="auto"/>
      </w:divBdr>
      <w:divsChild>
        <w:div w:id="335035599">
          <w:marLeft w:val="446"/>
          <w:marRight w:val="0"/>
          <w:marTop w:val="96"/>
          <w:marBottom w:val="120"/>
          <w:divBdr>
            <w:top w:val="none" w:sz="0" w:space="0" w:color="auto"/>
            <w:left w:val="none" w:sz="0" w:space="0" w:color="auto"/>
            <w:bottom w:val="none" w:sz="0" w:space="0" w:color="auto"/>
            <w:right w:val="none" w:sz="0" w:space="0" w:color="auto"/>
          </w:divBdr>
        </w:div>
        <w:div w:id="2143107819">
          <w:marLeft w:val="446"/>
          <w:marRight w:val="0"/>
          <w:marTop w:val="96"/>
          <w:marBottom w:val="120"/>
          <w:divBdr>
            <w:top w:val="none" w:sz="0" w:space="0" w:color="auto"/>
            <w:left w:val="none" w:sz="0" w:space="0" w:color="auto"/>
            <w:bottom w:val="none" w:sz="0" w:space="0" w:color="auto"/>
            <w:right w:val="none" w:sz="0" w:space="0" w:color="auto"/>
          </w:divBdr>
        </w:div>
      </w:divsChild>
    </w:div>
    <w:div w:id="1919167231">
      <w:bodyDiv w:val="1"/>
      <w:marLeft w:val="0"/>
      <w:marRight w:val="0"/>
      <w:marTop w:val="0"/>
      <w:marBottom w:val="0"/>
      <w:divBdr>
        <w:top w:val="none" w:sz="0" w:space="0" w:color="auto"/>
        <w:left w:val="none" w:sz="0" w:space="0" w:color="auto"/>
        <w:bottom w:val="none" w:sz="0" w:space="0" w:color="auto"/>
        <w:right w:val="none" w:sz="0" w:space="0" w:color="auto"/>
      </w:divBdr>
    </w:div>
    <w:div w:id="21316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Marketing</a:t>
            </a:r>
            <a:r>
              <a:rPr lang="en-US" baseline="0"/>
              <a:t> Startegies by Percentage of Focus</a:t>
            </a:r>
            <a:endParaRPr lang="en-US"/>
          </a:p>
        </c:rich>
      </c:tx>
      <c:layout>
        <c:manualLayout>
          <c:xMode val="edge"/>
          <c:yMode val="edge"/>
          <c:x val="0.20677657480314959"/>
          <c:y val="3.968253968253968E-3"/>
        </c:manualLayout>
      </c:layout>
      <c:overlay val="0"/>
      <c:spPr>
        <a:noFill/>
        <a:ln>
          <a:noFill/>
        </a:ln>
        <a:effectLst/>
      </c:spPr>
    </c:title>
    <c:autoTitleDeleted val="0"/>
    <c:plotArea>
      <c:layout/>
      <c:pieChart>
        <c:varyColors val="1"/>
        <c:ser>
          <c:idx val="0"/>
          <c:order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Lbls>
            <c:dLbl>
              <c:idx val="1"/>
              <c:layout>
                <c:manualLayout>
                  <c:x val="5.32407407407407E-2"/>
                  <c:y val="2.3809523809523808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4.6296296296296294E-3"/>
                  <c:y val="8.3333333333333329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2.0833333333333332E-2"/>
                  <c:y val="1.5873015873015872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4"/>
              <c:tx>
                <c:rich>
                  <a:bodyPr/>
                  <a:lstStyle/>
                  <a:p>
                    <a:r>
                      <a:rPr lang="en-US" baseline="0"/>
                      <a:t>Giveaways 
</a:t>
                    </a:r>
                    <a:fld id="{605E7A8F-9D3A-4633-8C51-4F0B84EB0BDD}"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Website and SEO</c:v>
                </c:pt>
                <c:pt idx="1">
                  <c:v>Social Media</c:v>
                </c:pt>
                <c:pt idx="2">
                  <c:v>Email Marketing</c:v>
                </c:pt>
                <c:pt idx="3">
                  <c:v>Billboards and Advertisements</c:v>
                </c:pt>
                <c:pt idx="4">
                  <c:v>Gifts and Vouchers</c:v>
                </c:pt>
              </c:strCache>
            </c:strRef>
          </c:cat>
          <c:val>
            <c:numRef>
              <c:f>Sheet1!$B$2:$B$6</c:f>
              <c:numCache>
                <c:formatCode>0%</c:formatCode>
                <c:ptCount val="5"/>
                <c:pt idx="0">
                  <c:v>0.45</c:v>
                </c:pt>
                <c:pt idx="1">
                  <c:v>0.25</c:v>
                </c:pt>
                <c:pt idx="2">
                  <c:v>0.12</c:v>
                </c:pt>
                <c:pt idx="3">
                  <c:v>0.08</c:v>
                </c:pt>
                <c:pt idx="4">
                  <c:v>0.1</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Marketing 341 Realty's Comparative Market Share</a:t>
            </a:r>
          </a:p>
        </c:rich>
      </c:tx>
      <c:overlay val="0"/>
      <c:spPr>
        <a:noFill/>
        <a:ln>
          <a:noFill/>
        </a:ln>
        <a:effectLst/>
      </c:spPr>
    </c:title>
    <c:autoTitleDeleted val="0"/>
    <c:view3D>
      <c:rotX val="30"/>
      <c:rotY val="225"/>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Marketing 341 Reality's Comparative Market Share</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explosion val="27"/>
            <c:spPr>
              <a:solidFill>
                <a:srgbClr val="92D050"/>
              </a:solidFill>
              <a:ln w="25400">
                <a:solidFill>
                  <a:schemeClr val="lt1"/>
                </a:solidFill>
              </a:ln>
              <a:effectLst/>
              <a:sp3d contourW="25400">
                <a:contourClr>
                  <a:schemeClr val="lt1"/>
                </a:contourClr>
              </a:sp3d>
            </c:spPr>
          </c:dPt>
          <c:cat>
            <c:strRef>
              <c:f>Sheet1!$A$2:$A$6</c:f>
              <c:strCache>
                <c:ptCount val="5"/>
                <c:pt idx="0">
                  <c:v>Brooklyn Properties Incorporated</c:v>
                </c:pt>
                <c:pt idx="1">
                  <c:v>Avalon Realty</c:v>
                </c:pt>
                <c:pt idx="2">
                  <c:v>BDJ Property management</c:v>
                </c:pt>
                <c:pt idx="3">
                  <c:v>Raz Realty</c:v>
                </c:pt>
                <c:pt idx="4">
                  <c:v>Marketing 341 Reality</c:v>
                </c:pt>
              </c:strCache>
            </c:strRef>
          </c:cat>
          <c:val>
            <c:numRef>
              <c:f>Sheet1!$B$2:$B$6</c:f>
              <c:numCache>
                <c:formatCode>General</c:formatCode>
                <c:ptCount val="5"/>
                <c:pt idx="0">
                  <c:v>0.4</c:v>
                </c:pt>
                <c:pt idx="1">
                  <c:v>0.2</c:v>
                </c:pt>
                <c:pt idx="2">
                  <c:v>0.1</c:v>
                </c:pt>
                <c:pt idx="3">
                  <c:v>0.1</c:v>
                </c:pt>
                <c:pt idx="4">
                  <c:v>0.2</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6465077282006417E-2"/>
          <c:y val="0.78124859392575929"/>
          <c:w val="0.91549577136191307"/>
          <c:h val="0.1949418822647169"/>
        </c:manualLayout>
      </c:layou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b="1" i="0" u="none" strike="noStrike" baseline="0">
                <a:effectLst/>
              </a:rPr>
              <a:t>Marketing 341 </a:t>
            </a:r>
            <a:r>
              <a:rPr lang="en-US" sz="1600" b="1" i="0" u="none" strike="noStrike" kern="1200" baseline="0">
                <a:solidFill>
                  <a:srgbClr val="44546A"/>
                </a:solidFill>
                <a:effectLst/>
                <a:latin typeface="+mn-lt"/>
                <a:ea typeface="+mn-ea"/>
                <a:cs typeface="+mn-cs"/>
              </a:rPr>
              <a:t>Realty</a:t>
            </a:r>
            <a:r>
              <a:rPr lang="en-US" sz="1600" b="1" i="0" u="none" strike="noStrike" baseline="0">
                <a:effectLst/>
              </a:rPr>
              <a:t>'s Five-year Sales Forecast</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Sales in US $</c:v>
                </c:pt>
              </c:strCache>
            </c:strRef>
          </c:tx>
          <c:spPr>
            <a:solidFill>
              <a:srgbClr val="00B0F0"/>
            </a:solidFill>
            <a:ln>
              <a:noFill/>
            </a:ln>
            <a:effectLst/>
            <a:sp3d/>
          </c:spPr>
          <c:invertIfNegative val="0"/>
          <c:cat>
            <c:strRef>
              <c:f>Sheet1!$A$2:$A$6</c:f>
              <c:strCache>
                <c:ptCount val="5"/>
                <c:pt idx="0">
                  <c:v>Year 1</c:v>
                </c:pt>
                <c:pt idx="1">
                  <c:v>Year 2</c:v>
                </c:pt>
                <c:pt idx="2">
                  <c:v>Year 3</c:v>
                </c:pt>
                <c:pt idx="3">
                  <c:v>Year 4</c:v>
                </c:pt>
                <c:pt idx="4">
                  <c:v>Year 5</c:v>
                </c:pt>
              </c:strCache>
            </c:strRef>
          </c:cat>
          <c:val>
            <c:numRef>
              <c:f>Sheet1!$B$2:$B$6</c:f>
              <c:numCache>
                <c:formatCode>General</c:formatCode>
                <c:ptCount val="5"/>
                <c:pt idx="0">
                  <c:v>180000</c:v>
                </c:pt>
                <c:pt idx="1">
                  <c:v>300000</c:v>
                </c:pt>
                <c:pt idx="2">
                  <c:v>320000</c:v>
                </c:pt>
                <c:pt idx="3">
                  <c:v>340000</c:v>
                </c:pt>
                <c:pt idx="4">
                  <c:v>350000</c:v>
                </c:pt>
              </c:numCache>
            </c:numRef>
          </c:val>
        </c:ser>
        <c:ser>
          <c:idx val="1"/>
          <c:order val="1"/>
          <c:tx>
            <c:strRef>
              <c:f>Sheet1!$C$1</c:f>
              <c:strCache>
                <c:ptCount val="1"/>
                <c:pt idx="0">
                  <c:v>Column1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Sheet1!$A$2:$A$6</c:f>
              <c:strCache>
                <c:ptCount val="5"/>
                <c:pt idx="0">
                  <c:v>Year 1</c:v>
                </c:pt>
                <c:pt idx="1">
                  <c:v>Year 2</c:v>
                </c:pt>
                <c:pt idx="2">
                  <c:v>Year 3</c:v>
                </c:pt>
                <c:pt idx="3">
                  <c:v>Year 4</c:v>
                </c:pt>
                <c:pt idx="4">
                  <c:v>Year 5</c:v>
                </c:pt>
              </c:strCache>
            </c:strRef>
          </c:cat>
          <c:val>
            <c:numRef>
              <c:f>Sheet1!$C$2:$C$6</c:f>
              <c:numCache>
                <c:formatCode>General</c:formatCode>
                <c:ptCount val="5"/>
              </c:numCache>
            </c:numRef>
          </c:val>
        </c:ser>
        <c:ser>
          <c:idx val="2"/>
          <c:order val="2"/>
          <c:tx>
            <c:strRef>
              <c:f>Sheet1!$D$1</c:f>
              <c:strCache>
                <c:ptCount val="1"/>
                <c:pt idx="0">
                  <c:v>Column2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Sheet1!$A$2:$A$6</c:f>
              <c:strCache>
                <c:ptCount val="5"/>
                <c:pt idx="0">
                  <c:v>Year 1</c:v>
                </c:pt>
                <c:pt idx="1">
                  <c:v>Year 2</c:v>
                </c:pt>
                <c:pt idx="2">
                  <c:v>Year 3</c:v>
                </c:pt>
                <c:pt idx="3">
                  <c:v>Year 4</c:v>
                </c:pt>
                <c:pt idx="4">
                  <c:v>Year 5</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583643136"/>
        <c:axId val="583644672"/>
        <c:axId val="0"/>
      </c:bar3DChart>
      <c:catAx>
        <c:axId val="583643136"/>
        <c:scaling>
          <c:orientation val="minMax"/>
        </c:scaling>
        <c:delete val="0"/>
        <c:axPos val="b"/>
        <c:numFmt formatCode="General" sourceLinked="1"/>
        <c:majorTickMark val="none"/>
        <c:minorTickMark val="none"/>
        <c:tickLblPos val="low"/>
        <c:spPr>
          <a:noFill/>
          <a:ln w="9525" cap="flat" cmpd="sng" algn="ctr">
            <a:solidFill>
              <a:schemeClr val="tx2">
                <a:lumMod val="15000"/>
                <a:lumOff val="85000"/>
              </a:schemeClr>
            </a:solidFill>
            <a:round/>
          </a:ln>
          <a:effectLst/>
        </c:spPr>
        <c:txPr>
          <a:bodyPr rot="-60000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583644672"/>
        <c:crosses val="autoZero"/>
        <c:auto val="1"/>
        <c:lblAlgn val="ctr"/>
        <c:lblOffset val="50"/>
        <c:tickLblSkip val="1"/>
        <c:noMultiLvlLbl val="0"/>
      </c:catAx>
      <c:valAx>
        <c:axId val="583644672"/>
        <c:scaling>
          <c:orientation val="minMax"/>
        </c:scaling>
        <c:delete val="0"/>
        <c:axPos val="r"/>
        <c:majorGridlines>
          <c:spPr>
            <a:ln w="9525" cap="flat" cmpd="sng" algn="ctr">
              <a:solidFill>
                <a:schemeClr val="tx2">
                  <a:lumMod val="15000"/>
                  <a:lumOff val="85000"/>
                </a:schemeClr>
              </a:solidFill>
              <a:round/>
            </a:ln>
            <a:effectLst/>
          </c:spPr>
        </c:majorGridlines>
        <c:numFmt formatCode="&quot;$&quot;#,##0.0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83643136"/>
        <c:crosses val="max"/>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Marketing 341 Realty's Profitability</a:t>
            </a:r>
            <a:endParaRPr lang="en-US"/>
          </a:p>
        </c:rich>
      </c:tx>
      <c:overlay val="0"/>
      <c:spPr>
        <a:noFill/>
        <a:ln>
          <a:noFill/>
        </a:ln>
        <a:effectLst/>
      </c:spPr>
    </c:title>
    <c:autoTitleDeleted val="0"/>
    <c:plotArea>
      <c:layout>
        <c:manualLayout>
          <c:layoutTarget val="inner"/>
          <c:xMode val="edge"/>
          <c:yMode val="edge"/>
          <c:x val="6.5021143190434533E-2"/>
          <c:y val="0.1352777777777778"/>
          <c:w val="0.8979418197725284"/>
          <c:h val="0.66998656417947755"/>
        </c:manualLayout>
      </c:layout>
      <c:barChart>
        <c:barDir val="col"/>
        <c:grouping val="clustered"/>
        <c:varyColors val="0"/>
        <c:ser>
          <c:idx val="0"/>
          <c:order val="0"/>
          <c:tx>
            <c:strRef>
              <c:f>Sheet1!$B$1</c:f>
              <c:strCache>
                <c:ptCount val="1"/>
                <c:pt idx="0">
                  <c:v>Profits in Thousands of US $</c:v>
                </c:pt>
              </c:strCache>
            </c:strRef>
          </c:tx>
          <c:spPr>
            <a:solidFill>
              <a:schemeClr val="accent4">
                <a:lumMod val="75000"/>
              </a:schemeClr>
            </a:solidFill>
            <a:ln>
              <a:noFill/>
            </a:ln>
            <a:effectLst/>
          </c:spPr>
          <c:invertIfNegative val="0"/>
          <c:cat>
            <c:strRef>
              <c:f>Sheet1!$A$2:$A$6</c:f>
              <c:strCache>
                <c:ptCount val="5"/>
                <c:pt idx="0">
                  <c:v>Year 1</c:v>
                </c:pt>
                <c:pt idx="1">
                  <c:v>Year 2</c:v>
                </c:pt>
                <c:pt idx="2">
                  <c:v>Year 3</c:v>
                </c:pt>
                <c:pt idx="3">
                  <c:v>Year 4</c:v>
                </c:pt>
                <c:pt idx="4">
                  <c:v>Year 5</c:v>
                </c:pt>
              </c:strCache>
            </c:strRef>
          </c:cat>
          <c:val>
            <c:numRef>
              <c:f>Sheet1!$B$2:$B$6</c:f>
              <c:numCache>
                <c:formatCode>General</c:formatCode>
                <c:ptCount val="5"/>
                <c:pt idx="0">
                  <c:v>5000</c:v>
                </c:pt>
                <c:pt idx="1">
                  <c:v>60000</c:v>
                </c:pt>
                <c:pt idx="2">
                  <c:v>140000</c:v>
                </c:pt>
                <c:pt idx="3">
                  <c:v>150000</c:v>
                </c:pt>
                <c:pt idx="4">
                  <c:v>160000</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Year 1</c:v>
                </c:pt>
                <c:pt idx="1">
                  <c:v>Year 2</c:v>
                </c:pt>
                <c:pt idx="2">
                  <c:v>Year 3</c:v>
                </c:pt>
                <c:pt idx="3">
                  <c:v>Year 4</c:v>
                </c:pt>
                <c:pt idx="4">
                  <c:v>Year 5</c:v>
                </c:pt>
              </c:strCache>
            </c:strRef>
          </c:cat>
          <c:val>
            <c:numRef>
              <c:f>Sheet1!$C$2:$C$6</c:f>
              <c:numCache>
                <c:formatCode>General</c:formatCode>
                <c:ptCount val="5"/>
              </c:numCache>
            </c:numRef>
          </c:val>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Year 1</c:v>
                </c:pt>
                <c:pt idx="1">
                  <c:v>Year 2</c:v>
                </c:pt>
                <c:pt idx="2">
                  <c:v>Year 3</c:v>
                </c:pt>
                <c:pt idx="3">
                  <c:v>Year 4</c:v>
                </c:pt>
                <c:pt idx="4">
                  <c:v>Year 5</c:v>
                </c:pt>
              </c:strCache>
            </c:strRef>
          </c:cat>
          <c:val>
            <c:numRef>
              <c:f>Sheet1!$D$2:$D$6</c:f>
              <c:numCache>
                <c:formatCode>General</c:formatCode>
                <c:ptCount val="5"/>
              </c:numCache>
            </c:numRef>
          </c:val>
        </c:ser>
        <c:dLbls>
          <c:showLegendKey val="0"/>
          <c:showVal val="0"/>
          <c:showCatName val="0"/>
          <c:showSerName val="0"/>
          <c:showPercent val="0"/>
          <c:showBubbleSize val="0"/>
        </c:dLbls>
        <c:gapWidth val="219"/>
        <c:overlap val="-27"/>
        <c:axId val="532856832"/>
        <c:axId val="532858368"/>
      </c:barChart>
      <c:catAx>
        <c:axId val="53285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858368"/>
        <c:crosses val="autoZero"/>
        <c:auto val="1"/>
        <c:lblAlgn val="ctr"/>
        <c:lblOffset val="100"/>
        <c:noMultiLvlLbl val="0"/>
      </c:catAx>
      <c:valAx>
        <c:axId val="53285836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856832"/>
        <c:crosses val="autoZero"/>
        <c:crossBetween val="between"/>
        <c:dispUnits>
          <c:builtInUnit val="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B345-86AD-465C-8F52-8155A444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2021-04-22T00:05:00Z</dcterms:created>
  <dcterms:modified xsi:type="dcterms:W3CDTF">2021-04-22T00:05:00Z</dcterms:modified>
</cp:coreProperties>
</file>