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22B" w:rsidRDefault="00210E14" w:rsidP="00210E14">
      <w:pPr>
        <w:spacing w:after="0" w:line="259" w:lineRule="auto"/>
        <w:ind w:left="95" w:right="2"/>
      </w:pPr>
      <w:r>
        <w:rPr>
          <w:b/>
        </w:rPr>
        <w:t xml:space="preserve">CIEE 3334 Key Assignment #1 – Math Interview Instructions, Rubric, and Interview </w:t>
      </w:r>
      <w:r>
        <w:rPr>
          <w:b/>
        </w:rPr>
        <w:t xml:space="preserve">Questions </w:t>
      </w:r>
      <w:r>
        <w:rPr>
          <w:b/>
        </w:rPr>
        <w:t xml:space="preserve"> </w:t>
      </w:r>
    </w:p>
    <w:p w:rsidR="009B222B" w:rsidRDefault="00210E14" w:rsidP="00210E14">
      <w:pPr>
        <w:spacing w:after="0" w:line="259" w:lineRule="auto"/>
        <w:ind w:left="-5"/>
      </w:pPr>
      <w:r>
        <w:rPr>
          <w:b/>
        </w:rPr>
        <w:t xml:space="preserve">Guiding Instructions: </w:t>
      </w:r>
    </w:p>
    <w:p w:rsidR="00D53478" w:rsidRDefault="00210E14">
      <w:pPr>
        <w:ind w:left="-5"/>
      </w:pPr>
      <w:r>
        <w:t xml:space="preserve">You are asked to locate someone who uses mathematics that is not in an "in school" situation.  Mailpersons, nurses, carpet layers, seamstresses, and children playing games are all examples of appropriate subjects. Using Bishop's Six Aspects </w:t>
      </w:r>
      <w:r w:rsidR="00D53478">
        <w:t>(see Blackboard Week 2)</w:t>
      </w:r>
      <w:r>
        <w:t xml:space="preserve">, design an interview to see if you can learn how this person thinks about and uses mathematics in their profession. </w:t>
      </w:r>
    </w:p>
    <w:p w:rsidR="00D53478" w:rsidRDefault="00D53478">
      <w:pPr>
        <w:ind w:left="-5"/>
      </w:pPr>
    </w:p>
    <w:p w:rsidR="009B222B" w:rsidRDefault="00210E14">
      <w:pPr>
        <w:ind w:left="-5"/>
      </w:pPr>
      <w:r w:rsidRPr="00D53478">
        <w:rPr>
          <w:b/>
        </w:rPr>
        <w:t xml:space="preserve">The paper you submit </w:t>
      </w:r>
      <w:r w:rsidR="00D53478">
        <w:rPr>
          <w:b/>
        </w:rPr>
        <w:t>must contain the</w:t>
      </w:r>
      <w:r w:rsidRPr="00D53478">
        <w:rPr>
          <w:b/>
        </w:rPr>
        <w:t xml:space="preserve"> following sections</w:t>
      </w:r>
      <w:r>
        <w:rPr>
          <w:b/>
        </w:rPr>
        <w:t xml:space="preserve"> written in paragraph form </w:t>
      </w:r>
      <w:r>
        <w:rPr>
          <w:b/>
          <w:i/>
        </w:rPr>
        <w:t>(see formatting guidelines)</w:t>
      </w:r>
      <w:bookmarkStart w:id="0" w:name="_GoBack"/>
      <w:bookmarkEnd w:id="0"/>
      <w:r w:rsidRPr="00D53478">
        <w:rPr>
          <w:b/>
        </w:rPr>
        <w:t>:</w:t>
      </w:r>
      <w:r>
        <w:t xml:space="preserve"> </w:t>
      </w:r>
    </w:p>
    <w:p w:rsidR="009B222B" w:rsidRDefault="00210E14">
      <w:pPr>
        <w:spacing w:after="0" w:line="259" w:lineRule="auto"/>
        <w:ind w:left="0" w:firstLine="0"/>
      </w:pPr>
      <w:r>
        <w:t xml:space="preserve"> </w:t>
      </w:r>
    </w:p>
    <w:p w:rsidR="009B222B" w:rsidRDefault="00D53478">
      <w:pPr>
        <w:numPr>
          <w:ilvl w:val="0"/>
          <w:numId w:val="1"/>
        </w:numPr>
        <w:ind w:hanging="360"/>
      </w:pPr>
      <w:r>
        <w:t>D</w:t>
      </w:r>
      <w:r w:rsidR="00210E14">
        <w:t xml:space="preserve">etailed description of the person/culture/situation; </w:t>
      </w:r>
    </w:p>
    <w:p w:rsidR="009B222B" w:rsidRDefault="00210E14">
      <w:pPr>
        <w:spacing w:after="0" w:line="259" w:lineRule="auto"/>
        <w:ind w:left="720" w:firstLine="0"/>
      </w:pPr>
      <w:r>
        <w:t xml:space="preserve"> </w:t>
      </w:r>
    </w:p>
    <w:p w:rsidR="009B222B" w:rsidRDefault="00D53478">
      <w:pPr>
        <w:numPr>
          <w:ilvl w:val="0"/>
          <w:numId w:val="1"/>
        </w:numPr>
        <w:ind w:hanging="360"/>
      </w:pPr>
      <w:r>
        <w:t>S</w:t>
      </w:r>
      <w:r w:rsidR="00210E14">
        <w:t>ummary of the qu</w:t>
      </w:r>
      <w:r w:rsidR="00210E14">
        <w:t xml:space="preserve">estions you asked </w:t>
      </w:r>
      <w:r w:rsidRPr="00D53478">
        <w:rPr>
          <w:b/>
        </w:rPr>
        <w:t>(DO NOT COPY AND PASTE THE QUESTIONS INTO THE DOCUMENT)</w:t>
      </w:r>
      <w:r>
        <w:t xml:space="preserve"> </w:t>
      </w:r>
      <w:r w:rsidR="00210E14">
        <w:t xml:space="preserve">and what the interviewee told you as you gained mathematical insight. Describe </w:t>
      </w:r>
      <w:r w:rsidR="00210E14">
        <w:rPr>
          <w:b/>
        </w:rPr>
        <w:t>each</w:t>
      </w:r>
      <w:r w:rsidR="00210E14">
        <w:t xml:space="preserve"> of Bishop's Six Aspects; </w:t>
      </w:r>
    </w:p>
    <w:p w:rsidR="009B222B" w:rsidRDefault="00210E14">
      <w:pPr>
        <w:spacing w:after="0" w:line="259" w:lineRule="auto"/>
        <w:ind w:left="0" w:firstLine="0"/>
      </w:pPr>
      <w:r>
        <w:t xml:space="preserve"> </w:t>
      </w:r>
    </w:p>
    <w:p w:rsidR="00D53478" w:rsidRDefault="00D53478" w:rsidP="00D53478">
      <w:pPr>
        <w:numPr>
          <w:ilvl w:val="0"/>
          <w:numId w:val="1"/>
        </w:numPr>
        <w:ind w:hanging="360"/>
      </w:pPr>
      <w:r>
        <w:t>R</w:t>
      </w:r>
      <w:r w:rsidR="00210E14">
        <w:t xml:space="preserve">eflection on how this new knowledge helps you better understand the relationship between mathematics and the “real world”. </w:t>
      </w:r>
      <w:r w:rsidR="00210E14" w:rsidRPr="00D53478">
        <w:rPr>
          <w:b/>
        </w:rPr>
        <w:t>Explicitly</w:t>
      </w:r>
      <w:r w:rsidR="00210E14">
        <w:t xml:space="preserve"> address the following question:</w:t>
      </w:r>
    </w:p>
    <w:p w:rsidR="00D53478" w:rsidRDefault="00210E14" w:rsidP="00D53478">
      <w:pPr>
        <w:numPr>
          <w:ilvl w:val="1"/>
          <w:numId w:val="1"/>
        </w:numPr>
        <w:ind w:hanging="360"/>
      </w:pPr>
      <w:r>
        <w:t>W</w:t>
      </w:r>
      <w:r>
        <w:t xml:space="preserve">hy is it important to understand this relationship as an elementary school teacher? </w:t>
      </w:r>
    </w:p>
    <w:p w:rsidR="009B222B" w:rsidRDefault="00D53478" w:rsidP="00D53478">
      <w:pPr>
        <w:numPr>
          <w:ilvl w:val="1"/>
          <w:numId w:val="1"/>
        </w:numPr>
        <w:ind w:hanging="360"/>
      </w:pPr>
      <w:r>
        <w:t>How does this connect to planning and instruction in my future classroom?</w:t>
      </w:r>
    </w:p>
    <w:p w:rsidR="009B222B" w:rsidRDefault="00210E14">
      <w:pPr>
        <w:spacing w:after="0" w:line="259" w:lineRule="auto"/>
        <w:ind w:left="0" w:firstLine="0"/>
      </w:pPr>
      <w:r>
        <w:rPr>
          <w:b/>
        </w:rPr>
        <w:t xml:space="preserve"> </w:t>
      </w:r>
    </w:p>
    <w:p w:rsidR="009B222B" w:rsidRDefault="00210E14" w:rsidP="00D53478">
      <w:pPr>
        <w:spacing w:after="0" w:line="259" w:lineRule="auto"/>
        <w:ind w:left="-5"/>
      </w:pPr>
      <w:r>
        <w:rPr>
          <w:b/>
        </w:rPr>
        <w:t xml:space="preserve">Total Points: </w:t>
      </w:r>
      <w:r>
        <w:t xml:space="preserve"> </w:t>
      </w:r>
    </w:p>
    <w:p w:rsidR="009B222B" w:rsidRDefault="00D53478">
      <w:pPr>
        <w:ind w:left="-5"/>
      </w:pPr>
      <w:r>
        <w:t>(5</w:t>
      </w:r>
      <w:r w:rsidR="00210E14">
        <w:t xml:space="preserve">0 points) </w:t>
      </w:r>
    </w:p>
    <w:p w:rsidR="009B222B" w:rsidRDefault="00210E14">
      <w:pPr>
        <w:spacing w:after="0" w:line="259" w:lineRule="auto"/>
        <w:ind w:left="0" w:firstLine="0"/>
      </w:pPr>
      <w:r>
        <w:t xml:space="preserve"> </w:t>
      </w:r>
    </w:p>
    <w:p w:rsidR="009B222B" w:rsidRDefault="00210E14" w:rsidP="00210E14">
      <w:pPr>
        <w:spacing w:after="0" w:line="259" w:lineRule="auto"/>
        <w:ind w:left="-5"/>
      </w:pPr>
      <w:r>
        <w:rPr>
          <w:b/>
        </w:rPr>
        <w:t xml:space="preserve">Formatting Guidelines: </w:t>
      </w:r>
      <w:r>
        <w:rPr>
          <w:b/>
        </w:rPr>
        <w:t xml:space="preserve"> </w:t>
      </w:r>
    </w:p>
    <w:p w:rsidR="009B222B" w:rsidRPr="00D53478" w:rsidRDefault="00210E14">
      <w:pPr>
        <w:ind w:left="-5"/>
        <w:rPr>
          <w:u w:val="single"/>
        </w:rPr>
      </w:pPr>
      <w:r w:rsidRPr="00D53478">
        <w:rPr>
          <w:u w:val="single"/>
        </w:rPr>
        <w:t xml:space="preserve">Use a legible 12-point font, 1” margins, and double-spacing.  </w:t>
      </w:r>
    </w:p>
    <w:p w:rsidR="009B222B" w:rsidRDefault="00210E14">
      <w:pPr>
        <w:spacing w:after="0" w:line="259" w:lineRule="auto"/>
        <w:ind w:left="0" w:firstLine="0"/>
      </w:pPr>
      <w:r>
        <w:t xml:space="preserve"> </w:t>
      </w:r>
    </w:p>
    <w:p w:rsidR="009B222B" w:rsidRDefault="00210E14" w:rsidP="00210E14">
      <w:pPr>
        <w:spacing w:after="0" w:line="259" w:lineRule="auto"/>
        <w:ind w:left="-5"/>
      </w:pPr>
      <w:r>
        <w:rPr>
          <w:b/>
        </w:rPr>
        <w:t xml:space="preserve">Evaluation Scale: </w:t>
      </w:r>
    </w:p>
    <w:tbl>
      <w:tblPr>
        <w:tblStyle w:val="TableGrid"/>
        <w:tblW w:w="9710" w:type="dxa"/>
        <w:tblInd w:w="5" w:type="dxa"/>
        <w:tblCellMar>
          <w:top w:w="12" w:type="dxa"/>
          <w:left w:w="0" w:type="dxa"/>
          <w:bottom w:w="0" w:type="dxa"/>
          <w:right w:w="26" w:type="dxa"/>
        </w:tblCellMar>
        <w:tblLook w:val="04A0" w:firstRow="1" w:lastRow="0" w:firstColumn="1" w:lastColumn="0" w:noHBand="0" w:noVBand="1"/>
      </w:tblPr>
      <w:tblGrid>
        <w:gridCol w:w="2425"/>
        <w:gridCol w:w="2212"/>
        <w:gridCol w:w="2463"/>
        <w:gridCol w:w="2610"/>
      </w:tblGrid>
      <w:tr w:rsidR="009B222B" w:rsidTr="00D53478">
        <w:trPr>
          <w:trHeight w:val="562"/>
        </w:trPr>
        <w:tc>
          <w:tcPr>
            <w:tcW w:w="2425" w:type="dxa"/>
            <w:tcBorders>
              <w:top w:val="single" w:sz="4" w:space="0" w:color="000000"/>
              <w:left w:val="single" w:sz="4" w:space="0" w:color="000000"/>
              <w:bottom w:val="single" w:sz="4" w:space="0" w:color="000000"/>
              <w:right w:val="single" w:sz="4" w:space="0" w:color="000000"/>
            </w:tcBorders>
          </w:tcPr>
          <w:p w:rsidR="009B222B" w:rsidRDefault="00D53478">
            <w:pPr>
              <w:spacing w:after="0" w:line="259" w:lineRule="auto"/>
              <w:ind w:left="25" w:firstLine="0"/>
              <w:jc w:val="center"/>
            </w:pPr>
            <w:r>
              <w:t>Person/Culture/S</w:t>
            </w:r>
            <w:r>
              <w:t>ituation</w:t>
            </w:r>
            <w:r>
              <w:rPr>
                <w:b/>
              </w:rPr>
              <w:t xml:space="preserve"> </w:t>
            </w:r>
            <w:r w:rsidR="00210E14">
              <w:rPr>
                <w:b/>
              </w:rPr>
              <w:t xml:space="preserve"> </w:t>
            </w:r>
          </w:p>
          <w:p w:rsidR="009B222B" w:rsidRDefault="00D53478">
            <w:pPr>
              <w:spacing w:after="0" w:line="259" w:lineRule="auto"/>
              <w:ind w:left="30" w:firstLine="0"/>
              <w:jc w:val="center"/>
            </w:pPr>
            <w:r>
              <w:rPr>
                <w:b/>
              </w:rPr>
              <w:t>(10</w:t>
            </w:r>
            <w:r w:rsidR="00210E14">
              <w:rPr>
                <w:b/>
              </w:rPr>
              <w:t xml:space="preserve">) </w:t>
            </w:r>
          </w:p>
        </w:tc>
        <w:tc>
          <w:tcPr>
            <w:tcW w:w="2212" w:type="dxa"/>
            <w:tcBorders>
              <w:top w:val="single" w:sz="4" w:space="0" w:color="000000"/>
              <w:left w:val="single" w:sz="4" w:space="0" w:color="000000"/>
              <w:bottom w:val="single" w:sz="4" w:space="0" w:color="000000"/>
              <w:right w:val="single" w:sz="4" w:space="0" w:color="000000"/>
            </w:tcBorders>
          </w:tcPr>
          <w:p w:rsidR="009B222B" w:rsidRDefault="00D53478">
            <w:pPr>
              <w:spacing w:after="0" w:line="259" w:lineRule="auto"/>
              <w:ind w:left="326" w:right="240" w:firstLine="0"/>
              <w:jc w:val="center"/>
            </w:pPr>
            <w:r>
              <w:t>Fully detailed 10</w:t>
            </w:r>
            <w:r w:rsidR="00210E14">
              <w:t xml:space="preserve"> pts. </w:t>
            </w:r>
          </w:p>
        </w:tc>
        <w:tc>
          <w:tcPr>
            <w:tcW w:w="2463" w:type="dxa"/>
            <w:tcBorders>
              <w:top w:val="single" w:sz="4" w:space="0" w:color="000000"/>
              <w:left w:val="single" w:sz="4" w:space="0" w:color="000000"/>
              <w:bottom w:val="single" w:sz="4" w:space="0" w:color="000000"/>
              <w:right w:val="single" w:sz="4" w:space="0" w:color="000000"/>
            </w:tcBorders>
          </w:tcPr>
          <w:p w:rsidR="009B222B" w:rsidRDefault="00D53478">
            <w:pPr>
              <w:spacing w:after="0" w:line="259" w:lineRule="auto"/>
              <w:ind w:left="79" w:firstLine="0"/>
              <w:jc w:val="center"/>
            </w:pPr>
            <w:r>
              <w:t xml:space="preserve">Moderately </w:t>
            </w:r>
            <w:proofErr w:type="gramStart"/>
            <w:r>
              <w:t>detailed  5</w:t>
            </w:r>
            <w:proofErr w:type="gramEnd"/>
            <w:r>
              <w:t xml:space="preserve"> </w:t>
            </w:r>
            <w:r w:rsidR="00210E14">
              <w:t xml:space="preserve">pts. </w:t>
            </w:r>
          </w:p>
        </w:tc>
        <w:tc>
          <w:tcPr>
            <w:tcW w:w="2610" w:type="dxa"/>
            <w:tcBorders>
              <w:top w:val="single" w:sz="4" w:space="0" w:color="000000"/>
              <w:left w:val="single" w:sz="4" w:space="0" w:color="000000"/>
              <w:bottom w:val="single" w:sz="4" w:space="0" w:color="000000"/>
              <w:right w:val="single" w:sz="4" w:space="0" w:color="000000"/>
            </w:tcBorders>
          </w:tcPr>
          <w:p w:rsidR="009B222B" w:rsidRDefault="00D53478" w:rsidP="00D53478">
            <w:pPr>
              <w:tabs>
                <w:tab w:val="center" w:pos="1099"/>
              </w:tabs>
              <w:spacing w:after="0" w:line="259" w:lineRule="auto"/>
              <w:ind w:left="-24" w:firstLine="0"/>
              <w:jc w:val="center"/>
            </w:pPr>
            <w:r>
              <w:t>Basically detailed or</w:t>
            </w:r>
          </w:p>
          <w:p w:rsidR="00D53478" w:rsidRDefault="00D53478" w:rsidP="00D53478">
            <w:pPr>
              <w:tabs>
                <w:tab w:val="center" w:pos="1099"/>
              </w:tabs>
              <w:spacing w:after="0" w:line="259" w:lineRule="auto"/>
              <w:ind w:left="-24" w:firstLine="0"/>
              <w:jc w:val="center"/>
            </w:pPr>
            <w:r>
              <w:t>not included</w:t>
            </w:r>
          </w:p>
          <w:p w:rsidR="009B222B" w:rsidRDefault="00D53478">
            <w:pPr>
              <w:spacing w:after="0" w:line="259" w:lineRule="auto"/>
              <w:ind w:left="19" w:firstLine="0"/>
              <w:jc w:val="center"/>
            </w:pPr>
            <w:r>
              <w:t>1</w:t>
            </w:r>
            <w:r w:rsidR="00210E14">
              <w:t xml:space="preserve"> pt. </w:t>
            </w:r>
          </w:p>
        </w:tc>
      </w:tr>
      <w:tr w:rsidR="009B222B" w:rsidTr="00D53478">
        <w:trPr>
          <w:trHeight w:val="1114"/>
        </w:trPr>
        <w:tc>
          <w:tcPr>
            <w:tcW w:w="2425" w:type="dxa"/>
            <w:tcBorders>
              <w:top w:val="single" w:sz="4" w:space="0" w:color="000000"/>
              <w:left w:val="single" w:sz="4" w:space="0" w:color="000000"/>
              <w:bottom w:val="single" w:sz="4" w:space="0" w:color="000000"/>
              <w:right w:val="single" w:sz="4" w:space="0" w:color="000000"/>
            </w:tcBorders>
          </w:tcPr>
          <w:p w:rsidR="009B222B" w:rsidRDefault="00210E14">
            <w:pPr>
              <w:spacing w:after="0" w:line="259" w:lineRule="auto"/>
              <w:ind w:left="27" w:firstLine="0"/>
              <w:jc w:val="center"/>
            </w:pPr>
            <w:r>
              <w:rPr>
                <w:b/>
              </w:rPr>
              <w:t xml:space="preserve">Interview </w:t>
            </w:r>
          </w:p>
          <w:p w:rsidR="009B222B" w:rsidRDefault="00210E14">
            <w:pPr>
              <w:spacing w:after="0" w:line="259" w:lineRule="auto"/>
              <w:ind w:left="25" w:firstLine="0"/>
              <w:jc w:val="center"/>
            </w:pPr>
            <w:r>
              <w:rPr>
                <w:b/>
              </w:rPr>
              <w:t xml:space="preserve">Summary and </w:t>
            </w:r>
          </w:p>
          <w:p w:rsidR="009B222B" w:rsidRDefault="00210E14">
            <w:pPr>
              <w:spacing w:after="0" w:line="259" w:lineRule="auto"/>
              <w:ind w:left="26" w:firstLine="0"/>
              <w:jc w:val="center"/>
            </w:pPr>
            <w:r>
              <w:rPr>
                <w:b/>
              </w:rPr>
              <w:t xml:space="preserve">Bishop’s 6 </w:t>
            </w:r>
          </w:p>
          <w:p w:rsidR="009B222B" w:rsidRDefault="00D53478">
            <w:pPr>
              <w:spacing w:after="0" w:line="259" w:lineRule="auto"/>
              <w:ind w:left="30" w:firstLine="0"/>
              <w:jc w:val="center"/>
            </w:pPr>
            <w:r>
              <w:rPr>
                <w:b/>
              </w:rPr>
              <w:t>(25</w:t>
            </w:r>
            <w:r w:rsidR="00210E14">
              <w:rPr>
                <w:b/>
              </w:rPr>
              <w:t xml:space="preserve">) </w:t>
            </w:r>
          </w:p>
        </w:tc>
        <w:tc>
          <w:tcPr>
            <w:tcW w:w="2212" w:type="dxa"/>
            <w:tcBorders>
              <w:top w:val="single" w:sz="4" w:space="0" w:color="000000"/>
              <w:left w:val="single" w:sz="4" w:space="0" w:color="000000"/>
              <w:bottom w:val="single" w:sz="4" w:space="0" w:color="000000"/>
              <w:right w:val="single" w:sz="4" w:space="0" w:color="000000"/>
            </w:tcBorders>
          </w:tcPr>
          <w:p w:rsidR="00D53478" w:rsidRDefault="00210E14">
            <w:pPr>
              <w:spacing w:after="0" w:line="259" w:lineRule="auto"/>
              <w:ind w:left="387" w:right="314" w:hanging="41"/>
              <w:jc w:val="center"/>
            </w:pPr>
            <w:r>
              <w:t xml:space="preserve">All 6 areas with detail  </w:t>
            </w:r>
          </w:p>
          <w:p w:rsidR="00D53478" w:rsidRDefault="00D53478">
            <w:pPr>
              <w:spacing w:after="0" w:line="259" w:lineRule="auto"/>
              <w:ind w:left="387" w:right="314" w:hanging="41"/>
              <w:jc w:val="center"/>
            </w:pPr>
          </w:p>
          <w:p w:rsidR="009B222B" w:rsidRDefault="00D53478">
            <w:pPr>
              <w:spacing w:after="0" w:line="259" w:lineRule="auto"/>
              <w:ind w:left="387" w:right="314" w:hanging="41"/>
              <w:jc w:val="center"/>
            </w:pPr>
            <w:r>
              <w:t>25</w:t>
            </w:r>
            <w:r w:rsidR="00210E14">
              <w:t xml:space="preserve"> pts. </w:t>
            </w:r>
          </w:p>
        </w:tc>
        <w:tc>
          <w:tcPr>
            <w:tcW w:w="2463" w:type="dxa"/>
            <w:tcBorders>
              <w:top w:val="single" w:sz="4" w:space="0" w:color="000000"/>
              <w:left w:val="single" w:sz="4" w:space="0" w:color="000000"/>
              <w:bottom w:val="single" w:sz="4" w:space="0" w:color="000000"/>
              <w:right w:val="single" w:sz="4" w:space="0" w:color="000000"/>
            </w:tcBorders>
          </w:tcPr>
          <w:p w:rsidR="00D53478" w:rsidRDefault="00210E14">
            <w:pPr>
              <w:spacing w:after="0" w:line="259" w:lineRule="auto"/>
              <w:ind w:left="5" w:firstLine="0"/>
              <w:jc w:val="center"/>
            </w:pPr>
            <w:r>
              <w:t>4-5 areas with</w:t>
            </w:r>
          </w:p>
          <w:p w:rsidR="00D53478" w:rsidRDefault="00210E14">
            <w:pPr>
              <w:spacing w:after="0" w:line="259" w:lineRule="auto"/>
              <w:ind w:left="5" w:firstLine="0"/>
              <w:jc w:val="center"/>
            </w:pPr>
            <w:r>
              <w:t xml:space="preserve"> detail </w:t>
            </w:r>
          </w:p>
          <w:p w:rsidR="00D53478" w:rsidRDefault="00D53478">
            <w:pPr>
              <w:spacing w:after="0" w:line="259" w:lineRule="auto"/>
              <w:ind w:left="5" w:firstLine="0"/>
              <w:jc w:val="center"/>
            </w:pPr>
          </w:p>
          <w:p w:rsidR="009B222B" w:rsidRDefault="00D53478">
            <w:pPr>
              <w:spacing w:after="0" w:line="259" w:lineRule="auto"/>
              <w:ind w:left="5" w:firstLine="0"/>
              <w:jc w:val="center"/>
            </w:pPr>
            <w:r>
              <w:t>12</w:t>
            </w:r>
            <w:r w:rsidR="00210E14">
              <w:t xml:space="preserve"> pts. </w:t>
            </w:r>
          </w:p>
        </w:tc>
        <w:tc>
          <w:tcPr>
            <w:tcW w:w="2610" w:type="dxa"/>
            <w:tcBorders>
              <w:top w:val="single" w:sz="4" w:space="0" w:color="000000"/>
              <w:left w:val="single" w:sz="4" w:space="0" w:color="000000"/>
              <w:bottom w:val="single" w:sz="4" w:space="0" w:color="000000"/>
              <w:right w:val="single" w:sz="4" w:space="0" w:color="000000"/>
            </w:tcBorders>
          </w:tcPr>
          <w:p w:rsidR="00D53478" w:rsidRDefault="00210E14">
            <w:pPr>
              <w:spacing w:after="0" w:line="259" w:lineRule="auto"/>
              <w:ind w:left="65" w:firstLine="0"/>
              <w:jc w:val="center"/>
            </w:pPr>
            <w:r>
              <w:t>1-3 areas with</w:t>
            </w:r>
          </w:p>
          <w:p w:rsidR="00D53478" w:rsidRDefault="00210E14">
            <w:pPr>
              <w:spacing w:after="0" w:line="259" w:lineRule="auto"/>
              <w:ind w:left="65" w:firstLine="0"/>
              <w:jc w:val="center"/>
            </w:pPr>
            <w:r>
              <w:t xml:space="preserve"> detail </w:t>
            </w:r>
          </w:p>
          <w:p w:rsidR="00D53478" w:rsidRDefault="00D53478">
            <w:pPr>
              <w:spacing w:after="0" w:line="259" w:lineRule="auto"/>
              <w:ind w:left="65" w:firstLine="0"/>
              <w:jc w:val="center"/>
            </w:pPr>
          </w:p>
          <w:p w:rsidR="009B222B" w:rsidRDefault="00210E14">
            <w:pPr>
              <w:spacing w:after="0" w:line="259" w:lineRule="auto"/>
              <w:ind w:left="65" w:firstLine="0"/>
              <w:jc w:val="center"/>
            </w:pPr>
            <w:r>
              <w:t xml:space="preserve">5 pts. </w:t>
            </w:r>
          </w:p>
        </w:tc>
      </w:tr>
      <w:tr w:rsidR="009B222B" w:rsidTr="00D53478">
        <w:trPr>
          <w:trHeight w:val="840"/>
        </w:trPr>
        <w:tc>
          <w:tcPr>
            <w:tcW w:w="2425" w:type="dxa"/>
            <w:tcBorders>
              <w:top w:val="single" w:sz="4" w:space="0" w:color="000000"/>
              <w:left w:val="single" w:sz="4" w:space="0" w:color="000000"/>
              <w:bottom w:val="single" w:sz="4" w:space="0" w:color="000000"/>
              <w:right w:val="single" w:sz="4" w:space="0" w:color="000000"/>
            </w:tcBorders>
            <w:vAlign w:val="center"/>
          </w:tcPr>
          <w:p w:rsidR="009B222B" w:rsidRDefault="00210E14">
            <w:pPr>
              <w:spacing w:after="0" w:line="259" w:lineRule="auto"/>
              <w:ind w:left="25" w:firstLine="0"/>
              <w:jc w:val="center"/>
            </w:pPr>
            <w:r>
              <w:rPr>
                <w:b/>
              </w:rPr>
              <w:t xml:space="preserve">Reflection </w:t>
            </w:r>
          </w:p>
          <w:p w:rsidR="009B222B" w:rsidRDefault="00210E14">
            <w:pPr>
              <w:spacing w:after="0" w:line="259" w:lineRule="auto"/>
              <w:ind w:left="34" w:firstLine="0"/>
              <w:jc w:val="center"/>
            </w:pPr>
            <w:r>
              <w:rPr>
                <w:b/>
              </w:rPr>
              <w:t xml:space="preserve">(5) </w:t>
            </w:r>
          </w:p>
        </w:tc>
        <w:tc>
          <w:tcPr>
            <w:tcW w:w="2212" w:type="dxa"/>
            <w:tcBorders>
              <w:top w:val="single" w:sz="4" w:space="0" w:color="000000"/>
              <w:left w:val="single" w:sz="4" w:space="0" w:color="000000"/>
              <w:bottom w:val="single" w:sz="4" w:space="0" w:color="000000"/>
              <w:right w:val="single" w:sz="4" w:space="0" w:color="000000"/>
            </w:tcBorders>
          </w:tcPr>
          <w:p w:rsidR="00D53478" w:rsidRDefault="00210E14">
            <w:pPr>
              <w:spacing w:after="0" w:line="259" w:lineRule="auto"/>
              <w:ind w:left="576" w:right="502" w:firstLine="0"/>
              <w:jc w:val="center"/>
            </w:pPr>
            <w:r>
              <w:t xml:space="preserve">Substantial reflection </w:t>
            </w:r>
          </w:p>
          <w:p w:rsidR="009B222B" w:rsidRDefault="00210E14">
            <w:pPr>
              <w:spacing w:after="0" w:line="259" w:lineRule="auto"/>
              <w:ind w:left="576" w:right="502" w:firstLine="0"/>
              <w:jc w:val="center"/>
            </w:pPr>
            <w:r>
              <w:t xml:space="preserve">5 pts. </w:t>
            </w:r>
          </w:p>
        </w:tc>
        <w:tc>
          <w:tcPr>
            <w:tcW w:w="2463" w:type="dxa"/>
            <w:tcBorders>
              <w:top w:val="single" w:sz="4" w:space="0" w:color="000000"/>
              <w:left w:val="single" w:sz="4" w:space="0" w:color="000000"/>
              <w:bottom w:val="single" w:sz="4" w:space="0" w:color="000000"/>
              <w:right w:val="single" w:sz="4" w:space="0" w:color="000000"/>
            </w:tcBorders>
          </w:tcPr>
          <w:p w:rsidR="00D53478" w:rsidRDefault="00210E14">
            <w:pPr>
              <w:spacing w:after="0" w:line="259" w:lineRule="auto"/>
              <w:ind w:left="94" w:right="12" w:firstLine="0"/>
              <w:jc w:val="center"/>
            </w:pPr>
            <w:r>
              <w:t xml:space="preserve">Moderate reflection </w:t>
            </w:r>
          </w:p>
          <w:p w:rsidR="00D53478" w:rsidRDefault="00D53478">
            <w:pPr>
              <w:spacing w:after="0" w:line="259" w:lineRule="auto"/>
              <w:ind w:left="94" w:right="12" w:firstLine="0"/>
              <w:jc w:val="center"/>
            </w:pPr>
          </w:p>
          <w:p w:rsidR="009B222B" w:rsidRDefault="00210E14">
            <w:pPr>
              <w:spacing w:after="0" w:line="259" w:lineRule="auto"/>
              <w:ind w:left="94" w:right="12" w:firstLine="0"/>
              <w:jc w:val="center"/>
            </w:pPr>
            <w:r>
              <w:t xml:space="preserve">3 pts. </w:t>
            </w:r>
          </w:p>
        </w:tc>
        <w:tc>
          <w:tcPr>
            <w:tcW w:w="2610" w:type="dxa"/>
            <w:tcBorders>
              <w:top w:val="single" w:sz="4" w:space="0" w:color="000000"/>
              <w:left w:val="single" w:sz="4" w:space="0" w:color="000000"/>
              <w:bottom w:val="single" w:sz="4" w:space="0" w:color="000000"/>
              <w:right w:val="single" w:sz="4" w:space="0" w:color="000000"/>
            </w:tcBorders>
          </w:tcPr>
          <w:p w:rsidR="00D53478" w:rsidRDefault="00210E14">
            <w:pPr>
              <w:spacing w:after="0" w:line="259" w:lineRule="auto"/>
              <w:ind w:left="295" w:right="214" w:firstLine="0"/>
              <w:jc w:val="center"/>
            </w:pPr>
            <w:r>
              <w:t xml:space="preserve">Little reflection </w:t>
            </w:r>
          </w:p>
          <w:p w:rsidR="00D53478" w:rsidRDefault="00D53478">
            <w:pPr>
              <w:spacing w:after="0" w:line="259" w:lineRule="auto"/>
              <w:ind w:left="295" w:right="214" w:firstLine="0"/>
              <w:jc w:val="center"/>
            </w:pPr>
          </w:p>
          <w:p w:rsidR="009B222B" w:rsidRDefault="00210E14">
            <w:pPr>
              <w:spacing w:after="0" w:line="259" w:lineRule="auto"/>
              <w:ind w:left="295" w:right="214" w:firstLine="0"/>
              <w:jc w:val="center"/>
            </w:pPr>
            <w:r>
              <w:t xml:space="preserve">1 pt. </w:t>
            </w:r>
          </w:p>
        </w:tc>
      </w:tr>
      <w:tr w:rsidR="009B222B" w:rsidTr="00D53478">
        <w:trPr>
          <w:trHeight w:val="1114"/>
        </w:trPr>
        <w:tc>
          <w:tcPr>
            <w:tcW w:w="2425" w:type="dxa"/>
            <w:tcBorders>
              <w:top w:val="single" w:sz="4" w:space="0" w:color="000000"/>
              <w:left w:val="single" w:sz="4" w:space="0" w:color="000000"/>
              <w:bottom w:val="single" w:sz="4" w:space="0" w:color="000000"/>
              <w:right w:val="single" w:sz="4" w:space="0" w:color="000000"/>
            </w:tcBorders>
            <w:vAlign w:val="center"/>
          </w:tcPr>
          <w:p w:rsidR="009B222B" w:rsidRDefault="00210E14">
            <w:pPr>
              <w:spacing w:after="0" w:line="240" w:lineRule="auto"/>
              <w:ind w:left="0" w:firstLine="0"/>
              <w:jc w:val="center"/>
            </w:pPr>
            <w:r>
              <w:rPr>
                <w:b/>
              </w:rPr>
              <w:t xml:space="preserve">Professionalism of paper </w:t>
            </w:r>
          </w:p>
          <w:p w:rsidR="009B222B" w:rsidRDefault="00210E14">
            <w:pPr>
              <w:spacing w:after="0" w:line="259" w:lineRule="auto"/>
              <w:ind w:left="30" w:firstLine="0"/>
              <w:jc w:val="center"/>
            </w:pPr>
            <w:r>
              <w:rPr>
                <w:b/>
              </w:rPr>
              <w:t xml:space="preserve">(10) </w:t>
            </w:r>
          </w:p>
        </w:tc>
        <w:tc>
          <w:tcPr>
            <w:tcW w:w="2212" w:type="dxa"/>
            <w:tcBorders>
              <w:top w:val="single" w:sz="4" w:space="0" w:color="000000"/>
              <w:left w:val="single" w:sz="4" w:space="0" w:color="000000"/>
              <w:bottom w:val="single" w:sz="4" w:space="0" w:color="000000"/>
              <w:right w:val="single" w:sz="4" w:space="0" w:color="000000"/>
            </w:tcBorders>
          </w:tcPr>
          <w:p w:rsidR="009B222B" w:rsidRDefault="00210E14">
            <w:pPr>
              <w:spacing w:after="5" w:line="236" w:lineRule="auto"/>
              <w:ind w:left="0" w:firstLine="0"/>
              <w:jc w:val="center"/>
            </w:pPr>
            <w:r>
              <w:t xml:space="preserve">No spelling or grammar errors. </w:t>
            </w:r>
          </w:p>
          <w:p w:rsidR="009B222B" w:rsidRDefault="00210E14">
            <w:pPr>
              <w:spacing w:after="0" w:line="259" w:lineRule="auto"/>
              <w:ind w:left="29" w:firstLine="0"/>
              <w:jc w:val="center"/>
            </w:pPr>
            <w:r>
              <w:t xml:space="preserve">Well written. </w:t>
            </w:r>
          </w:p>
          <w:p w:rsidR="009B222B" w:rsidRDefault="00210E14">
            <w:pPr>
              <w:spacing w:after="0" w:line="259" w:lineRule="auto"/>
              <w:ind w:left="24" w:firstLine="0"/>
              <w:jc w:val="center"/>
            </w:pPr>
            <w:r>
              <w:t xml:space="preserve">10 pts. </w:t>
            </w:r>
          </w:p>
        </w:tc>
        <w:tc>
          <w:tcPr>
            <w:tcW w:w="2463" w:type="dxa"/>
            <w:tcBorders>
              <w:top w:val="single" w:sz="4" w:space="0" w:color="000000"/>
              <w:left w:val="single" w:sz="4" w:space="0" w:color="000000"/>
              <w:bottom w:val="single" w:sz="4" w:space="0" w:color="000000"/>
              <w:right w:val="single" w:sz="4" w:space="0" w:color="000000"/>
            </w:tcBorders>
          </w:tcPr>
          <w:p w:rsidR="009B222B" w:rsidRDefault="00210E14">
            <w:pPr>
              <w:spacing w:after="5" w:line="236" w:lineRule="auto"/>
              <w:ind w:left="0" w:firstLine="0"/>
              <w:jc w:val="center"/>
            </w:pPr>
            <w:r>
              <w:t xml:space="preserve">Some spelling and grammar errors. </w:t>
            </w:r>
          </w:p>
          <w:p w:rsidR="009B222B" w:rsidRDefault="00210E14">
            <w:pPr>
              <w:spacing w:after="0" w:line="259" w:lineRule="auto"/>
              <w:ind w:left="19" w:firstLine="0"/>
              <w:jc w:val="center"/>
            </w:pPr>
            <w:r>
              <w:t xml:space="preserve">Writing is basic. </w:t>
            </w:r>
          </w:p>
          <w:p w:rsidR="009B222B" w:rsidRDefault="00210E14">
            <w:pPr>
              <w:spacing w:after="0" w:line="259" w:lineRule="auto"/>
              <w:ind w:left="24" w:firstLine="0"/>
              <w:jc w:val="center"/>
            </w:pPr>
            <w:r>
              <w:t xml:space="preserve">5 pts. </w:t>
            </w:r>
          </w:p>
        </w:tc>
        <w:tc>
          <w:tcPr>
            <w:tcW w:w="2610" w:type="dxa"/>
            <w:tcBorders>
              <w:top w:val="single" w:sz="4" w:space="0" w:color="000000"/>
              <w:left w:val="single" w:sz="4" w:space="0" w:color="000000"/>
              <w:bottom w:val="single" w:sz="4" w:space="0" w:color="000000"/>
              <w:right w:val="single" w:sz="4" w:space="0" w:color="000000"/>
            </w:tcBorders>
          </w:tcPr>
          <w:p w:rsidR="009B222B" w:rsidRDefault="00210E14">
            <w:pPr>
              <w:spacing w:after="5" w:line="236" w:lineRule="auto"/>
              <w:ind w:left="0" w:firstLine="0"/>
              <w:jc w:val="center"/>
            </w:pPr>
            <w:r>
              <w:t xml:space="preserve">Many spelling and grammar errors. </w:t>
            </w:r>
          </w:p>
          <w:p w:rsidR="009B222B" w:rsidRDefault="00210E14">
            <w:pPr>
              <w:spacing w:after="0" w:line="259" w:lineRule="auto"/>
              <w:ind w:left="24" w:firstLine="0"/>
              <w:jc w:val="center"/>
            </w:pPr>
            <w:r>
              <w:t xml:space="preserve">Poorly written. </w:t>
            </w:r>
          </w:p>
          <w:p w:rsidR="009B222B" w:rsidRDefault="00210E14">
            <w:pPr>
              <w:spacing w:after="0" w:line="259" w:lineRule="auto"/>
              <w:ind w:left="19" w:firstLine="0"/>
              <w:jc w:val="center"/>
            </w:pPr>
            <w:r>
              <w:t xml:space="preserve">1 pt. </w:t>
            </w:r>
          </w:p>
        </w:tc>
      </w:tr>
    </w:tbl>
    <w:p w:rsidR="009B222B" w:rsidRDefault="00210E14">
      <w:pPr>
        <w:spacing w:after="0" w:line="259" w:lineRule="auto"/>
        <w:ind w:left="0" w:firstLine="0"/>
      </w:pPr>
      <w:r>
        <w:rPr>
          <w:b/>
        </w:rPr>
        <w:t xml:space="preserve"> </w:t>
      </w:r>
    </w:p>
    <w:p w:rsidR="009B222B" w:rsidRPr="00210E14" w:rsidRDefault="00210E14" w:rsidP="00210E14">
      <w:pPr>
        <w:spacing w:after="0" w:line="259" w:lineRule="auto"/>
        <w:ind w:left="0" w:firstLine="0"/>
      </w:pPr>
      <w:r>
        <w:rPr>
          <w:b/>
        </w:rPr>
        <w:t xml:space="preserve">Interview Guiding Questions: </w:t>
      </w:r>
    </w:p>
    <w:p w:rsidR="009B222B" w:rsidRDefault="00210E14">
      <w:pPr>
        <w:spacing w:after="0" w:line="259" w:lineRule="auto"/>
        <w:ind w:left="0" w:firstLine="0"/>
      </w:pPr>
      <w:r>
        <w:rPr>
          <w:b/>
        </w:rPr>
        <w:t xml:space="preserve"> </w:t>
      </w:r>
    </w:p>
    <w:p w:rsidR="009B222B" w:rsidRDefault="00210E14">
      <w:pPr>
        <w:ind w:left="-5"/>
      </w:pPr>
      <w:r>
        <w:t xml:space="preserve">Please use these questions as a guide for your mathematics interview. Consider it a conversation where you are trying to discover more about how </w:t>
      </w:r>
      <w:r>
        <w:t xml:space="preserve">this person uses mathematics specific to who they are and what they do. Not </w:t>
      </w:r>
      <w:r>
        <w:lastRenderedPageBreak/>
        <w:t xml:space="preserve">all questions listed will be necessarily appropriate for your particular interview. Be sure to ask questions in all six categories. </w:t>
      </w:r>
    </w:p>
    <w:p w:rsidR="009B222B" w:rsidRDefault="00210E14">
      <w:pPr>
        <w:spacing w:after="0" w:line="259" w:lineRule="auto"/>
        <w:ind w:left="0" w:firstLine="0"/>
      </w:pPr>
      <w:r>
        <w:t xml:space="preserve"> </w:t>
      </w:r>
    </w:p>
    <w:p w:rsidR="009B222B" w:rsidRDefault="00210E14">
      <w:pPr>
        <w:ind w:left="-5"/>
      </w:pPr>
      <w:r>
        <w:t>Date: _________________________ Name of perso</w:t>
      </w:r>
      <w:r>
        <w:t xml:space="preserve">n being interviewed: __________________ </w:t>
      </w:r>
    </w:p>
    <w:p w:rsidR="009B222B" w:rsidRDefault="00210E14">
      <w:pPr>
        <w:spacing w:after="0" w:line="259" w:lineRule="auto"/>
        <w:ind w:left="0" w:firstLine="0"/>
      </w:pPr>
      <w:r>
        <w:t xml:space="preserve"> </w:t>
      </w:r>
    </w:p>
    <w:p w:rsidR="009B222B" w:rsidRDefault="00210E14">
      <w:pPr>
        <w:ind w:left="-5"/>
      </w:pPr>
      <w:r>
        <w:t xml:space="preserve">Title/Occupation: _____________________ </w:t>
      </w:r>
    </w:p>
    <w:p w:rsidR="009B222B" w:rsidRDefault="00210E14">
      <w:pPr>
        <w:spacing w:after="0" w:line="259" w:lineRule="auto"/>
        <w:ind w:left="0" w:firstLine="0"/>
      </w:pPr>
      <w:r>
        <w:t xml:space="preserve"> </w:t>
      </w:r>
    </w:p>
    <w:p w:rsidR="009B222B" w:rsidRDefault="00210E14">
      <w:pPr>
        <w:pStyle w:val="Heading1"/>
        <w:ind w:left="-5"/>
      </w:pPr>
      <w:r>
        <w:t>Counting</w:t>
      </w:r>
      <w:r>
        <w:rPr>
          <w:u w:val="none"/>
        </w:rPr>
        <w:t xml:space="preserve"> </w:t>
      </w:r>
    </w:p>
    <w:p w:rsidR="009B222B" w:rsidRDefault="00210E14">
      <w:pPr>
        <w:ind w:left="-5"/>
      </w:pPr>
      <w:r>
        <w:t xml:space="preserve">How do you count things in what you do? </w:t>
      </w:r>
    </w:p>
    <w:p w:rsidR="009B222B" w:rsidRDefault="00210E14">
      <w:pPr>
        <w:ind w:left="-5"/>
      </w:pPr>
      <w:r>
        <w:t xml:space="preserve">Special names for counting numbers? </w:t>
      </w:r>
    </w:p>
    <w:p w:rsidR="009B222B" w:rsidRDefault="00210E14">
      <w:pPr>
        <w:ind w:left="-5"/>
      </w:pPr>
      <w:r>
        <w:t xml:space="preserve">Written symbols? </w:t>
      </w:r>
    </w:p>
    <w:p w:rsidR="009B222B" w:rsidRDefault="00210E14">
      <w:pPr>
        <w:ind w:left="-5"/>
      </w:pPr>
      <w:r>
        <w:t xml:space="preserve">How did you describe “0”? </w:t>
      </w:r>
    </w:p>
    <w:p w:rsidR="009B222B" w:rsidRDefault="00210E14">
      <w:pPr>
        <w:ind w:left="-5"/>
      </w:pPr>
      <w:r>
        <w:t xml:space="preserve">How did you describe “infinity”? </w:t>
      </w:r>
    </w:p>
    <w:p w:rsidR="009B222B" w:rsidRDefault="00210E14">
      <w:pPr>
        <w:ind w:left="-5"/>
      </w:pPr>
      <w:r>
        <w:t xml:space="preserve">Are numbers represented using body parts or gestures? </w:t>
      </w:r>
    </w:p>
    <w:p w:rsidR="009B222B" w:rsidRDefault="00210E14">
      <w:pPr>
        <w:ind w:left="-5"/>
      </w:pPr>
      <w:r>
        <w:t xml:space="preserve">Do you count in any special groups such as by 5s or 10s? Are certain things counted in groups? </w:t>
      </w:r>
    </w:p>
    <w:p w:rsidR="009B222B" w:rsidRDefault="00210E14">
      <w:pPr>
        <w:ind w:left="-5"/>
      </w:pPr>
      <w:r>
        <w:t xml:space="preserve">Are large numbers used? How are large numbers described? </w:t>
      </w:r>
    </w:p>
    <w:p w:rsidR="009B222B" w:rsidRDefault="00210E14">
      <w:pPr>
        <w:ind w:left="-5"/>
      </w:pPr>
      <w:r>
        <w:t xml:space="preserve">Do many numbers have any special significance? </w:t>
      </w:r>
    </w:p>
    <w:p w:rsidR="009B222B" w:rsidRDefault="00210E14">
      <w:pPr>
        <w:ind w:left="-5"/>
      </w:pPr>
      <w:r>
        <w:t xml:space="preserve">What else can you do with your numbers besides count with them? - subtract, multiply, divide? Are fractions used? </w:t>
      </w:r>
    </w:p>
    <w:p w:rsidR="009B222B" w:rsidRDefault="00210E14">
      <w:pPr>
        <w:ind w:left="-5"/>
      </w:pPr>
      <w:r>
        <w:t xml:space="preserve">Other? </w:t>
      </w:r>
    </w:p>
    <w:p w:rsidR="009B222B" w:rsidRDefault="00210E14">
      <w:pPr>
        <w:spacing w:after="0" w:line="259" w:lineRule="auto"/>
        <w:ind w:left="0" w:firstLine="0"/>
      </w:pPr>
      <w:r>
        <w:t xml:space="preserve"> </w:t>
      </w:r>
    </w:p>
    <w:p w:rsidR="009B222B" w:rsidRDefault="00210E14">
      <w:pPr>
        <w:pStyle w:val="Heading1"/>
        <w:ind w:left="-5"/>
      </w:pPr>
      <w:r>
        <w:t>Measurement</w:t>
      </w:r>
      <w:r>
        <w:rPr>
          <w:u w:val="none"/>
        </w:rPr>
        <w:t xml:space="preserve"> </w:t>
      </w:r>
    </w:p>
    <w:p w:rsidR="009B222B" w:rsidRDefault="00210E14">
      <w:pPr>
        <w:ind w:left="-5"/>
      </w:pPr>
      <w:r>
        <w:t xml:space="preserve">Do you use a particular kind of standard unit in what you do? </w:t>
      </w:r>
    </w:p>
    <w:p w:rsidR="009B222B" w:rsidRDefault="00210E14">
      <w:pPr>
        <w:ind w:left="-5"/>
      </w:pPr>
      <w:r>
        <w:t xml:space="preserve">Do you use parts of the body as specific units? </w:t>
      </w:r>
    </w:p>
    <w:p w:rsidR="009B222B" w:rsidRDefault="00210E14">
      <w:pPr>
        <w:ind w:left="-5"/>
      </w:pPr>
      <w:r>
        <w:t>Are s</w:t>
      </w:r>
      <w:r>
        <w:t xml:space="preserve">pecific tools used as measurement devices? </w:t>
      </w:r>
    </w:p>
    <w:p w:rsidR="009B222B" w:rsidRDefault="00210E14">
      <w:pPr>
        <w:ind w:left="-5"/>
      </w:pPr>
      <w:r>
        <w:t xml:space="preserve">How are small things measured/described? </w:t>
      </w:r>
    </w:p>
    <w:p w:rsidR="009B222B" w:rsidRDefault="00210E14">
      <w:pPr>
        <w:ind w:left="-5"/>
      </w:pPr>
      <w:r>
        <w:t xml:space="preserve">How are large things measured/described? </w:t>
      </w:r>
    </w:p>
    <w:p w:rsidR="009B222B" w:rsidRDefault="00210E14">
      <w:pPr>
        <w:ind w:left="-5"/>
      </w:pPr>
      <w:r>
        <w:t xml:space="preserve">How are great distances measured/described? </w:t>
      </w:r>
    </w:p>
    <w:p w:rsidR="009B222B" w:rsidRDefault="00210E14">
      <w:pPr>
        <w:ind w:left="-5"/>
      </w:pPr>
      <w:r>
        <w:t xml:space="preserve">How is rate/speed measured/described? </w:t>
      </w:r>
    </w:p>
    <w:p w:rsidR="009B222B" w:rsidRDefault="00210E14">
      <w:pPr>
        <w:ind w:left="-5"/>
      </w:pPr>
      <w:r>
        <w:t xml:space="preserve">How is weight measured/described? </w:t>
      </w:r>
    </w:p>
    <w:p w:rsidR="009B222B" w:rsidRDefault="00210E14">
      <w:pPr>
        <w:ind w:left="-5"/>
      </w:pPr>
      <w:r>
        <w:t xml:space="preserve">How </w:t>
      </w:r>
      <w:proofErr w:type="gramStart"/>
      <w:r>
        <w:t>is ti</w:t>
      </w:r>
      <w:r>
        <w:t>me</w:t>
      </w:r>
      <w:proofErr w:type="gramEnd"/>
      <w:r>
        <w:t xml:space="preserve"> (hours, minutes, etc.?) measured/described? </w:t>
      </w:r>
    </w:p>
    <w:p w:rsidR="009B222B" w:rsidRDefault="00210E14">
      <w:pPr>
        <w:ind w:left="-5"/>
      </w:pPr>
      <w:r>
        <w:t xml:space="preserve">Is some sort of calendar used? </w:t>
      </w:r>
    </w:p>
    <w:p w:rsidR="009B222B" w:rsidRDefault="00210E14">
      <w:pPr>
        <w:ind w:left="-5"/>
      </w:pPr>
      <w:r>
        <w:t xml:space="preserve">How is temperature measured/described? </w:t>
      </w:r>
    </w:p>
    <w:p w:rsidR="009B222B" w:rsidRDefault="00210E14">
      <w:pPr>
        <w:ind w:left="-5"/>
      </w:pPr>
      <w:r>
        <w:t xml:space="preserve">How are perimeter, area, and volume measured/described? </w:t>
      </w:r>
    </w:p>
    <w:p w:rsidR="009B222B" w:rsidRDefault="00210E14">
      <w:pPr>
        <w:ind w:left="-5"/>
      </w:pPr>
      <w:r>
        <w:t xml:space="preserve">Other? </w:t>
      </w:r>
    </w:p>
    <w:p w:rsidR="009B222B" w:rsidRDefault="00210E14">
      <w:pPr>
        <w:spacing w:after="0" w:line="259" w:lineRule="auto"/>
        <w:ind w:left="0" w:firstLine="0"/>
      </w:pPr>
      <w:r>
        <w:t xml:space="preserve"> </w:t>
      </w:r>
    </w:p>
    <w:p w:rsidR="009B222B" w:rsidRDefault="00210E14">
      <w:pPr>
        <w:pStyle w:val="Heading1"/>
        <w:ind w:left="-5"/>
      </w:pPr>
      <w:r>
        <w:t>Locating</w:t>
      </w:r>
      <w:r>
        <w:rPr>
          <w:u w:val="none"/>
        </w:rPr>
        <w:t xml:space="preserve"> </w:t>
      </w:r>
    </w:p>
    <w:p w:rsidR="009B222B" w:rsidRDefault="00210E14">
      <w:pPr>
        <w:ind w:left="-5"/>
      </w:pPr>
      <w:r>
        <w:t xml:space="preserve">Are “maps” used? </w:t>
      </w:r>
    </w:p>
    <w:p w:rsidR="009B222B" w:rsidRDefault="00210E14">
      <w:pPr>
        <w:ind w:left="-5" w:right="1061"/>
      </w:pPr>
      <w:r>
        <w:t xml:space="preserve">How </w:t>
      </w:r>
      <w:proofErr w:type="gramStart"/>
      <w:r>
        <w:t>are things</w:t>
      </w:r>
      <w:proofErr w:type="gramEnd"/>
      <w:r>
        <w:t xml:space="preserve"> described spatially - </w:t>
      </w:r>
      <w:r>
        <w:t xml:space="preserve">their orientation in a particular place? Left/right? </w:t>
      </w:r>
    </w:p>
    <w:p w:rsidR="009B222B" w:rsidRDefault="00210E14">
      <w:pPr>
        <w:ind w:left="-5"/>
      </w:pPr>
      <w:r>
        <w:t xml:space="preserve">Up/down? </w:t>
      </w:r>
    </w:p>
    <w:p w:rsidR="009B222B" w:rsidRDefault="00210E14">
      <w:pPr>
        <w:ind w:left="-5"/>
      </w:pPr>
      <w:r>
        <w:t xml:space="preserve">Above/below? </w:t>
      </w:r>
    </w:p>
    <w:p w:rsidR="009B222B" w:rsidRDefault="00210E14">
      <w:pPr>
        <w:ind w:left="-5"/>
      </w:pPr>
      <w:r>
        <w:t xml:space="preserve">Depth/height? </w:t>
      </w:r>
    </w:p>
    <w:p w:rsidR="009B222B" w:rsidRDefault="00210E14">
      <w:pPr>
        <w:ind w:left="-5"/>
      </w:pPr>
      <w:r>
        <w:t xml:space="preserve">Horizontal/vertical? </w:t>
      </w:r>
    </w:p>
    <w:p w:rsidR="009B222B" w:rsidRDefault="00210E14">
      <w:pPr>
        <w:ind w:left="-5"/>
      </w:pPr>
      <w:r>
        <w:t xml:space="preserve">Cardinal directions? </w:t>
      </w:r>
    </w:p>
    <w:p w:rsidR="009B222B" w:rsidRDefault="00210E14">
      <w:pPr>
        <w:ind w:left="-5"/>
      </w:pPr>
      <w:r>
        <w:t xml:space="preserve">Navigation? </w:t>
      </w:r>
    </w:p>
    <w:p w:rsidR="009B222B" w:rsidRDefault="00210E14">
      <w:pPr>
        <w:ind w:left="-5"/>
      </w:pPr>
      <w:r>
        <w:t xml:space="preserve">Is sorting/classifying (of objects) used in any way? </w:t>
      </w:r>
    </w:p>
    <w:p w:rsidR="009B222B" w:rsidRDefault="00210E14">
      <w:pPr>
        <w:ind w:left="-5"/>
      </w:pPr>
      <w:r>
        <w:t xml:space="preserve">Other? </w:t>
      </w:r>
    </w:p>
    <w:p w:rsidR="009B222B" w:rsidRDefault="00210E14">
      <w:pPr>
        <w:spacing w:after="0" w:line="259" w:lineRule="auto"/>
        <w:ind w:left="0" w:firstLine="0"/>
      </w:pPr>
      <w:r>
        <w:t xml:space="preserve"> </w:t>
      </w:r>
    </w:p>
    <w:p w:rsidR="009B222B" w:rsidRDefault="00210E14">
      <w:pPr>
        <w:pStyle w:val="Heading1"/>
        <w:ind w:left="-5"/>
      </w:pPr>
      <w:r>
        <w:lastRenderedPageBreak/>
        <w:t>Designing</w:t>
      </w:r>
      <w:r>
        <w:rPr>
          <w:u w:val="none"/>
        </w:rPr>
        <w:t xml:space="preserve"> </w:t>
      </w:r>
    </w:p>
    <w:p w:rsidR="009B222B" w:rsidRDefault="00210E14">
      <w:pPr>
        <w:ind w:left="-5"/>
      </w:pPr>
      <w:r>
        <w:t>What shapes are used for variou</w:t>
      </w:r>
      <w:r>
        <w:t xml:space="preserve">s purposes? </w:t>
      </w:r>
    </w:p>
    <w:p w:rsidR="009B222B" w:rsidRDefault="00210E14">
      <w:pPr>
        <w:ind w:left="-5"/>
      </w:pPr>
      <w:r>
        <w:t xml:space="preserve">Names? </w:t>
      </w:r>
    </w:p>
    <w:p w:rsidR="009B222B" w:rsidRDefault="00210E14">
      <w:pPr>
        <w:ind w:left="-5"/>
      </w:pPr>
      <w:r>
        <w:t xml:space="preserve">Angles (square angle)? </w:t>
      </w:r>
    </w:p>
    <w:p w:rsidR="009B222B" w:rsidRDefault="00210E14">
      <w:pPr>
        <w:ind w:left="-5"/>
      </w:pPr>
      <w:r>
        <w:t xml:space="preserve">What patterns are important and how are they constructed (tessellations)? </w:t>
      </w:r>
    </w:p>
    <w:p w:rsidR="009B222B" w:rsidRDefault="00210E14">
      <w:pPr>
        <w:ind w:left="-5"/>
      </w:pPr>
      <w:r>
        <w:t xml:space="preserve">Designs for clothing, pottery, etc.? </w:t>
      </w:r>
    </w:p>
    <w:p w:rsidR="009B222B" w:rsidRDefault="00210E14">
      <w:pPr>
        <w:ind w:left="-5"/>
      </w:pPr>
      <w:r>
        <w:t xml:space="preserve">Other? </w:t>
      </w:r>
    </w:p>
    <w:p w:rsidR="009B222B" w:rsidRDefault="00210E14">
      <w:pPr>
        <w:spacing w:after="0" w:line="259" w:lineRule="auto"/>
        <w:ind w:left="0" w:firstLine="0"/>
      </w:pPr>
      <w:r>
        <w:t xml:space="preserve"> </w:t>
      </w:r>
    </w:p>
    <w:p w:rsidR="009B222B" w:rsidRDefault="00210E14">
      <w:pPr>
        <w:spacing w:after="0" w:line="259" w:lineRule="auto"/>
        <w:ind w:left="0" w:firstLine="0"/>
      </w:pPr>
      <w:r>
        <w:rPr>
          <w:b/>
          <w:u w:val="single" w:color="000000"/>
        </w:rPr>
        <w:t>Explaining</w:t>
      </w:r>
      <w:r>
        <w:rPr>
          <w:b/>
        </w:rPr>
        <w:t xml:space="preserve"> </w:t>
      </w:r>
    </w:p>
    <w:p w:rsidR="009B222B" w:rsidRDefault="00210E14">
      <w:pPr>
        <w:ind w:left="-5"/>
      </w:pPr>
      <w:r>
        <w:t xml:space="preserve">Are specific values recorded in any way - i.e. graphs? </w:t>
      </w:r>
    </w:p>
    <w:p w:rsidR="009B222B" w:rsidRDefault="00210E14">
      <w:pPr>
        <w:ind w:left="-5"/>
      </w:pPr>
      <w:r>
        <w:t>How is wealth/promin</w:t>
      </w:r>
      <w:r>
        <w:t xml:space="preserve">ence shown? </w:t>
      </w:r>
    </w:p>
    <w:p w:rsidR="009B222B" w:rsidRDefault="00210E14">
      <w:pPr>
        <w:ind w:left="-5"/>
      </w:pPr>
      <w:r>
        <w:t xml:space="preserve">Other? </w:t>
      </w:r>
    </w:p>
    <w:p w:rsidR="009B222B" w:rsidRDefault="00210E14">
      <w:pPr>
        <w:spacing w:after="0" w:line="259" w:lineRule="auto"/>
        <w:ind w:left="0" w:firstLine="0"/>
      </w:pPr>
      <w:r>
        <w:t xml:space="preserve"> </w:t>
      </w:r>
    </w:p>
    <w:p w:rsidR="009B222B" w:rsidRDefault="00210E14">
      <w:pPr>
        <w:pStyle w:val="Heading1"/>
        <w:ind w:left="-5"/>
      </w:pPr>
      <w:r>
        <w:t>Playing</w:t>
      </w:r>
      <w:r>
        <w:rPr>
          <w:u w:val="none"/>
        </w:rPr>
        <w:t xml:space="preserve"> </w:t>
      </w:r>
    </w:p>
    <w:p w:rsidR="009B222B" w:rsidRDefault="00210E14">
      <w:pPr>
        <w:ind w:left="-5"/>
      </w:pPr>
      <w:r>
        <w:t xml:space="preserve">Are special games played and how? Special tokens used? </w:t>
      </w:r>
    </w:p>
    <w:p w:rsidR="009B222B" w:rsidRDefault="00210E14">
      <w:pPr>
        <w:ind w:left="-5"/>
      </w:pPr>
      <w:r>
        <w:t xml:space="preserve">How are things scored? </w:t>
      </w:r>
    </w:p>
    <w:p w:rsidR="009B222B" w:rsidRDefault="00210E14">
      <w:pPr>
        <w:ind w:left="-5"/>
      </w:pPr>
      <w:r>
        <w:t xml:space="preserve">Other? </w:t>
      </w:r>
    </w:p>
    <w:p w:rsidR="009B222B" w:rsidRDefault="00210E14">
      <w:pPr>
        <w:spacing w:after="0" w:line="259" w:lineRule="auto"/>
        <w:ind w:left="0" w:firstLine="0"/>
      </w:pPr>
      <w:r>
        <w:t xml:space="preserve"> </w:t>
      </w:r>
    </w:p>
    <w:p w:rsidR="009B222B" w:rsidRDefault="00210E14">
      <w:pPr>
        <w:spacing w:after="0" w:line="259" w:lineRule="auto"/>
        <w:ind w:left="-5"/>
      </w:pPr>
      <w:r>
        <w:rPr>
          <w:b/>
          <w:i/>
          <w:u w:val="single" w:color="000000"/>
        </w:rPr>
        <w:t>Comments/Insights of Interviewer:</w:t>
      </w:r>
      <w:r>
        <w:rPr>
          <w:b/>
          <w:i/>
        </w:rPr>
        <w:t xml:space="preserve"> </w:t>
      </w:r>
    </w:p>
    <w:p w:rsidR="009B222B" w:rsidRDefault="00210E14">
      <w:pPr>
        <w:spacing w:after="0" w:line="259" w:lineRule="auto"/>
        <w:ind w:left="0" w:firstLine="0"/>
      </w:pPr>
      <w:r>
        <w:t xml:space="preserve"> </w:t>
      </w:r>
    </w:p>
    <w:p w:rsidR="009B222B" w:rsidRDefault="00210E14">
      <w:pPr>
        <w:spacing w:after="0" w:line="259" w:lineRule="auto"/>
        <w:ind w:left="0" w:firstLine="0"/>
      </w:pPr>
      <w:r>
        <w:t xml:space="preserve"> </w:t>
      </w:r>
    </w:p>
    <w:p w:rsidR="009B222B" w:rsidRDefault="00210E14">
      <w:pPr>
        <w:spacing w:after="0" w:line="259" w:lineRule="auto"/>
        <w:ind w:left="0" w:firstLine="0"/>
      </w:pPr>
      <w:r>
        <w:t xml:space="preserve"> </w:t>
      </w:r>
    </w:p>
    <w:sectPr w:rsidR="009B222B" w:rsidSect="00210E14">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637076"/>
    <w:multiLevelType w:val="hybridMultilevel"/>
    <w:tmpl w:val="5CC0C98A"/>
    <w:lvl w:ilvl="0" w:tplc="715C55C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5EB0B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58A44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96AC7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AA273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C2E9F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DEF9F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A650C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E0B06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22B"/>
    <w:rsid w:val="00210E14"/>
    <w:rsid w:val="009B222B"/>
    <w:rsid w:val="00D53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C671E"/>
  <w15:docId w15:val="{B961E254-E5B4-4173-9F9F-A08D92F2E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 w:line="248"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i/>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534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707</Words>
  <Characters>3611</Characters>
  <Application>Microsoft Office Word</Application>
  <DocSecurity>0</DocSecurity>
  <Lines>90</Lines>
  <Paragraphs>44</Paragraphs>
  <ScaleCrop>false</ScaleCrop>
  <HeadingPairs>
    <vt:vector size="2" baseType="variant">
      <vt:variant>
        <vt:lpstr>Title</vt:lpstr>
      </vt:variant>
      <vt:variant>
        <vt:i4>1</vt:i4>
      </vt:variant>
    </vt:vector>
  </HeadingPairs>
  <TitlesOfParts>
    <vt:vector size="1" baseType="lpstr">
      <vt:lpstr>Microsoft Word - MathInterview_Instructions.docx</vt:lpstr>
    </vt:vector>
  </TitlesOfParts>
  <Company>Sam Houston State University</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MathInterview_Instructions.docx</dc:title>
  <dc:subject/>
  <dc:creator>Lee, Melisa</dc:creator>
  <cp:keywords/>
  <cp:lastModifiedBy>Lee, Melisa</cp:lastModifiedBy>
  <cp:revision>2</cp:revision>
  <dcterms:created xsi:type="dcterms:W3CDTF">2020-08-16T18:24:00Z</dcterms:created>
  <dcterms:modified xsi:type="dcterms:W3CDTF">2020-08-16T18:24:00Z</dcterms:modified>
</cp:coreProperties>
</file>