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270C2" w14:textId="77777777" w:rsidR="00500399" w:rsidRPr="008C3B16" w:rsidRDefault="00500399" w:rsidP="008C3B16">
      <w:pPr>
        <w:spacing w:line="480" w:lineRule="auto"/>
        <w:jc w:val="center"/>
        <w:rPr>
          <w:rFonts w:ascii="Times New Roman" w:hAnsi="Times New Roman" w:cs="Times New Roman"/>
          <w:noProof/>
          <w:color w:val="000000" w:themeColor="text1"/>
          <w:sz w:val="24"/>
          <w:szCs w:val="24"/>
        </w:rPr>
      </w:pPr>
    </w:p>
    <w:p w14:paraId="0ADC4F33" w14:textId="77777777" w:rsidR="00500399" w:rsidRPr="008C3B16" w:rsidRDefault="00500399" w:rsidP="008C3B16">
      <w:pPr>
        <w:spacing w:line="480" w:lineRule="auto"/>
        <w:jc w:val="center"/>
        <w:rPr>
          <w:rFonts w:ascii="Times New Roman" w:hAnsi="Times New Roman" w:cs="Times New Roman"/>
          <w:noProof/>
          <w:color w:val="000000" w:themeColor="text1"/>
          <w:sz w:val="24"/>
          <w:szCs w:val="24"/>
        </w:rPr>
      </w:pPr>
    </w:p>
    <w:p w14:paraId="13134AF4" w14:textId="77777777" w:rsidR="00500399" w:rsidRPr="008C3B16" w:rsidRDefault="00500399" w:rsidP="008C3B16">
      <w:pPr>
        <w:spacing w:line="480" w:lineRule="auto"/>
        <w:jc w:val="center"/>
        <w:rPr>
          <w:rFonts w:ascii="Times New Roman" w:hAnsi="Times New Roman" w:cs="Times New Roman"/>
          <w:noProof/>
          <w:color w:val="000000" w:themeColor="text1"/>
          <w:sz w:val="24"/>
          <w:szCs w:val="24"/>
        </w:rPr>
      </w:pPr>
    </w:p>
    <w:p w14:paraId="3CE3FB65" w14:textId="77777777" w:rsidR="00500399" w:rsidRPr="008C3B16" w:rsidRDefault="00500399" w:rsidP="008C3B16">
      <w:pPr>
        <w:spacing w:line="480" w:lineRule="auto"/>
        <w:jc w:val="center"/>
        <w:rPr>
          <w:rFonts w:ascii="Times New Roman" w:hAnsi="Times New Roman" w:cs="Times New Roman"/>
          <w:noProof/>
          <w:color w:val="000000" w:themeColor="text1"/>
          <w:sz w:val="24"/>
          <w:szCs w:val="24"/>
        </w:rPr>
      </w:pPr>
    </w:p>
    <w:p w14:paraId="7EAFA156" w14:textId="77777777" w:rsidR="00500399" w:rsidRPr="008C3B16" w:rsidRDefault="00500399" w:rsidP="008C3B16">
      <w:pPr>
        <w:spacing w:line="480" w:lineRule="auto"/>
        <w:jc w:val="center"/>
        <w:rPr>
          <w:rFonts w:ascii="Times New Roman" w:hAnsi="Times New Roman" w:cs="Times New Roman"/>
          <w:noProof/>
          <w:color w:val="000000" w:themeColor="text1"/>
          <w:sz w:val="24"/>
          <w:szCs w:val="24"/>
        </w:rPr>
      </w:pPr>
    </w:p>
    <w:p w14:paraId="0A0B5D69" w14:textId="77777777" w:rsidR="00500399" w:rsidRPr="008C3B16" w:rsidRDefault="00500399" w:rsidP="008C3B16">
      <w:pPr>
        <w:spacing w:line="480" w:lineRule="auto"/>
        <w:jc w:val="center"/>
        <w:rPr>
          <w:rFonts w:ascii="Times New Roman" w:hAnsi="Times New Roman" w:cs="Times New Roman"/>
          <w:noProof/>
          <w:color w:val="000000" w:themeColor="text1"/>
          <w:sz w:val="24"/>
          <w:szCs w:val="24"/>
        </w:rPr>
      </w:pPr>
    </w:p>
    <w:p w14:paraId="067D0D4F" w14:textId="32CD538F" w:rsidR="00500399" w:rsidRPr="008C3B16" w:rsidRDefault="00500399" w:rsidP="008C3B16">
      <w:pPr>
        <w:spacing w:line="480" w:lineRule="auto"/>
        <w:jc w:val="center"/>
        <w:rPr>
          <w:rFonts w:ascii="Times New Roman" w:hAnsi="Times New Roman" w:cs="Times New Roman"/>
          <w:color w:val="000000" w:themeColor="text1"/>
          <w:sz w:val="24"/>
          <w:szCs w:val="24"/>
        </w:rPr>
      </w:pPr>
      <w:r w:rsidRPr="008C3B16">
        <w:rPr>
          <w:rFonts w:ascii="Times New Roman" w:hAnsi="Times New Roman" w:cs="Times New Roman"/>
          <w:noProof/>
          <w:color w:val="000000" w:themeColor="text1"/>
          <w:sz w:val="24"/>
          <w:szCs w:val="24"/>
        </w:rPr>
        <w:t>Mediation in the Workplace</w:t>
      </w:r>
    </w:p>
    <w:p w14:paraId="067445F3" w14:textId="77777777" w:rsidR="00500399" w:rsidRPr="008C3B16" w:rsidRDefault="00500399" w:rsidP="008C3B16">
      <w:pPr>
        <w:tabs>
          <w:tab w:val="center" w:pos="4680"/>
          <w:tab w:val="left" w:pos="5415"/>
        </w:tabs>
        <w:spacing w:line="480" w:lineRule="auto"/>
        <w:jc w:val="center"/>
        <w:rPr>
          <w:rFonts w:ascii="Times New Roman" w:hAnsi="Times New Roman" w:cs="Times New Roman"/>
          <w:color w:val="000000" w:themeColor="text1"/>
          <w:sz w:val="24"/>
          <w:szCs w:val="24"/>
        </w:rPr>
      </w:pPr>
      <w:r w:rsidRPr="008C3B16">
        <w:rPr>
          <w:rFonts w:ascii="Times New Roman" w:hAnsi="Times New Roman" w:cs="Times New Roman"/>
          <w:color w:val="000000" w:themeColor="text1"/>
          <w:sz w:val="24"/>
          <w:szCs w:val="24"/>
        </w:rPr>
        <w:t>Student’s Name</w:t>
      </w:r>
    </w:p>
    <w:p w14:paraId="35AC423C" w14:textId="710B2B0E" w:rsidR="00500399" w:rsidRPr="008C3B16" w:rsidRDefault="00500399" w:rsidP="008C3B16">
      <w:pPr>
        <w:spacing w:line="480" w:lineRule="auto"/>
        <w:jc w:val="center"/>
        <w:rPr>
          <w:rFonts w:ascii="Times New Roman" w:hAnsi="Times New Roman" w:cs="Times New Roman"/>
          <w:color w:val="000000" w:themeColor="text1"/>
          <w:sz w:val="24"/>
          <w:szCs w:val="24"/>
        </w:rPr>
      </w:pPr>
      <w:r w:rsidRPr="008C3B16">
        <w:rPr>
          <w:rFonts w:ascii="Times New Roman" w:hAnsi="Times New Roman" w:cs="Times New Roman"/>
          <w:color w:val="000000" w:themeColor="text1"/>
          <w:sz w:val="24"/>
          <w:szCs w:val="24"/>
        </w:rPr>
        <w:t>Institutional Affiliation</w:t>
      </w:r>
    </w:p>
    <w:p w14:paraId="547FB4D7" w14:textId="42498694" w:rsidR="00500399" w:rsidRPr="008C3B16" w:rsidRDefault="00500399" w:rsidP="008C3B16">
      <w:pPr>
        <w:spacing w:line="480" w:lineRule="auto"/>
        <w:rPr>
          <w:rFonts w:ascii="Times New Roman" w:hAnsi="Times New Roman" w:cs="Times New Roman"/>
          <w:color w:val="000000" w:themeColor="text1"/>
          <w:sz w:val="24"/>
          <w:szCs w:val="24"/>
        </w:rPr>
      </w:pPr>
    </w:p>
    <w:p w14:paraId="19BCB9E1" w14:textId="7833A59B" w:rsidR="00500399" w:rsidRPr="008C3B16" w:rsidRDefault="00500399" w:rsidP="008C3B16">
      <w:pPr>
        <w:spacing w:line="480" w:lineRule="auto"/>
        <w:rPr>
          <w:rFonts w:ascii="Times New Roman" w:hAnsi="Times New Roman" w:cs="Times New Roman"/>
          <w:color w:val="000000" w:themeColor="text1"/>
          <w:sz w:val="24"/>
          <w:szCs w:val="24"/>
        </w:rPr>
      </w:pPr>
    </w:p>
    <w:p w14:paraId="70652657" w14:textId="737CBB55" w:rsidR="00500399" w:rsidRPr="008C3B16" w:rsidRDefault="00500399" w:rsidP="008C3B16">
      <w:pPr>
        <w:spacing w:line="480" w:lineRule="auto"/>
        <w:rPr>
          <w:rFonts w:ascii="Times New Roman" w:hAnsi="Times New Roman" w:cs="Times New Roman"/>
          <w:color w:val="000000" w:themeColor="text1"/>
          <w:sz w:val="24"/>
          <w:szCs w:val="24"/>
        </w:rPr>
      </w:pPr>
    </w:p>
    <w:p w14:paraId="132BA318" w14:textId="0C1C82E6" w:rsidR="00500399" w:rsidRPr="008C3B16" w:rsidRDefault="00500399" w:rsidP="008C3B16">
      <w:pPr>
        <w:spacing w:line="480" w:lineRule="auto"/>
        <w:rPr>
          <w:rFonts w:ascii="Times New Roman" w:hAnsi="Times New Roman" w:cs="Times New Roman"/>
          <w:color w:val="000000" w:themeColor="text1"/>
          <w:sz w:val="24"/>
          <w:szCs w:val="24"/>
        </w:rPr>
      </w:pPr>
    </w:p>
    <w:p w14:paraId="3CD6675B" w14:textId="0847D193" w:rsidR="00500399" w:rsidRPr="008C3B16" w:rsidRDefault="00500399" w:rsidP="008C3B16">
      <w:pPr>
        <w:spacing w:line="480" w:lineRule="auto"/>
        <w:rPr>
          <w:rFonts w:ascii="Times New Roman" w:hAnsi="Times New Roman" w:cs="Times New Roman"/>
          <w:color w:val="000000" w:themeColor="text1"/>
          <w:sz w:val="24"/>
          <w:szCs w:val="24"/>
        </w:rPr>
      </w:pPr>
    </w:p>
    <w:p w14:paraId="463F9AC4" w14:textId="11212B0C" w:rsidR="00500399" w:rsidRPr="008C3B16" w:rsidRDefault="00500399" w:rsidP="008C3B16">
      <w:pPr>
        <w:spacing w:line="480" w:lineRule="auto"/>
        <w:rPr>
          <w:rFonts w:ascii="Times New Roman" w:hAnsi="Times New Roman" w:cs="Times New Roman"/>
          <w:color w:val="000000" w:themeColor="text1"/>
          <w:sz w:val="24"/>
          <w:szCs w:val="24"/>
        </w:rPr>
      </w:pPr>
    </w:p>
    <w:p w14:paraId="407D16AB" w14:textId="19DB7783" w:rsidR="00500399" w:rsidRPr="008C3B16" w:rsidRDefault="00500399" w:rsidP="008C3B16">
      <w:pPr>
        <w:spacing w:line="480" w:lineRule="auto"/>
        <w:rPr>
          <w:rFonts w:ascii="Times New Roman" w:hAnsi="Times New Roman" w:cs="Times New Roman"/>
          <w:color w:val="000000" w:themeColor="text1"/>
          <w:sz w:val="24"/>
          <w:szCs w:val="24"/>
        </w:rPr>
      </w:pPr>
    </w:p>
    <w:p w14:paraId="1384AAD1" w14:textId="6399DFAD" w:rsidR="00500399" w:rsidRPr="008C3B16" w:rsidRDefault="00500399" w:rsidP="008C3B16">
      <w:pPr>
        <w:spacing w:line="480" w:lineRule="auto"/>
        <w:rPr>
          <w:rFonts w:ascii="Times New Roman" w:hAnsi="Times New Roman" w:cs="Times New Roman"/>
          <w:color w:val="000000" w:themeColor="text1"/>
          <w:sz w:val="24"/>
          <w:szCs w:val="24"/>
        </w:rPr>
      </w:pPr>
    </w:p>
    <w:p w14:paraId="46711A4F" w14:textId="7C0B1E57" w:rsidR="00500399" w:rsidRPr="008C3B16" w:rsidRDefault="00500399" w:rsidP="008C3B16">
      <w:pPr>
        <w:spacing w:line="480" w:lineRule="auto"/>
        <w:rPr>
          <w:rFonts w:ascii="Times New Roman" w:hAnsi="Times New Roman" w:cs="Times New Roman"/>
          <w:color w:val="000000" w:themeColor="text1"/>
          <w:sz w:val="24"/>
          <w:szCs w:val="24"/>
        </w:rPr>
      </w:pPr>
    </w:p>
    <w:p w14:paraId="5197E10C" w14:textId="2EAC955C" w:rsidR="00500399" w:rsidRPr="008C3B16" w:rsidRDefault="00500399" w:rsidP="008C3B16">
      <w:pPr>
        <w:spacing w:line="480" w:lineRule="auto"/>
        <w:jc w:val="center"/>
        <w:rPr>
          <w:rFonts w:ascii="Times New Roman" w:hAnsi="Times New Roman" w:cs="Times New Roman"/>
          <w:b/>
          <w:bCs/>
          <w:color w:val="000000" w:themeColor="text1"/>
          <w:sz w:val="24"/>
          <w:szCs w:val="24"/>
        </w:rPr>
      </w:pPr>
      <w:r w:rsidRPr="008C3B16">
        <w:rPr>
          <w:rFonts w:ascii="Times New Roman" w:hAnsi="Times New Roman" w:cs="Times New Roman"/>
          <w:b/>
          <w:bCs/>
          <w:color w:val="000000" w:themeColor="text1"/>
          <w:sz w:val="24"/>
          <w:szCs w:val="24"/>
        </w:rPr>
        <w:lastRenderedPageBreak/>
        <w:t>Mediation in the Workplace</w:t>
      </w:r>
    </w:p>
    <w:p w14:paraId="69684647" w14:textId="28809304" w:rsidR="00500399" w:rsidRDefault="008C3B16" w:rsidP="008C3B16">
      <w:pPr>
        <w:spacing w:line="480" w:lineRule="auto"/>
        <w:ind w:firstLine="720"/>
        <w:rPr>
          <w:rFonts w:ascii="Times New Roman" w:hAnsi="Times New Roman" w:cs="Times New Roman"/>
          <w:sz w:val="24"/>
          <w:szCs w:val="24"/>
        </w:rPr>
      </w:pPr>
      <w:r w:rsidRPr="008C3B16">
        <w:rPr>
          <w:rFonts w:ascii="Times New Roman" w:hAnsi="Times New Roman" w:cs="Times New Roman"/>
          <w:sz w:val="24"/>
          <w:szCs w:val="24"/>
        </w:rPr>
        <w:t>Conflict in the workplace is a perennial problem facing all organizations</w:t>
      </w:r>
      <w:r w:rsidR="00782A67">
        <w:rPr>
          <w:rFonts w:ascii="Times New Roman" w:hAnsi="Times New Roman" w:cs="Times New Roman"/>
          <w:sz w:val="24"/>
          <w:szCs w:val="24"/>
        </w:rPr>
        <w:t>,</w:t>
      </w:r>
      <w:r w:rsidRPr="008C3B16">
        <w:rPr>
          <w:rFonts w:ascii="Times New Roman" w:hAnsi="Times New Roman" w:cs="Times New Roman"/>
          <w:sz w:val="24"/>
          <w:szCs w:val="24"/>
        </w:rPr>
        <w:t xml:space="preserve"> and HR professionals can use mediation as a conflict resolution method.</w:t>
      </w:r>
      <w:r>
        <w:rPr>
          <w:rFonts w:ascii="Times New Roman" w:hAnsi="Times New Roman" w:cs="Times New Roman"/>
          <w:sz w:val="24"/>
          <w:szCs w:val="24"/>
        </w:rPr>
        <w:t xml:space="preserve"> Mediation should be considered when a dispute first comes to life</w:t>
      </w:r>
      <w:r w:rsidR="00782A67">
        <w:rPr>
          <w:rFonts w:ascii="Times New Roman" w:hAnsi="Times New Roman" w:cs="Times New Roman"/>
          <w:sz w:val="24"/>
          <w:szCs w:val="24"/>
        </w:rPr>
        <w:t>,</w:t>
      </w:r>
      <w:r>
        <w:rPr>
          <w:rFonts w:ascii="Times New Roman" w:hAnsi="Times New Roman" w:cs="Times New Roman"/>
          <w:sz w:val="24"/>
          <w:szCs w:val="24"/>
        </w:rPr>
        <w:t xml:space="preserve"> that is</w:t>
      </w:r>
      <w:r w:rsidR="0053203B">
        <w:rPr>
          <w:rFonts w:ascii="Times New Roman" w:hAnsi="Times New Roman" w:cs="Times New Roman"/>
          <w:sz w:val="24"/>
          <w:szCs w:val="24"/>
        </w:rPr>
        <w:t>,</w:t>
      </w:r>
      <w:r>
        <w:rPr>
          <w:rFonts w:ascii="Times New Roman" w:hAnsi="Times New Roman" w:cs="Times New Roman"/>
          <w:sz w:val="24"/>
          <w:szCs w:val="24"/>
        </w:rPr>
        <w:t xml:space="preserve"> in its early stages. Mediation offers a structured setting with alternatives that allow for solving problems and building agreements in the presence of a neutral third party. It can be used in cases where working relationships between employees </w:t>
      </w:r>
      <w:r w:rsidR="0053203B">
        <w:rPr>
          <w:rFonts w:ascii="Times New Roman" w:hAnsi="Times New Roman" w:cs="Times New Roman"/>
          <w:sz w:val="24"/>
          <w:szCs w:val="24"/>
        </w:rPr>
        <w:t>have broken down or difficult</w:t>
      </w:r>
      <w:r w:rsidR="00EC4149" w:rsidRPr="00EC4149">
        <w:rPr>
          <w:rFonts w:ascii="Times New Roman" w:hAnsi="Times New Roman" w:cs="Times New Roman"/>
          <w:color w:val="222222"/>
          <w:sz w:val="24"/>
          <w:szCs w:val="24"/>
          <w:shd w:val="clear" w:color="auto" w:fill="FFFFFF"/>
        </w:rPr>
        <w:t xml:space="preserve"> </w:t>
      </w:r>
      <w:r w:rsidR="00EC4149">
        <w:rPr>
          <w:rFonts w:ascii="Times New Roman" w:hAnsi="Times New Roman" w:cs="Times New Roman"/>
          <w:color w:val="222222"/>
          <w:sz w:val="24"/>
          <w:szCs w:val="24"/>
          <w:shd w:val="clear" w:color="auto" w:fill="FFFFFF"/>
        </w:rPr>
        <w:t>(</w:t>
      </w:r>
      <w:r w:rsidR="00EC4149" w:rsidRPr="00EC4149">
        <w:rPr>
          <w:rFonts w:ascii="Times New Roman" w:hAnsi="Times New Roman" w:cs="Times New Roman"/>
          <w:color w:val="222222"/>
          <w:sz w:val="24"/>
          <w:szCs w:val="24"/>
          <w:shd w:val="clear" w:color="auto" w:fill="FFFFFF"/>
        </w:rPr>
        <w:t xml:space="preserve">Bollen, </w:t>
      </w:r>
      <w:r w:rsidR="00EC4149">
        <w:rPr>
          <w:rFonts w:ascii="Times New Roman" w:hAnsi="Times New Roman" w:cs="Times New Roman"/>
          <w:color w:val="222222"/>
          <w:sz w:val="24"/>
          <w:szCs w:val="24"/>
          <w:shd w:val="clear" w:color="auto" w:fill="FFFFFF"/>
        </w:rPr>
        <w:t>2016).</w:t>
      </w:r>
      <w:r w:rsidR="0053203B">
        <w:rPr>
          <w:rFonts w:ascii="Times New Roman" w:hAnsi="Times New Roman" w:cs="Times New Roman"/>
          <w:sz w:val="24"/>
          <w:szCs w:val="24"/>
        </w:rPr>
        <w:t xml:space="preserve"> Mediation can be used in situations of tension and disagreements brought about by bullying and harassment or by clashes in personality in the workplace.</w:t>
      </w:r>
    </w:p>
    <w:p w14:paraId="6BBAD69A" w14:textId="6A61D4B6" w:rsidR="0053203B" w:rsidRDefault="0053203B" w:rsidP="008C3B16">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mediation and negotiation are less expensive and less time</w:t>
      </w:r>
      <w:r w:rsidR="00782A67">
        <w:rPr>
          <w:rFonts w:ascii="Times New Roman" w:hAnsi="Times New Roman" w:cs="Times New Roman"/>
          <w:sz w:val="24"/>
          <w:szCs w:val="24"/>
        </w:rPr>
        <w:t>-</w:t>
      </w:r>
      <w:r>
        <w:rPr>
          <w:rFonts w:ascii="Times New Roman" w:hAnsi="Times New Roman" w:cs="Times New Roman"/>
          <w:sz w:val="24"/>
          <w:szCs w:val="24"/>
        </w:rPr>
        <w:t>consuming. Negotiation involves parties in disagreement</w:t>
      </w:r>
      <w:r w:rsidR="00782A67">
        <w:rPr>
          <w:rFonts w:ascii="Times New Roman" w:hAnsi="Times New Roman" w:cs="Times New Roman"/>
          <w:sz w:val="24"/>
          <w:szCs w:val="24"/>
        </w:rPr>
        <w:t>,</w:t>
      </w:r>
      <w:r>
        <w:rPr>
          <w:rFonts w:ascii="Times New Roman" w:hAnsi="Times New Roman" w:cs="Times New Roman"/>
          <w:sz w:val="24"/>
          <w:szCs w:val="24"/>
        </w:rPr>
        <w:t xml:space="preserve"> reaching a settlement between themselves after reaching an agreement on their own. Medi</w:t>
      </w:r>
      <w:r w:rsidR="00782A67">
        <w:rPr>
          <w:rFonts w:ascii="Times New Roman" w:hAnsi="Times New Roman" w:cs="Times New Roman"/>
          <w:sz w:val="24"/>
          <w:szCs w:val="24"/>
        </w:rPr>
        <w:t>t</w:t>
      </w:r>
      <w:r>
        <w:rPr>
          <w:rFonts w:ascii="Times New Roman" w:hAnsi="Times New Roman" w:cs="Times New Roman"/>
          <w:sz w:val="24"/>
          <w:szCs w:val="24"/>
        </w:rPr>
        <w:t>ation</w:t>
      </w:r>
      <w:r w:rsidR="00782A67">
        <w:rPr>
          <w:rFonts w:ascii="Times New Roman" w:hAnsi="Times New Roman" w:cs="Times New Roman"/>
          <w:sz w:val="24"/>
          <w:szCs w:val="24"/>
        </w:rPr>
        <w:t>,</w:t>
      </w:r>
      <w:r>
        <w:rPr>
          <w:rFonts w:ascii="Times New Roman" w:hAnsi="Times New Roman" w:cs="Times New Roman"/>
          <w:sz w:val="24"/>
          <w:szCs w:val="24"/>
        </w:rPr>
        <w:t xml:space="preserve"> on the other hand</w:t>
      </w:r>
      <w:r w:rsidR="00782A67">
        <w:rPr>
          <w:rFonts w:ascii="Times New Roman" w:hAnsi="Times New Roman" w:cs="Times New Roman"/>
          <w:sz w:val="24"/>
          <w:szCs w:val="24"/>
        </w:rPr>
        <w:t>,</w:t>
      </w:r>
      <w:r>
        <w:rPr>
          <w:rFonts w:ascii="Times New Roman" w:hAnsi="Times New Roman" w:cs="Times New Roman"/>
          <w:sz w:val="24"/>
          <w:szCs w:val="24"/>
        </w:rPr>
        <w:t xml:space="preserve"> </w:t>
      </w:r>
      <w:r w:rsidR="00782A67">
        <w:rPr>
          <w:rFonts w:ascii="Times New Roman" w:hAnsi="Times New Roman" w:cs="Times New Roman"/>
          <w:sz w:val="24"/>
          <w:szCs w:val="24"/>
        </w:rPr>
        <w:t>requir</w:t>
      </w:r>
      <w:r>
        <w:rPr>
          <w:rFonts w:ascii="Times New Roman" w:hAnsi="Times New Roman" w:cs="Times New Roman"/>
          <w:sz w:val="24"/>
          <w:szCs w:val="24"/>
        </w:rPr>
        <w:t>es a neutral person assisting the disputing parties to reach a solution. The mediator works to facilitate communication between the parties, assist in clarifying issues</w:t>
      </w:r>
      <w:r w:rsidR="00782A67">
        <w:rPr>
          <w:rFonts w:ascii="Times New Roman" w:hAnsi="Times New Roman" w:cs="Times New Roman"/>
          <w:sz w:val="24"/>
          <w:szCs w:val="24"/>
        </w:rPr>
        <w:t>,</w:t>
      </w:r>
      <w:r w:rsidR="00030A0C">
        <w:rPr>
          <w:rFonts w:ascii="Times New Roman" w:hAnsi="Times New Roman" w:cs="Times New Roman"/>
          <w:sz w:val="24"/>
          <w:szCs w:val="24"/>
        </w:rPr>
        <w:t xml:space="preserve"> and </w:t>
      </w:r>
      <w:r w:rsidR="00782A67">
        <w:rPr>
          <w:rFonts w:ascii="Times New Roman" w:hAnsi="Times New Roman" w:cs="Times New Roman"/>
          <w:sz w:val="24"/>
          <w:szCs w:val="24"/>
        </w:rPr>
        <w:t>identify</w:t>
      </w:r>
      <w:r w:rsidR="00030A0C">
        <w:rPr>
          <w:rFonts w:ascii="Times New Roman" w:hAnsi="Times New Roman" w:cs="Times New Roman"/>
          <w:sz w:val="24"/>
          <w:szCs w:val="24"/>
        </w:rPr>
        <w:t xml:space="preserve"> the underlying concerns. Mediation may be an easy and quick approach to resolving conflict because the mediator makes each party understand the concerns and interests of the other and assist in searching for a resolution</w:t>
      </w:r>
      <w:r w:rsidR="00EC4149" w:rsidRPr="00EC4149">
        <w:rPr>
          <w:rFonts w:ascii="Times New Roman" w:hAnsi="Times New Roman" w:cs="Times New Roman"/>
          <w:color w:val="222222"/>
          <w:sz w:val="24"/>
          <w:szCs w:val="24"/>
          <w:shd w:val="clear" w:color="auto" w:fill="FFFFFF"/>
        </w:rPr>
        <w:t xml:space="preserve"> </w:t>
      </w:r>
      <w:r w:rsidR="00EC4149">
        <w:rPr>
          <w:rFonts w:ascii="Times New Roman" w:hAnsi="Times New Roman" w:cs="Times New Roman"/>
          <w:color w:val="222222"/>
          <w:sz w:val="24"/>
          <w:szCs w:val="24"/>
          <w:shd w:val="clear" w:color="auto" w:fill="FFFFFF"/>
        </w:rPr>
        <w:t>(</w:t>
      </w:r>
      <w:r w:rsidR="00EC4149" w:rsidRPr="00EC4149">
        <w:rPr>
          <w:rFonts w:ascii="Times New Roman" w:hAnsi="Times New Roman" w:cs="Times New Roman"/>
          <w:color w:val="222222"/>
          <w:sz w:val="24"/>
          <w:szCs w:val="24"/>
          <w:shd w:val="clear" w:color="auto" w:fill="FFFFFF"/>
        </w:rPr>
        <w:t>Goldman,</w:t>
      </w:r>
      <w:r w:rsidR="00EC4149">
        <w:rPr>
          <w:rFonts w:ascii="Times New Roman" w:hAnsi="Times New Roman" w:cs="Times New Roman"/>
          <w:color w:val="222222"/>
          <w:sz w:val="24"/>
          <w:szCs w:val="24"/>
          <w:shd w:val="clear" w:color="auto" w:fill="FFFFFF"/>
        </w:rPr>
        <w:t xml:space="preserve"> 2019).</w:t>
      </w:r>
    </w:p>
    <w:p w14:paraId="4EC10710" w14:textId="462A3B42" w:rsidR="00030A0C" w:rsidRDefault="0051279A" w:rsidP="008C3B1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Conflict resolution methods such as mediation or negotiation are faced with several setbacks. One of the challenges is the lack of confidence that employees may display in mediation as a credentialed option for conflict resolution. The lack of confidence may affect the whole process of trying to resolve conflict or even prevent it from starting. Also, one or all of the disputing parties may lack confidence in the mediator hence limit the effectiveness and success of mediation</w:t>
      </w:r>
      <w:r w:rsidR="00EC4149" w:rsidRPr="00EC4149">
        <w:rPr>
          <w:rFonts w:ascii="Times New Roman" w:hAnsi="Times New Roman" w:cs="Times New Roman"/>
          <w:color w:val="222222"/>
          <w:sz w:val="24"/>
          <w:szCs w:val="24"/>
          <w:shd w:val="clear" w:color="auto" w:fill="FFFFFF"/>
        </w:rPr>
        <w:t xml:space="preserve"> </w:t>
      </w:r>
      <w:r w:rsidR="00EC4149">
        <w:rPr>
          <w:rFonts w:ascii="Times New Roman" w:hAnsi="Times New Roman" w:cs="Times New Roman"/>
          <w:color w:val="222222"/>
          <w:sz w:val="24"/>
          <w:szCs w:val="24"/>
          <w:shd w:val="clear" w:color="auto" w:fill="FFFFFF"/>
        </w:rPr>
        <w:t>(</w:t>
      </w:r>
      <w:r w:rsidR="00EC4149" w:rsidRPr="00EC4149">
        <w:rPr>
          <w:rFonts w:ascii="Times New Roman" w:hAnsi="Times New Roman" w:cs="Times New Roman"/>
          <w:color w:val="222222"/>
          <w:sz w:val="24"/>
          <w:szCs w:val="24"/>
          <w:shd w:val="clear" w:color="auto" w:fill="FFFFFF"/>
        </w:rPr>
        <w:t xml:space="preserve">Tokarev, </w:t>
      </w:r>
      <w:r w:rsidR="00EC4149">
        <w:rPr>
          <w:rFonts w:ascii="Times New Roman" w:hAnsi="Times New Roman" w:cs="Times New Roman"/>
          <w:color w:val="222222"/>
          <w:sz w:val="24"/>
          <w:szCs w:val="24"/>
          <w:shd w:val="clear" w:color="auto" w:fill="FFFFFF"/>
        </w:rPr>
        <w:t>2017).</w:t>
      </w:r>
      <w:r>
        <w:rPr>
          <w:rFonts w:ascii="Times New Roman" w:hAnsi="Times New Roman" w:cs="Times New Roman"/>
          <w:sz w:val="24"/>
          <w:szCs w:val="24"/>
        </w:rPr>
        <w:t xml:space="preserve"> In addition, since negotiation and mediation are voluntary, if any party refuses to be involved</w:t>
      </w:r>
      <w:r w:rsidR="00782A67">
        <w:rPr>
          <w:rFonts w:ascii="Times New Roman" w:hAnsi="Times New Roman" w:cs="Times New Roman"/>
          <w:sz w:val="24"/>
          <w:szCs w:val="24"/>
        </w:rPr>
        <w:t>,</w:t>
      </w:r>
      <w:r>
        <w:rPr>
          <w:rFonts w:ascii="Times New Roman" w:hAnsi="Times New Roman" w:cs="Times New Roman"/>
          <w:sz w:val="24"/>
          <w:szCs w:val="24"/>
        </w:rPr>
        <w:t xml:space="preserve"> the conflict cannot be resolved because one cannot be forced to take part in conflict resolution if they don’t want to be involved.</w:t>
      </w:r>
    </w:p>
    <w:p w14:paraId="67DB669B" w14:textId="66FC27C4" w:rsidR="00EC4149" w:rsidRDefault="00EC4149" w:rsidP="008C3B16">
      <w:pPr>
        <w:spacing w:line="480" w:lineRule="auto"/>
        <w:ind w:firstLine="720"/>
        <w:rPr>
          <w:rFonts w:ascii="Times New Roman" w:hAnsi="Times New Roman" w:cs="Times New Roman"/>
          <w:sz w:val="24"/>
          <w:szCs w:val="24"/>
        </w:rPr>
      </w:pPr>
    </w:p>
    <w:p w14:paraId="728E73C6" w14:textId="5DFC7082" w:rsidR="00EC4149" w:rsidRDefault="00EC4149" w:rsidP="008C3B16">
      <w:pPr>
        <w:spacing w:line="480" w:lineRule="auto"/>
        <w:ind w:firstLine="720"/>
        <w:rPr>
          <w:rFonts w:ascii="Times New Roman" w:hAnsi="Times New Roman" w:cs="Times New Roman"/>
          <w:sz w:val="24"/>
          <w:szCs w:val="24"/>
        </w:rPr>
      </w:pPr>
    </w:p>
    <w:p w14:paraId="3875158D" w14:textId="7EC89264" w:rsidR="00EC4149" w:rsidRDefault="00EC4149" w:rsidP="008C3B16">
      <w:pPr>
        <w:spacing w:line="480" w:lineRule="auto"/>
        <w:ind w:firstLine="720"/>
        <w:rPr>
          <w:rFonts w:ascii="Times New Roman" w:hAnsi="Times New Roman" w:cs="Times New Roman"/>
          <w:sz w:val="24"/>
          <w:szCs w:val="24"/>
        </w:rPr>
      </w:pPr>
    </w:p>
    <w:p w14:paraId="6FA5142A" w14:textId="2B03899E" w:rsidR="00EC4149" w:rsidRDefault="00EC4149" w:rsidP="008C3B16">
      <w:pPr>
        <w:spacing w:line="480" w:lineRule="auto"/>
        <w:ind w:firstLine="720"/>
        <w:rPr>
          <w:rFonts w:ascii="Times New Roman" w:hAnsi="Times New Roman" w:cs="Times New Roman"/>
          <w:sz w:val="24"/>
          <w:szCs w:val="24"/>
        </w:rPr>
      </w:pPr>
    </w:p>
    <w:p w14:paraId="41C33DB4" w14:textId="7A22EAEB" w:rsidR="00EC4149" w:rsidRDefault="00EC4149" w:rsidP="008C3B16">
      <w:pPr>
        <w:spacing w:line="480" w:lineRule="auto"/>
        <w:ind w:firstLine="720"/>
        <w:rPr>
          <w:rFonts w:ascii="Times New Roman" w:hAnsi="Times New Roman" w:cs="Times New Roman"/>
          <w:sz w:val="24"/>
          <w:szCs w:val="24"/>
        </w:rPr>
      </w:pPr>
    </w:p>
    <w:p w14:paraId="289B32FB" w14:textId="64FF9987" w:rsidR="00EC4149" w:rsidRDefault="00EC4149" w:rsidP="008C3B16">
      <w:pPr>
        <w:spacing w:line="480" w:lineRule="auto"/>
        <w:ind w:firstLine="720"/>
        <w:rPr>
          <w:rFonts w:ascii="Times New Roman" w:hAnsi="Times New Roman" w:cs="Times New Roman"/>
          <w:sz w:val="24"/>
          <w:szCs w:val="24"/>
        </w:rPr>
      </w:pPr>
    </w:p>
    <w:p w14:paraId="3CB1C1C9" w14:textId="0A640B86" w:rsidR="00EC4149" w:rsidRDefault="00EC4149" w:rsidP="008C3B16">
      <w:pPr>
        <w:spacing w:line="480" w:lineRule="auto"/>
        <w:ind w:firstLine="720"/>
        <w:rPr>
          <w:rFonts w:ascii="Times New Roman" w:hAnsi="Times New Roman" w:cs="Times New Roman"/>
          <w:sz w:val="24"/>
          <w:szCs w:val="24"/>
        </w:rPr>
      </w:pPr>
    </w:p>
    <w:p w14:paraId="3B1ABC71" w14:textId="0BBC0DB3" w:rsidR="00EC4149" w:rsidRDefault="00EC4149" w:rsidP="008C3B16">
      <w:pPr>
        <w:spacing w:line="480" w:lineRule="auto"/>
        <w:ind w:firstLine="720"/>
        <w:rPr>
          <w:rFonts w:ascii="Times New Roman" w:hAnsi="Times New Roman" w:cs="Times New Roman"/>
          <w:sz w:val="24"/>
          <w:szCs w:val="24"/>
        </w:rPr>
      </w:pPr>
    </w:p>
    <w:p w14:paraId="48664CEA" w14:textId="17A19263" w:rsidR="00EC4149" w:rsidRDefault="00EC4149" w:rsidP="008C3B16">
      <w:pPr>
        <w:spacing w:line="480" w:lineRule="auto"/>
        <w:ind w:firstLine="720"/>
        <w:rPr>
          <w:rFonts w:ascii="Times New Roman" w:hAnsi="Times New Roman" w:cs="Times New Roman"/>
          <w:sz w:val="24"/>
          <w:szCs w:val="24"/>
        </w:rPr>
      </w:pPr>
    </w:p>
    <w:p w14:paraId="2C79B097" w14:textId="5378556A" w:rsidR="00EC4149" w:rsidRDefault="00EC4149" w:rsidP="008C3B16">
      <w:pPr>
        <w:spacing w:line="480" w:lineRule="auto"/>
        <w:ind w:firstLine="720"/>
        <w:rPr>
          <w:rFonts w:ascii="Times New Roman" w:hAnsi="Times New Roman" w:cs="Times New Roman"/>
          <w:sz w:val="24"/>
          <w:szCs w:val="24"/>
        </w:rPr>
      </w:pPr>
    </w:p>
    <w:p w14:paraId="4A71A510" w14:textId="04D643B0" w:rsidR="00EC4149" w:rsidRDefault="00EC4149" w:rsidP="008C3B16">
      <w:pPr>
        <w:spacing w:line="480" w:lineRule="auto"/>
        <w:ind w:firstLine="720"/>
        <w:rPr>
          <w:rFonts w:ascii="Times New Roman" w:hAnsi="Times New Roman" w:cs="Times New Roman"/>
          <w:sz w:val="24"/>
          <w:szCs w:val="24"/>
        </w:rPr>
      </w:pPr>
    </w:p>
    <w:p w14:paraId="2AEF677E" w14:textId="3D621B39" w:rsidR="00EC4149" w:rsidRDefault="00EC4149" w:rsidP="008C3B16">
      <w:pPr>
        <w:spacing w:line="480" w:lineRule="auto"/>
        <w:ind w:firstLine="720"/>
        <w:rPr>
          <w:rFonts w:ascii="Times New Roman" w:hAnsi="Times New Roman" w:cs="Times New Roman"/>
          <w:sz w:val="24"/>
          <w:szCs w:val="24"/>
        </w:rPr>
      </w:pPr>
    </w:p>
    <w:p w14:paraId="77BB3A5D" w14:textId="64BAE7C3" w:rsidR="00EC4149" w:rsidRDefault="00EC4149" w:rsidP="008C3B16">
      <w:pPr>
        <w:spacing w:line="480" w:lineRule="auto"/>
        <w:ind w:firstLine="720"/>
        <w:rPr>
          <w:rFonts w:ascii="Times New Roman" w:hAnsi="Times New Roman" w:cs="Times New Roman"/>
          <w:sz w:val="24"/>
          <w:szCs w:val="24"/>
        </w:rPr>
      </w:pPr>
    </w:p>
    <w:p w14:paraId="715A05EB" w14:textId="25A1FFA9" w:rsidR="00EC4149" w:rsidRDefault="00EC4149" w:rsidP="008C3B16">
      <w:pPr>
        <w:spacing w:line="480" w:lineRule="auto"/>
        <w:ind w:firstLine="720"/>
        <w:rPr>
          <w:rFonts w:ascii="Times New Roman" w:hAnsi="Times New Roman" w:cs="Times New Roman"/>
          <w:sz w:val="24"/>
          <w:szCs w:val="24"/>
        </w:rPr>
      </w:pPr>
    </w:p>
    <w:p w14:paraId="52D9B077" w14:textId="0453964F" w:rsidR="00EC4149" w:rsidRDefault="00EC4149" w:rsidP="008C3B16">
      <w:pPr>
        <w:spacing w:line="480" w:lineRule="auto"/>
        <w:ind w:firstLine="720"/>
        <w:rPr>
          <w:rFonts w:ascii="Times New Roman" w:hAnsi="Times New Roman" w:cs="Times New Roman"/>
          <w:sz w:val="24"/>
          <w:szCs w:val="24"/>
        </w:rPr>
      </w:pPr>
    </w:p>
    <w:p w14:paraId="6116DC9D" w14:textId="451A5EEF" w:rsidR="00EC4149" w:rsidRDefault="00EC4149" w:rsidP="008C3B16">
      <w:pPr>
        <w:spacing w:line="480" w:lineRule="auto"/>
        <w:ind w:firstLine="720"/>
        <w:rPr>
          <w:rFonts w:ascii="Times New Roman" w:hAnsi="Times New Roman" w:cs="Times New Roman"/>
          <w:sz w:val="24"/>
          <w:szCs w:val="24"/>
        </w:rPr>
      </w:pPr>
    </w:p>
    <w:p w14:paraId="1FB8BFE2" w14:textId="77777777" w:rsidR="00EC4149" w:rsidRDefault="00EC4149" w:rsidP="008C3B16">
      <w:pPr>
        <w:spacing w:line="480" w:lineRule="auto"/>
        <w:ind w:firstLine="720"/>
        <w:rPr>
          <w:rFonts w:ascii="Times New Roman" w:hAnsi="Times New Roman" w:cs="Times New Roman"/>
          <w:sz w:val="24"/>
          <w:szCs w:val="24"/>
        </w:rPr>
      </w:pPr>
    </w:p>
    <w:p w14:paraId="07C89D0E" w14:textId="0C4266B6" w:rsidR="0051279A" w:rsidRPr="00BA7F46" w:rsidRDefault="0051279A" w:rsidP="0051279A">
      <w:pPr>
        <w:spacing w:line="480" w:lineRule="auto"/>
        <w:ind w:firstLine="720"/>
        <w:jc w:val="center"/>
        <w:rPr>
          <w:rFonts w:ascii="Times New Roman" w:hAnsi="Times New Roman" w:cs="Times New Roman"/>
          <w:bCs/>
          <w:sz w:val="24"/>
          <w:szCs w:val="24"/>
        </w:rPr>
      </w:pPr>
      <w:bookmarkStart w:id="0" w:name="_GoBack"/>
      <w:r w:rsidRPr="00BA7F46">
        <w:rPr>
          <w:rFonts w:ascii="Times New Roman" w:hAnsi="Times New Roman" w:cs="Times New Roman"/>
          <w:bCs/>
          <w:sz w:val="24"/>
          <w:szCs w:val="24"/>
        </w:rPr>
        <w:t>References</w:t>
      </w:r>
    </w:p>
    <w:bookmarkEnd w:id="0"/>
    <w:p w14:paraId="7A16264E" w14:textId="77777777" w:rsidR="00EC4149" w:rsidRPr="00EC4149" w:rsidRDefault="00EC4149" w:rsidP="00EC4149">
      <w:pPr>
        <w:spacing w:after="0" w:line="480" w:lineRule="auto"/>
        <w:ind w:left="720" w:hanging="720"/>
        <w:rPr>
          <w:rFonts w:ascii="Times New Roman" w:hAnsi="Times New Roman" w:cs="Times New Roman"/>
          <w:color w:val="222222"/>
          <w:sz w:val="24"/>
          <w:szCs w:val="24"/>
          <w:shd w:val="clear" w:color="auto" w:fill="FFFFFF"/>
        </w:rPr>
      </w:pPr>
      <w:r w:rsidRPr="00EC4149">
        <w:rPr>
          <w:rFonts w:ascii="Times New Roman" w:hAnsi="Times New Roman" w:cs="Times New Roman"/>
          <w:color w:val="222222"/>
          <w:sz w:val="24"/>
          <w:szCs w:val="24"/>
          <w:shd w:val="clear" w:color="auto" w:fill="FFFFFF"/>
        </w:rPr>
        <w:t>Bollen, K., Euwema, M., &amp; Munduate, L. (2016). Promoting effective workplace mediation. In </w:t>
      </w:r>
      <w:r w:rsidRPr="00EC4149">
        <w:rPr>
          <w:rFonts w:ascii="Times New Roman" w:hAnsi="Times New Roman" w:cs="Times New Roman"/>
          <w:i/>
          <w:iCs/>
          <w:color w:val="222222"/>
          <w:sz w:val="24"/>
          <w:szCs w:val="24"/>
          <w:shd w:val="clear" w:color="auto" w:fill="FFFFFF"/>
        </w:rPr>
        <w:t>Advancing workplace mediation through integration of theory and practice</w:t>
      </w:r>
      <w:r w:rsidRPr="00EC4149">
        <w:rPr>
          <w:rFonts w:ascii="Times New Roman" w:hAnsi="Times New Roman" w:cs="Times New Roman"/>
          <w:color w:val="222222"/>
          <w:sz w:val="24"/>
          <w:szCs w:val="24"/>
          <w:shd w:val="clear" w:color="auto" w:fill="FFFFFF"/>
        </w:rPr>
        <w:t> (pp. 1-17). Springer, Cham.</w:t>
      </w:r>
    </w:p>
    <w:p w14:paraId="3EC87386" w14:textId="77777777" w:rsidR="00EC4149" w:rsidRPr="00EC4149" w:rsidRDefault="00EC4149" w:rsidP="00EC4149">
      <w:pPr>
        <w:spacing w:after="0" w:line="480" w:lineRule="auto"/>
        <w:ind w:left="720" w:hanging="720"/>
        <w:rPr>
          <w:rFonts w:ascii="Times New Roman" w:hAnsi="Times New Roman" w:cs="Times New Roman"/>
          <w:color w:val="222222"/>
          <w:sz w:val="24"/>
          <w:szCs w:val="24"/>
          <w:shd w:val="clear" w:color="auto" w:fill="FFFFFF"/>
        </w:rPr>
      </w:pPr>
      <w:r w:rsidRPr="00EC4149">
        <w:rPr>
          <w:rFonts w:ascii="Times New Roman" w:hAnsi="Times New Roman" w:cs="Times New Roman"/>
          <w:color w:val="222222"/>
          <w:sz w:val="24"/>
          <w:szCs w:val="24"/>
          <w:shd w:val="clear" w:color="auto" w:fill="FFFFFF"/>
        </w:rPr>
        <w:t>Goldman, R. B. (2019). </w:t>
      </w:r>
      <w:r w:rsidRPr="00EC4149">
        <w:rPr>
          <w:rFonts w:ascii="Times New Roman" w:hAnsi="Times New Roman" w:cs="Times New Roman"/>
          <w:i/>
          <w:iCs/>
          <w:color w:val="222222"/>
          <w:sz w:val="24"/>
          <w:szCs w:val="24"/>
          <w:shd w:val="clear" w:color="auto" w:fill="FFFFFF"/>
        </w:rPr>
        <w:t>Roundtable justice: Case studies in conflict resolution</w:t>
      </w:r>
      <w:r w:rsidRPr="00EC4149">
        <w:rPr>
          <w:rFonts w:ascii="Times New Roman" w:hAnsi="Times New Roman" w:cs="Times New Roman"/>
          <w:color w:val="222222"/>
          <w:sz w:val="24"/>
          <w:szCs w:val="24"/>
          <w:shd w:val="clear" w:color="auto" w:fill="FFFFFF"/>
        </w:rPr>
        <w:t>. Routledge.</w:t>
      </w:r>
    </w:p>
    <w:p w14:paraId="2B04B8D1" w14:textId="77777777" w:rsidR="00EC4149" w:rsidRPr="00EC4149" w:rsidRDefault="00EC4149" w:rsidP="00EC4149">
      <w:pPr>
        <w:spacing w:after="0" w:line="480" w:lineRule="auto"/>
        <w:ind w:left="720" w:hanging="720"/>
        <w:rPr>
          <w:rFonts w:ascii="Times New Roman" w:hAnsi="Times New Roman" w:cs="Times New Roman"/>
          <w:b/>
          <w:bCs/>
          <w:sz w:val="24"/>
          <w:szCs w:val="24"/>
        </w:rPr>
      </w:pPr>
      <w:r w:rsidRPr="00EC4149">
        <w:rPr>
          <w:rFonts w:ascii="Times New Roman" w:hAnsi="Times New Roman" w:cs="Times New Roman"/>
          <w:color w:val="222222"/>
          <w:sz w:val="24"/>
          <w:szCs w:val="24"/>
          <w:shd w:val="clear" w:color="auto" w:fill="FFFFFF"/>
        </w:rPr>
        <w:t>Tokarev, A., Phillips, A. R., Hughes, D. J., &amp; Irwing, P. (2017). Leader dark traits, workplace bullying, and employee depression: Exploring mediation and the role of the dark core. </w:t>
      </w:r>
      <w:r w:rsidRPr="00EC4149">
        <w:rPr>
          <w:rFonts w:ascii="Times New Roman" w:hAnsi="Times New Roman" w:cs="Times New Roman"/>
          <w:i/>
          <w:iCs/>
          <w:color w:val="222222"/>
          <w:sz w:val="24"/>
          <w:szCs w:val="24"/>
          <w:shd w:val="clear" w:color="auto" w:fill="FFFFFF"/>
        </w:rPr>
        <w:t>Journal of abnormal psychology</w:t>
      </w:r>
      <w:r w:rsidRPr="00EC4149">
        <w:rPr>
          <w:rFonts w:ascii="Times New Roman" w:hAnsi="Times New Roman" w:cs="Times New Roman"/>
          <w:color w:val="222222"/>
          <w:sz w:val="24"/>
          <w:szCs w:val="24"/>
          <w:shd w:val="clear" w:color="auto" w:fill="FFFFFF"/>
        </w:rPr>
        <w:t>, </w:t>
      </w:r>
      <w:r w:rsidRPr="00EC4149">
        <w:rPr>
          <w:rFonts w:ascii="Times New Roman" w:hAnsi="Times New Roman" w:cs="Times New Roman"/>
          <w:i/>
          <w:iCs/>
          <w:color w:val="222222"/>
          <w:sz w:val="24"/>
          <w:szCs w:val="24"/>
          <w:shd w:val="clear" w:color="auto" w:fill="FFFFFF"/>
        </w:rPr>
        <w:t>126</w:t>
      </w:r>
      <w:r w:rsidRPr="00EC4149">
        <w:rPr>
          <w:rFonts w:ascii="Times New Roman" w:hAnsi="Times New Roman" w:cs="Times New Roman"/>
          <w:color w:val="222222"/>
          <w:sz w:val="24"/>
          <w:szCs w:val="24"/>
          <w:shd w:val="clear" w:color="auto" w:fill="FFFFFF"/>
        </w:rPr>
        <w:t>(7), 911.</w:t>
      </w:r>
    </w:p>
    <w:sectPr w:rsidR="00EC4149" w:rsidRPr="00EC4149" w:rsidSect="005003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3AA97" w14:textId="77777777" w:rsidR="00C14EB9" w:rsidRDefault="00C14EB9" w:rsidP="00500399">
      <w:pPr>
        <w:spacing w:after="0" w:line="240" w:lineRule="auto"/>
      </w:pPr>
      <w:r>
        <w:separator/>
      </w:r>
    </w:p>
  </w:endnote>
  <w:endnote w:type="continuationSeparator" w:id="0">
    <w:p w14:paraId="64AF6118" w14:textId="77777777" w:rsidR="00C14EB9" w:rsidRDefault="00C14EB9" w:rsidP="0050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F44991" w14:textId="77777777" w:rsidR="00C14EB9" w:rsidRDefault="00C14EB9" w:rsidP="00500399">
      <w:pPr>
        <w:spacing w:after="0" w:line="240" w:lineRule="auto"/>
      </w:pPr>
      <w:r>
        <w:separator/>
      </w:r>
    </w:p>
  </w:footnote>
  <w:footnote w:type="continuationSeparator" w:id="0">
    <w:p w14:paraId="093524CD" w14:textId="77777777" w:rsidR="00C14EB9" w:rsidRDefault="00C14EB9" w:rsidP="005003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7668861"/>
      <w:docPartObj>
        <w:docPartGallery w:val="Page Numbers (Top of Page)"/>
        <w:docPartUnique/>
      </w:docPartObj>
    </w:sdtPr>
    <w:sdtEndPr>
      <w:rPr>
        <w:noProof/>
      </w:rPr>
    </w:sdtEndPr>
    <w:sdtContent>
      <w:p w14:paraId="76A1ABB7" w14:textId="4E12CA28" w:rsidR="00500399" w:rsidRPr="00500399" w:rsidRDefault="00500399" w:rsidP="00500399">
        <w:pPr>
          <w:pStyle w:val="Header"/>
          <w:spacing w:line="480" w:lineRule="auto"/>
          <w:jc w:val="right"/>
          <w:rPr>
            <w:rFonts w:ascii="Times New Roman" w:hAnsi="Times New Roman" w:cs="Times New Roman"/>
            <w:sz w:val="24"/>
            <w:szCs w:val="24"/>
          </w:rPr>
        </w:pPr>
        <w:r w:rsidRPr="00500399">
          <w:rPr>
            <w:rFonts w:ascii="Times New Roman" w:hAnsi="Times New Roman" w:cs="Times New Roman"/>
            <w:sz w:val="24"/>
            <w:szCs w:val="24"/>
          </w:rPr>
          <w:t>MEDIATION IN THE WORKPLACE</w:t>
        </w:r>
        <w:r w:rsidRPr="00500399">
          <w:rPr>
            <w:rFonts w:ascii="Times New Roman" w:hAnsi="Times New Roman" w:cs="Times New Roman"/>
            <w:sz w:val="24"/>
            <w:szCs w:val="24"/>
          </w:rPr>
          <w:tab/>
        </w:r>
        <w:r w:rsidRPr="00500399">
          <w:rPr>
            <w:rFonts w:ascii="Times New Roman" w:hAnsi="Times New Roman" w:cs="Times New Roman"/>
            <w:sz w:val="24"/>
            <w:szCs w:val="24"/>
          </w:rPr>
          <w:tab/>
        </w:r>
        <w:r w:rsidRPr="00500399">
          <w:rPr>
            <w:rFonts w:ascii="Times New Roman" w:hAnsi="Times New Roman" w:cs="Times New Roman"/>
            <w:sz w:val="24"/>
            <w:szCs w:val="24"/>
          </w:rPr>
          <w:fldChar w:fldCharType="begin"/>
        </w:r>
        <w:r w:rsidRPr="00500399">
          <w:rPr>
            <w:rFonts w:ascii="Times New Roman" w:hAnsi="Times New Roman" w:cs="Times New Roman"/>
            <w:sz w:val="24"/>
            <w:szCs w:val="24"/>
          </w:rPr>
          <w:instrText xml:space="preserve"> PAGE   \* MERGEFORMAT </w:instrText>
        </w:r>
        <w:r w:rsidRPr="00500399">
          <w:rPr>
            <w:rFonts w:ascii="Times New Roman" w:hAnsi="Times New Roman" w:cs="Times New Roman"/>
            <w:sz w:val="24"/>
            <w:szCs w:val="24"/>
          </w:rPr>
          <w:fldChar w:fldCharType="separate"/>
        </w:r>
        <w:r w:rsidR="00BA7F46">
          <w:rPr>
            <w:rFonts w:ascii="Times New Roman" w:hAnsi="Times New Roman" w:cs="Times New Roman"/>
            <w:noProof/>
            <w:sz w:val="24"/>
            <w:szCs w:val="24"/>
          </w:rPr>
          <w:t>4</w:t>
        </w:r>
        <w:r w:rsidRPr="0050039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C796E" w14:textId="55A59CDB" w:rsidR="00500399" w:rsidRPr="00500399" w:rsidRDefault="00500399" w:rsidP="00500399">
    <w:pPr>
      <w:pStyle w:val="Header"/>
      <w:spacing w:line="480" w:lineRule="auto"/>
      <w:jc w:val="right"/>
      <w:rPr>
        <w:rFonts w:ascii="Times New Roman" w:hAnsi="Times New Roman" w:cs="Times New Roman"/>
        <w:sz w:val="24"/>
        <w:szCs w:val="24"/>
      </w:rPr>
    </w:pPr>
    <w:r w:rsidRPr="00500399">
      <w:rPr>
        <w:rFonts w:ascii="Times New Roman" w:hAnsi="Times New Roman" w:cs="Times New Roman"/>
        <w:sz w:val="24"/>
        <w:szCs w:val="24"/>
      </w:rPr>
      <w:t>Running head: MEDIATION IN THE WORKPLACE</w:t>
    </w:r>
    <w:r w:rsidRPr="00500399">
      <w:rPr>
        <w:rFonts w:ascii="Times New Roman" w:hAnsi="Times New Roman" w:cs="Times New Roman"/>
        <w:sz w:val="24"/>
        <w:szCs w:val="24"/>
      </w:rPr>
      <w:tab/>
    </w:r>
    <w:sdt>
      <w:sdtPr>
        <w:rPr>
          <w:rFonts w:ascii="Times New Roman" w:hAnsi="Times New Roman" w:cs="Times New Roman"/>
          <w:sz w:val="24"/>
          <w:szCs w:val="24"/>
        </w:rPr>
        <w:id w:val="1146786099"/>
        <w:docPartObj>
          <w:docPartGallery w:val="Page Numbers (Top of Page)"/>
          <w:docPartUnique/>
        </w:docPartObj>
      </w:sdtPr>
      <w:sdtEndPr>
        <w:rPr>
          <w:noProof/>
        </w:rPr>
      </w:sdtEndPr>
      <w:sdtContent>
        <w:r w:rsidRPr="00500399">
          <w:rPr>
            <w:rFonts w:ascii="Times New Roman" w:hAnsi="Times New Roman" w:cs="Times New Roman"/>
            <w:sz w:val="24"/>
            <w:szCs w:val="24"/>
          </w:rPr>
          <w:fldChar w:fldCharType="begin"/>
        </w:r>
        <w:r w:rsidRPr="00500399">
          <w:rPr>
            <w:rFonts w:ascii="Times New Roman" w:hAnsi="Times New Roman" w:cs="Times New Roman"/>
            <w:sz w:val="24"/>
            <w:szCs w:val="24"/>
          </w:rPr>
          <w:instrText xml:space="preserve"> PAGE   \* MERGEFORMAT </w:instrText>
        </w:r>
        <w:r w:rsidRPr="00500399">
          <w:rPr>
            <w:rFonts w:ascii="Times New Roman" w:hAnsi="Times New Roman" w:cs="Times New Roman"/>
            <w:sz w:val="24"/>
            <w:szCs w:val="24"/>
          </w:rPr>
          <w:fldChar w:fldCharType="separate"/>
        </w:r>
        <w:r w:rsidR="00C14EB9">
          <w:rPr>
            <w:rFonts w:ascii="Times New Roman" w:hAnsi="Times New Roman" w:cs="Times New Roman"/>
            <w:noProof/>
            <w:sz w:val="24"/>
            <w:szCs w:val="24"/>
          </w:rPr>
          <w:t>1</w:t>
        </w:r>
        <w:r w:rsidRPr="0050039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wtDS3NDQwBkIjIyUdpeDU4uLM/DyQAsNaAKTLmeYsAAAA"/>
  </w:docVars>
  <w:rsids>
    <w:rsidRoot w:val="00500399"/>
    <w:rsid w:val="00030A0C"/>
    <w:rsid w:val="00500399"/>
    <w:rsid w:val="0051279A"/>
    <w:rsid w:val="0053203B"/>
    <w:rsid w:val="00782A67"/>
    <w:rsid w:val="008733A5"/>
    <w:rsid w:val="008C3B16"/>
    <w:rsid w:val="00BA7F46"/>
    <w:rsid w:val="00C14EB9"/>
    <w:rsid w:val="00EC4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7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399"/>
  </w:style>
  <w:style w:type="paragraph" w:styleId="Footer">
    <w:name w:val="footer"/>
    <w:basedOn w:val="Normal"/>
    <w:link w:val="FooterChar"/>
    <w:uiPriority w:val="99"/>
    <w:unhideWhenUsed/>
    <w:rsid w:val="00500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3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3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399"/>
  </w:style>
  <w:style w:type="paragraph" w:styleId="Footer">
    <w:name w:val="footer"/>
    <w:basedOn w:val="Normal"/>
    <w:link w:val="FooterChar"/>
    <w:uiPriority w:val="99"/>
    <w:unhideWhenUsed/>
    <w:rsid w:val="00500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2020-07-12T17:04:00Z</dcterms:created>
  <dcterms:modified xsi:type="dcterms:W3CDTF">2020-07-12T17:04:00Z</dcterms:modified>
</cp:coreProperties>
</file>