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9EE612" w14:textId="77777777" w:rsidR="005B5F04" w:rsidRDefault="005B5F04" w:rsidP="005B5F04">
      <w:pPr>
        <w:spacing w:line="480" w:lineRule="auto"/>
        <w:jc w:val="center"/>
        <w:rPr>
          <w:rFonts w:ascii="Times New Roman" w:hAnsi="Times New Roman" w:cs="Times New Roman"/>
          <w:noProof/>
          <w:color w:val="000000" w:themeColor="text1"/>
          <w:sz w:val="24"/>
          <w:szCs w:val="24"/>
        </w:rPr>
      </w:pPr>
      <w:bookmarkStart w:id="0" w:name="_GoBack"/>
      <w:bookmarkEnd w:id="0"/>
    </w:p>
    <w:p w14:paraId="0750ECFD" w14:textId="77777777" w:rsidR="005B5F04" w:rsidRDefault="005B5F04" w:rsidP="005B5F04">
      <w:pPr>
        <w:spacing w:line="480" w:lineRule="auto"/>
        <w:jc w:val="center"/>
        <w:rPr>
          <w:rFonts w:ascii="Times New Roman" w:hAnsi="Times New Roman" w:cs="Times New Roman"/>
          <w:noProof/>
          <w:color w:val="000000" w:themeColor="text1"/>
          <w:sz w:val="24"/>
          <w:szCs w:val="24"/>
        </w:rPr>
      </w:pPr>
    </w:p>
    <w:p w14:paraId="0E6FD536" w14:textId="77777777" w:rsidR="005B5F04" w:rsidRDefault="005B5F04" w:rsidP="005B5F04">
      <w:pPr>
        <w:spacing w:line="480" w:lineRule="auto"/>
        <w:jc w:val="center"/>
        <w:rPr>
          <w:rFonts w:ascii="Times New Roman" w:hAnsi="Times New Roman" w:cs="Times New Roman"/>
          <w:noProof/>
          <w:color w:val="000000" w:themeColor="text1"/>
          <w:sz w:val="24"/>
          <w:szCs w:val="24"/>
        </w:rPr>
      </w:pPr>
    </w:p>
    <w:p w14:paraId="5B19CC02" w14:textId="77777777" w:rsidR="005B5F04" w:rsidRDefault="005B5F04" w:rsidP="005B5F04">
      <w:pPr>
        <w:spacing w:line="480" w:lineRule="auto"/>
        <w:jc w:val="center"/>
        <w:rPr>
          <w:rFonts w:ascii="Times New Roman" w:hAnsi="Times New Roman" w:cs="Times New Roman"/>
          <w:noProof/>
          <w:color w:val="000000" w:themeColor="text1"/>
          <w:sz w:val="24"/>
          <w:szCs w:val="24"/>
        </w:rPr>
      </w:pPr>
    </w:p>
    <w:p w14:paraId="29DD812D" w14:textId="77777777" w:rsidR="005B5F04" w:rsidRDefault="005B5F04" w:rsidP="005B5F04">
      <w:pPr>
        <w:spacing w:line="480" w:lineRule="auto"/>
        <w:jc w:val="center"/>
        <w:rPr>
          <w:rFonts w:ascii="Times New Roman" w:hAnsi="Times New Roman" w:cs="Times New Roman"/>
          <w:noProof/>
          <w:color w:val="000000" w:themeColor="text1"/>
          <w:sz w:val="24"/>
          <w:szCs w:val="24"/>
        </w:rPr>
      </w:pPr>
    </w:p>
    <w:p w14:paraId="7E23588A" w14:textId="77777777" w:rsidR="005B5F04" w:rsidRDefault="005B5F04" w:rsidP="005B5F04">
      <w:pPr>
        <w:spacing w:line="480" w:lineRule="auto"/>
        <w:jc w:val="center"/>
        <w:rPr>
          <w:rFonts w:ascii="Times New Roman" w:hAnsi="Times New Roman" w:cs="Times New Roman"/>
          <w:noProof/>
          <w:color w:val="000000" w:themeColor="text1"/>
          <w:sz w:val="24"/>
          <w:szCs w:val="24"/>
        </w:rPr>
      </w:pPr>
    </w:p>
    <w:p w14:paraId="345C9D1C" w14:textId="3CED3C68" w:rsidR="005B5F04" w:rsidRPr="00D217C8" w:rsidRDefault="00303F83" w:rsidP="005B5F04">
      <w:pPr>
        <w:spacing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Mediat</w:t>
      </w:r>
      <w:r w:rsidR="00077611">
        <w:rPr>
          <w:rFonts w:ascii="Times New Roman" w:hAnsi="Times New Roman" w:cs="Times New Roman"/>
          <w:noProof/>
          <w:color w:val="000000" w:themeColor="text1"/>
          <w:sz w:val="24"/>
          <w:szCs w:val="24"/>
        </w:rPr>
        <w:t>i</w:t>
      </w:r>
      <w:r>
        <w:rPr>
          <w:rFonts w:ascii="Times New Roman" w:hAnsi="Times New Roman" w:cs="Times New Roman"/>
          <w:noProof/>
          <w:color w:val="000000" w:themeColor="text1"/>
          <w:sz w:val="24"/>
          <w:szCs w:val="24"/>
        </w:rPr>
        <w:t xml:space="preserve">on </w:t>
      </w:r>
      <w:r w:rsidR="005B5F04">
        <w:rPr>
          <w:rFonts w:ascii="Times New Roman" w:hAnsi="Times New Roman" w:cs="Times New Roman"/>
          <w:noProof/>
          <w:color w:val="000000" w:themeColor="text1"/>
          <w:sz w:val="24"/>
          <w:szCs w:val="24"/>
        </w:rPr>
        <w:t>Techniques</w:t>
      </w:r>
    </w:p>
    <w:p w14:paraId="60041A67" w14:textId="77777777" w:rsidR="005B5F04" w:rsidRPr="00D217C8" w:rsidRDefault="005B5F04" w:rsidP="005B5F04">
      <w:pPr>
        <w:tabs>
          <w:tab w:val="center" w:pos="4680"/>
          <w:tab w:val="left" w:pos="5415"/>
        </w:tabs>
        <w:spacing w:line="480" w:lineRule="auto"/>
        <w:jc w:val="center"/>
        <w:rPr>
          <w:rFonts w:ascii="Times New Roman" w:hAnsi="Times New Roman" w:cs="Times New Roman"/>
          <w:color w:val="000000" w:themeColor="text1"/>
          <w:sz w:val="24"/>
          <w:szCs w:val="24"/>
        </w:rPr>
      </w:pPr>
      <w:r w:rsidRPr="00D217C8">
        <w:rPr>
          <w:rFonts w:ascii="Times New Roman" w:hAnsi="Times New Roman" w:cs="Times New Roman"/>
          <w:color w:val="000000" w:themeColor="text1"/>
          <w:sz w:val="24"/>
          <w:szCs w:val="24"/>
        </w:rPr>
        <w:t>Student’s Name</w:t>
      </w:r>
    </w:p>
    <w:p w14:paraId="1875DC74" w14:textId="2D08A4D7" w:rsidR="005B5F04" w:rsidRDefault="005B5F04" w:rsidP="005B5F04">
      <w:pPr>
        <w:spacing w:line="480" w:lineRule="auto"/>
        <w:jc w:val="center"/>
        <w:rPr>
          <w:rFonts w:ascii="Times New Roman" w:hAnsi="Times New Roman" w:cs="Times New Roman"/>
          <w:color w:val="000000" w:themeColor="text1"/>
          <w:sz w:val="24"/>
          <w:szCs w:val="24"/>
        </w:rPr>
      </w:pPr>
      <w:r w:rsidRPr="00D217C8">
        <w:rPr>
          <w:rFonts w:ascii="Times New Roman" w:hAnsi="Times New Roman" w:cs="Times New Roman"/>
          <w:color w:val="000000" w:themeColor="text1"/>
          <w:sz w:val="24"/>
          <w:szCs w:val="24"/>
        </w:rPr>
        <w:t>Institutional Affiliation</w:t>
      </w:r>
    </w:p>
    <w:p w14:paraId="3FA88593" w14:textId="3F193E74" w:rsidR="005B5F04" w:rsidRDefault="005B5F04" w:rsidP="005B5F04">
      <w:pPr>
        <w:spacing w:line="480" w:lineRule="auto"/>
        <w:rPr>
          <w:rFonts w:ascii="Times New Roman" w:hAnsi="Times New Roman" w:cs="Times New Roman"/>
          <w:color w:val="000000" w:themeColor="text1"/>
          <w:sz w:val="24"/>
          <w:szCs w:val="24"/>
        </w:rPr>
      </w:pPr>
    </w:p>
    <w:p w14:paraId="467DD11D" w14:textId="63CC31BB" w:rsidR="005B5F04" w:rsidRDefault="005B5F04" w:rsidP="005B5F04">
      <w:pPr>
        <w:spacing w:line="480" w:lineRule="auto"/>
        <w:rPr>
          <w:rFonts w:ascii="Times New Roman" w:hAnsi="Times New Roman" w:cs="Times New Roman"/>
          <w:color w:val="000000" w:themeColor="text1"/>
          <w:sz w:val="24"/>
          <w:szCs w:val="24"/>
        </w:rPr>
      </w:pPr>
    </w:p>
    <w:p w14:paraId="2B9CB7DD" w14:textId="36466676" w:rsidR="005B5F04" w:rsidRDefault="005B5F04" w:rsidP="005B5F04">
      <w:pPr>
        <w:spacing w:line="480" w:lineRule="auto"/>
        <w:rPr>
          <w:rFonts w:ascii="Times New Roman" w:hAnsi="Times New Roman" w:cs="Times New Roman"/>
          <w:color w:val="000000" w:themeColor="text1"/>
          <w:sz w:val="24"/>
          <w:szCs w:val="24"/>
        </w:rPr>
      </w:pPr>
    </w:p>
    <w:p w14:paraId="45D59A27" w14:textId="2E87A97A" w:rsidR="005B5F04" w:rsidRDefault="005B5F04" w:rsidP="005B5F04">
      <w:pPr>
        <w:spacing w:line="480" w:lineRule="auto"/>
        <w:rPr>
          <w:rFonts w:ascii="Times New Roman" w:hAnsi="Times New Roman" w:cs="Times New Roman"/>
          <w:color w:val="000000" w:themeColor="text1"/>
          <w:sz w:val="24"/>
          <w:szCs w:val="24"/>
        </w:rPr>
      </w:pPr>
    </w:p>
    <w:p w14:paraId="257D88F6" w14:textId="5BFBFE76" w:rsidR="005B5F04" w:rsidRDefault="005B5F04" w:rsidP="005B5F04">
      <w:pPr>
        <w:spacing w:line="480" w:lineRule="auto"/>
        <w:rPr>
          <w:rFonts w:ascii="Times New Roman" w:hAnsi="Times New Roman" w:cs="Times New Roman"/>
          <w:color w:val="000000" w:themeColor="text1"/>
          <w:sz w:val="24"/>
          <w:szCs w:val="24"/>
        </w:rPr>
      </w:pPr>
    </w:p>
    <w:p w14:paraId="6D5DDE70" w14:textId="452B6C44" w:rsidR="005B5F04" w:rsidRDefault="005B5F04" w:rsidP="005B5F04">
      <w:pPr>
        <w:spacing w:line="480" w:lineRule="auto"/>
        <w:rPr>
          <w:rFonts w:ascii="Times New Roman" w:hAnsi="Times New Roman" w:cs="Times New Roman"/>
          <w:color w:val="000000" w:themeColor="text1"/>
          <w:sz w:val="24"/>
          <w:szCs w:val="24"/>
        </w:rPr>
      </w:pPr>
    </w:p>
    <w:p w14:paraId="2DE55707" w14:textId="524877B7" w:rsidR="005B5F04" w:rsidRDefault="005B5F04" w:rsidP="005B5F04">
      <w:pPr>
        <w:spacing w:line="480" w:lineRule="auto"/>
        <w:rPr>
          <w:rFonts w:ascii="Times New Roman" w:hAnsi="Times New Roman" w:cs="Times New Roman"/>
          <w:color w:val="000000" w:themeColor="text1"/>
          <w:sz w:val="24"/>
          <w:szCs w:val="24"/>
        </w:rPr>
      </w:pPr>
    </w:p>
    <w:p w14:paraId="41258EF5" w14:textId="58EA20EC" w:rsidR="005B5F04" w:rsidRDefault="005B5F04" w:rsidP="005B5F04">
      <w:pPr>
        <w:spacing w:line="480" w:lineRule="auto"/>
        <w:rPr>
          <w:rFonts w:ascii="Times New Roman" w:hAnsi="Times New Roman" w:cs="Times New Roman"/>
          <w:color w:val="000000" w:themeColor="text1"/>
          <w:sz w:val="24"/>
          <w:szCs w:val="24"/>
        </w:rPr>
      </w:pPr>
    </w:p>
    <w:p w14:paraId="28FDE85C" w14:textId="2FC7D71B" w:rsidR="005B5F04" w:rsidRDefault="005B5F04" w:rsidP="005B5F04">
      <w:pPr>
        <w:spacing w:line="480" w:lineRule="auto"/>
        <w:rPr>
          <w:rFonts w:ascii="Times New Roman" w:hAnsi="Times New Roman" w:cs="Times New Roman"/>
          <w:color w:val="000000" w:themeColor="text1"/>
          <w:sz w:val="24"/>
          <w:szCs w:val="24"/>
        </w:rPr>
      </w:pPr>
    </w:p>
    <w:p w14:paraId="2093FDCD" w14:textId="19F5853E" w:rsidR="005B5F04" w:rsidRDefault="005B5F04" w:rsidP="005B5F04">
      <w:pPr>
        <w:spacing w:line="480" w:lineRule="auto"/>
        <w:jc w:val="center"/>
        <w:rPr>
          <w:rFonts w:ascii="Times New Roman" w:hAnsi="Times New Roman" w:cs="Times New Roman"/>
          <w:b/>
          <w:bCs/>
          <w:color w:val="000000" w:themeColor="text1"/>
          <w:sz w:val="24"/>
          <w:szCs w:val="24"/>
        </w:rPr>
      </w:pPr>
      <w:r w:rsidRPr="005B5F04">
        <w:rPr>
          <w:rFonts w:ascii="Times New Roman" w:hAnsi="Times New Roman" w:cs="Times New Roman"/>
          <w:b/>
          <w:bCs/>
          <w:color w:val="000000" w:themeColor="text1"/>
          <w:sz w:val="24"/>
          <w:szCs w:val="24"/>
        </w:rPr>
        <w:lastRenderedPageBreak/>
        <w:t>Mediation</w:t>
      </w:r>
      <w:r>
        <w:rPr>
          <w:rFonts w:ascii="Times New Roman" w:hAnsi="Times New Roman" w:cs="Times New Roman"/>
          <w:b/>
          <w:bCs/>
          <w:color w:val="000000" w:themeColor="text1"/>
          <w:sz w:val="24"/>
          <w:szCs w:val="24"/>
        </w:rPr>
        <w:t xml:space="preserve"> Techniques</w:t>
      </w:r>
    </w:p>
    <w:p w14:paraId="7B056CAB" w14:textId="38A4DD49" w:rsidR="00426504" w:rsidRDefault="00426504" w:rsidP="000E29E7">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Conflict in the workplace is inevitable</w:t>
      </w:r>
      <w:r w:rsidR="0007761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mediation can be used as an effective technique in </w:t>
      </w:r>
      <w:r w:rsidR="000E29E7">
        <w:rPr>
          <w:rFonts w:ascii="Times New Roman" w:hAnsi="Times New Roman" w:cs="Times New Roman"/>
          <w:color w:val="000000" w:themeColor="text1"/>
          <w:sz w:val="24"/>
          <w:szCs w:val="24"/>
        </w:rPr>
        <w:t xml:space="preserve">informally </w:t>
      </w:r>
      <w:r>
        <w:rPr>
          <w:rFonts w:ascii="Times New Roman" w:hAnsi="Times New Roman" w:cs="Times New Roman"/>
          <w:color w:val="000000" w:themeColor="text1"/>
          <w:sz w:val="24"/>
          <w:szCs w:val="24"/>
        </w:rPr>
        <w:t>resolving conflicts as they occur.</w:t>
      </w:r>
      <w:r w:rsidR="000E29E7">
        <w:rPr>
          <w:rFonts w:ascii="Times New Roman" w:hAnsi="Times New Roman" w:cs="Times New Roman"/>
          <w:color w:val="000000" w:themeColor="text1"/>
          <w:sz w:val="24"/>
          <w:szCs w:val="24"/>
        </w:rPr>
        <w:t xml:space="preserve"> A scenario</w:t>
      </w:r>
      <w:r w:rsidR="00481B50">
        <w:rPr>
          <w:rFonts w:ascii="Times New Roman" w:hAnsi="Times New Roman" w:cs="Times New Roman"/>
          <w:color w:val="000000" w:themeColor="text1"/>
          <w:sz w:val="24"/>
          <w:szCs w:val="24"/>
        </w:rPr>
        <w:t xml:space="preserve"> involving work style conflict require</w:t>
      </w:r>
      <w:r w:rsidR="00077611">
        <w:rPr>
          <w:rFonts w:ascii="Times New Roman" w:hAnsi="Times New Roman" w:cs="Times New Roman"/>
          <w:color w:val="000000" w:themeColor="text1"/>
          <w:sz w:val="24"/>
          <w:szCs w:val="24"/>
        </w:rPr>
        <w:t>s</w:t>
      </w:r>
      <w:r w:rsidR="00481B50">
        <w:rPr>
          <w:rFonts w:ascii="Times New Roman" w:hAnsi="Times New Roman" w:cs="Times New Roman"/>
          <w:color w:val="000000" w:themeColor="text1"/>
          <w:sz w:val="24"/>
          <w:szCs w:val="24"/>
        </w:rPr>
        <w:t xml:space="preserve"> mediation to ensure it does not affect productivity. In this situation, both Olivia and Brian work in accounting. Olivia has worked with the company for more than five years while Brian was recently hired a few months ago. Brian is a proficient worker but tends to wait until the last minute to get his work done, Olivia</w:t>
      </w:r>
      <w:r w:rsidR="00077611">
        <w:rPr>
          <w:rFonts w:ascii="Times New Roman" w:hAnsi="Times New Roman" w:cs="Times New Roman"/>
          <w:color w:val="000000" w:themeColor="text1"/>
          <w:sz w:val="24"/>
          <w:szCs w:val="24"/>
        </w:rPr>
        <w:t>, on the other hand,</w:t>
      </w:r>
      <w:r w:rsidR="00481B50">
        <w:rPr>
          <w:rFonts w:ascii="Times New Roman" w:hAnsi="Times New Roman" w:cs="Times New Roman"/>
          <w:color w:val="000000" w:themeColor="text1"/>
          <w:sz w:val="24"/>
          <w:szCs w:val="24"/>
        </w:rPr>
        <w:t xml:space="preserve"> prefers to work more steadily and keeps on top of her work daily. Due to this</w:t>
      </w:r>
      <w:r w:rsidR="00077611">
        <w:rPr>
          <w:rFonts w:ascii="Times New Roman" w:hAnsi="Times New Roman" w:cs="Times New Roman"/>
          <w:color w:val="000000" w:themeColor="text1"/>
          <w:sz w:val="24"/>
          <w:szCs w:val="24"/>
        </w:rPr>
        <w:t>,</w:t>
      </w:r>
      <w:r w:rsidR="00481B50">
        <w:rPr>
          <w:rFonts w:ascii="Times New Roman" w:hAnsi="Times New Roman" w:cs="Times New Roman"/>
          <w:color w:val="000000" w:themeColor="text1"/>
          <w:sz w:val="24"/>
          <w:szCs w:val="24"/>
        </w:rPr>
        <w:t xml:space="preserve"> Olivia complains that she feels she has to worry about not only her own work but Brian’s as well. The tension is more visible because the two rely on each other for certain tasks in the accounting department</w:t>
      </w:r>
      <w:r w:rsidR="00077611">
        <w:rPr>
          <w:rFonts w:ascii="Times New Roman" w:hAnsi="Times New Roman" w:cs="Times New Roman"/>
          <w:color w:val="000000" w:themeColor="text1"/>
          <w:sz w:val="24"/>
          <w:szCs w:val="24"/>
        </w:rPr>
        <w:t>,</w:t>
      </w:r>
      <w:r w:rsidR="00481B50">
        <w:rPr>
          <w:rFonts w:ascii="Times New Roman" w:hAnsi="Times New Roman" w:cs="Times New Roman"/>
          <w:color w:val="000000" w:themeColor="text1"/>
          <w:sz w:val="24"/>
          <w:szCs w:val="24"/>
        </w:rPr>
        <w:t xml:space="preserve"> and Olivia is very uncomfortable having to wait until an hour or so before a deadline when they are forced to collaborate on tasks.</w:t>
      </w:r>
    </w:p>
    <w:p w14:paraId="022ED2FF" w14:textId="1DD8E03E" w:rsidR="00481B50" w:rsidRDefault="00481B50" w:rsidP="000E29E7">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Because of the tension which has now led to conflict between the two, Brian is missing more work</w:t>
      </w:r>
      <w:r w:rsidR="0007761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he is suspected that he does so as a way to avoid Olivia and her wrath. The conflict</w:t>
      </w:r>
      <w:r w:rsidR="00CD4B10">
        <w:rPr>
          <w:rFonts w:ascii="Times New Roman" w:hAnsi="Times New Roman" w:cs="Times New Roman"/>
          <w:color w:val="000000" w:themeColor="text1"/>
          <w:sz w:val="24"/>
          <w:szCs w:val="24"/>
        </w:rPr>
        <w:t xml:space="preserve"> between the two is in the manifestation stage because the anxiety Brian feels around Olivia can be seen when he chooses to miss work than be around Olivia. In this scenario</w:t>
      </w:r>
      <w:r w:rsidR="00077611">
        <w:rPr>
          <w:rFonts w:ascii="Times New Roman" w:hAnsi="Times New Roman" w:cs="Times New Roman"/>
          <w:color w:val="000000" w:themeColor="text1"/>
          <w:sz w:val="24"/>
          <w:szCs w:val="24"/>
        </w:rPr>
        <w:t>,</w:t>
      </w:r>
      <w:r w:rsidR="00CD4B10">
        <w:rPr>
          <w:rFonts w:ascii="Times New Roman" w:hAnsi="Times New Roman" w:cs="Times New Roman"/>
          <w:color w:val="000000" w:themeColor="text1"/>
          <w:sz w:val="24"/>
          <w:szCs w:val="24"/>
        </w:rPr>
        <w:t xml:space="preserve"> the conflict is open and can be observed</w:t>
      </w:r>
      <w:r w:rsidR="00077611">
        <w:rPr>
          <w:rFonts w:ascii="Times New Roman" w:hAnsi="Times New Roman" w:cs="Times New Roman"/>
          <w:color w:val="000000" w:themeColor="text1"/>
          <w:sz w:val="24"/>
          <w:szCs w:val="24"/>
        </w:rPr>
        <w:t>. Still,</w:t>
      </w:r>
      <w:r w:rsidR="00CD4B10">
        <w:rPr>
          <w:rFonts w:ascii="Times New Roman" w:hAnsi="Times New Roman" w:cs="Times New Roman"/>
          <w:color w:val="000000" w:themeColor="text1"/>
          <w:sz w:val="24"/>
          <w:szCs w:val="24"/>
        </w:rPr>
        <w:t xml:space="preserve"> both parties do not know how to handle the situation and hopefully resolve the disagreement in the differing styles of working. An HR professional should get involved in mediation so that the tension between the two employees do not lead to more decrease in productivity and even damage their personal relationship in the workplace</w:t>
      </w:r>
      <w:r w:rsidR="00077611" w:rsidRPr="00077611">
        <w:rPr>
          <w:rFonts w:ascii="Times New Roman" w:hAnsi="Times New Roman" w:cs="Times New Roman"/>
          <w:color w:val="222222"/>
          <w:sz w:val="24"/>
          <w:szCs w:val="24"/>
          <w:shd w:val="clear" w:color="auto" w:fill="FFFFFF"/>
        </w:rPr>
        <w:t xml:space="preserve"> </w:t>
      </w:r>
      <w:r w:rsidR="00077611">
        <w:rPr>
          <w:rFonts w:ascii="Times New Roman" w:hAnsi="Times New Roman" w:cs="Times New Roman"/>
          <w:color w:val="222222"/>
          <w:sz w:val="24"/>
          <w:szCs w:val="24"/>
          <w:shd w:val="clear" w:color="auto" w:fill="FFFFFF"/>
        </w:rPr>
        <w:t>(</w:t>
      </w:r>
      <w:r w:rsidR="00077611" w:rsidRPr="00077611">
        <w:rPr>
          <w:rFonts w:ascii="Times New Roman" w:hAnsi="Times New Roman" w:cs="Times New Roman"/>
          <w:color w:val="222222"/>
          <w:sz w:val="24"/>
          <w:szCs w:val="24"/>
          <w:shd w:val="clear" w:color="auto" w:fill="FFFFFF"/>
        </w:rPr>
        <w:t>Bollen,</w:t>
      </w:r>
      <w:r w:rsidR="00077611">
        <w:rPr>
          <w:rFonts w:ascii="Times New Roman" w:hAnsi="Times New Roman" w:cs="Times New Roman"/>
          <w:color w:val="222222"/>
          <w:sz w:val="24"/>
          <w:szCs w:val="24"/>
          <w:shd w:val="clear" w:color="auto" w:fill="FFFFFF"/>
        </w:rPr>
        <w:t xml:space="preserve"> 2016).</w:t>
      </w:r>
    </w:p>
    <w:p w14:paraId="36A5EF74" w14:textId="452DCC09" w:rsidR="00681CD9" w:rsidRDefault="00CD4B10" w:rsidP="000E29E7">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Mediation can be effective when certain techniques are employed successfully. To begin with, the mediator has to set expectation</w:t>
      </w:r>
      <w:r w:rsidR="00853FC2">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for all the parties involved in the mediation process. Both Brian and Olivia should be thanked for being prepared to mediate and made aware of the expected behaviors within the meeting. Also, </w:t>
      </w:r>
      <w:r w:rsidR="00853FC2">
        <w:rPr>
          <w:rFonts w:ascii="Times New Roman" w:hAnsi="Times New Roman" w:cs="Times New Roman"/>
          <w:color w:val="000000" w:themeColor="text1"/>
          <w:sz w:val="24"/>
          <w:szCs w:val="24"/>
        </w:rPr>
        <w:t>the mediator should cultivate an environment that promotes trust and safety,</w:t>
      </w:r>
      <w:r w:rsidR="00077611">
        <w:rPr>
          <w:rFonts w:ascii="Times New Roman" w:hAnsi="Times New Roman" w:cs="Times New Roman"/>
          <w:color w:val="000000" w:themeColor="text1"/>
          <w:sz w:val="24"/>
          <w:szCs w:val="24"/>
        </w:rPr>
        <w:t xml:space="preserve"> and</w:t>
      </w:r>
      <w:r w:rsidR="00853FC2">
        <w:rPr>
          <w:rFonts w:ascii="Times New Roman" w:hAnsi="Times New Roman" w:cs="Times New Roman"/>
          <w:color w:val="000000" w:themeColor="text1"/>
          <w:sz w:val="24"/>
          <w:szCs w:val="24"/>
        </w:rPr>
        <w:t xml:space="preserve"> the session should be private to help the disputing parties be more open in their communication. Transparent communication within the disputing parties will allow the mediator to understand the perspectives of both the parties involved and hence easily guide them to a mutual agreement</w:t>
      </w:r>
      <w:r w:rsidR="00077611" w:rsidRPr="00077611">
        <w:rPr>
          <w:rFonts w:ascii="Times New Roman" w:hAnsi="Times New Roman" w:cs="Times New Roman"/>
          <w:color w:val="222222"/>
          <w:sz w:val="24"/>
          <w:szCs w:val="24"/>
          <w:shd w:val="clear" w:color="auto" w:fill="FFFFFF"/>
        </w:rPr>
        <w:t xml:space="preserve"> </w:t>
      </w:r>
      <w:r w:rsidR="00077611">
        <w:rPr>
          <w:rFonts w:ascii="Times New Roman" w:hAnsi="Times New Roman" w:cs="Times New Roman"/>
          <w:color w:val="222222"/>
          <w:sz w:val="24"/>
          <w:szCs w:val="24"/>
          <w:shd w:val="clear" w:color="auto" w:fill="FFFFFF"/>
        </w:rPr>
        <w:t>(</w:t>
      </w:r>
      <w:r w:rsidR="00077611" w:rsidRPr="00077611">
        <w:rPr>
          <w:rFonts w:ascii="Times New Roman" w:hAnsi="Times New Roman" w:cs="Times New Roman"/>
          <w:color w:val="222222"/>
          <w:sz w:val="24"/>
          <w:szCs w:val="24"/>
          <w:shd w:val="clear" w:color="auto" w:fill="FFFFFF"/>
        </w:rPr>
        <w:t xml:space="preserve">Kals, </w:t>
      </w:r>
      <w:r w:rsidR="00077611">
        <w:rPr>
          <w:rFonts w:ascii="Times New Roman" w:hAnsi="Times New Roman" w:cs="Times New Roman"/>
          <w:color w:val="222222"/>
          <w:sz w:val="24"/>
          <w:szCs w:val="24"/>
          <w:shd w:val="clear" w:color="auto" w:fill="FFFFFF"/>
        </w:rPr>
        <w:t>2016).</w:t>
      </w:r>
      <w:r w:rsidR="00853FC2">
        <w:rPr>
          <w:rFonts w:ascii="Times New Roman" w:hAnsi="Times New Roman" w:cs="Times New Roman"/>
          <w:color w:val="000000" w:themeColor="text1"/>
          <w:sz w:val="24"/>
          <w:szCs w:val="24"/>
        </w:rPr>
        <w:t xml:space="preserve"> Emotions should be seen as an opportunity for resolution</w:t>
      </w:r>
      <w:r w:rsidR="00077611">
        <w:rPr>
          <w:rFonts w:ascii="Times New Roman" w:hAnsi="Times New Roman" w:cs="Times New Roman"/>
          <w:color w:val="000000" w:themeColor="text1"/>
          <w:sz w:val="24"/>
          <w:szCs w:val="24"/>
        </w:rPr>
        <w:t>,</w:t>
      </w:r>
      <w:r w:rsidR="00853FC2">
        <w:rPr>
          <w:rFonts w:ascii="Times New Roman" w:hAnsi="Times New Roman" w:cs="Times New Roman"/>
          <w:color w:val="000000" w:themeColor="text1"/>
          <w:sz w:val="24"/>
          <w:szCs w:val="24"/>
        </w:rPr>
        <w:t xml:space="preserve"> and the mediator should encourage the identification of emotions and make it part of the journey through resolving the differ</w:t>
      </w:r>
      <w:r w:rsidR="00077611">
        <w:rPr>
          <w:rFonts w:ascii="Times New Roman" w:hAnsi="Times New Roman" w:cs="Times New Roman"/>
          <w:color w:val="000000" w:themeColor="text1"/>
          <w:sz w:val="24"/>
          <w:szCs w:val="24"/>
        </w:rPr>
        <w:t>ent</w:t>
      </w:r>
      <w:r w:rsidR="00853FC2">
        <w:rPr>
          <w:rFonts w:ascii="Times New Roman" w:hAnsi="Times New Roman" w:cs="Times New Roman"/>
          <w:color w:val="000000" w:themeColor="text1"/>
          <w:sz w:val="24"/>
          <w:szCs w:val="24"/>
        </w:rPr>
        <w:t xml:space="preserve"> working styles of the parties in conflict. </w:t>
      </w:r>
    </w:p>
    <w:p w14:paraId="32F1F31A" w14:textId="43D4271C" w:rsidR="00CD4B10" w:rsidRDefault="00853FC2" w:rsidP="000E29E7">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addressing this situation, one should understand the feelings of both parties and make them feel heard. One possible solution would be to rearrange personnel in the accounting department so as to place employees with similar work styles together</w:t>
      </w:r>
      <w:r w:rsidR="00077611" w:rsidRPr="00077611">
        <w:rPr>
          <w:rFonts w:ascii="Times New Roman" w:hAnsi="Times New Roman" w:cs="Times New Roman"/>
          <w:color w:val="222222"/>
          <w:sz w:val="24"/>
          <w:szCs w:val="24"/>
          <w:shd w:val="clear" w:color="auto" w:fill="FFFFFF"/>
        </w:rPr>
        <w:t xml:space="preserve"> </w:t>
      </w:r>
      <w:r w:rsidR="00077611">
        <w:rPr>
          <w:rFonts w:ascii="Times New Roman" w:hAnsi="Times New Roman" w:cs="Times New Roman"/>
          <w:color w:val="222222"/>
          <w:sz w:val="24"/>
          <w:szCs w:val="24"/>
          <w:shd w:val="clear" w:color="auto" w:fill="FFFFFF"/>
        </w:rPr>
        <w:t>(</w:t>
      </w:r>
      <w:r w:rsidR="00077611" w:rsidRPr="00077611">
        <w:rPr>
          <w:rFonts w:ascii="Times New Roman" w:hAnsi="Times New Roman" w:cs="Times New Roman"/>
          <w:color w:val="222222"/>
          <w:sz w:val="24"/>
          <w:szCs w:val="24"/>
          <w:shd w:val="clear" w:color="auto" w:fill="FFFFFF"/>
        </w:rPr>
        <w:t xml:space="preserve">Zhao, </w:t>
      </w:r>
      <w:r w:rsidR="00077611">
        <w:rPr>
          <w:rFonts w:ascii="Times New Roman" w:hAnsi="Times New Roman" w:cs="Times New Roman"/>
          <w:color w:val="222222"/>
          <w:sz w:val="24"/>
          <w:szCs w:val="24"/>
          <w:shd w:val="clear" w:color="auto" w:fill="FFFFFF"/>
        </w:rPr>
        <w:t>2019).</w:t>
      </w:r>
      <w:r>
        <w:rPr>
          <w:rFonts w:ascii="Times New Roman" w:hAnsi="Times New Roman" w:cs="Times New Roman"/>
          <w:color w:val="000000" w:themeColor="text1"/>
          <w:sz w:val="24"/>
          <w:szCs w:val="24"/>
        </w:rPr>
        <w:t xml:space="preserve"> The work structures of the employees could also be changed</w:t>
      </w:r>
      <w:r w:rsidR="00681CD9">
        <w:rPr>
          <w:rFonts w:ascii="Times New Roman" w:hAnsi="Times New Roman" w:cs="Times New Roman"/>
          <w:color w:val="000000" w:themeColor="text1"/>
          <w:sz w:val="24"/>
          <w:szCs w:val="24"/>
        </w:rPr>
        <w:t xml:space="preserve"> so that they do not have to interact as much with each other. All of these resolutions require understanding and reorganization</w:t>
      </w:r>
      <w:r w:rsidR="00077611">
        <w:rPr>
          <w:rFonts w:ascii="Times New Roman" w:hAnsi="Times New Roman" w:cs="Times New Roman"/>
          <w:color w:val="000000" w:themeColor="text1"/>
          <w:sz w:val="24"/>
          <w:szCs w:val="24"/>
        </w:rPr>
        <w:t>,</w:t>
      </w:r>
      <w:r w:rsidR="00681CD9">
        <w:rPr>
          <w:rFonts w:ascii="Times New Roman" w:hAnsi="Times New Roman" w:cs="Times New Roman"/>
          <w:color w:val="000000" w:themeColor="text1"/>
          <w:sz w:val="24"/>
          <w:szCs w:val="24"/>
        </w:rPr>
        <w:t xml:space="preserve"> which is why the mediation techniques explained above are relevant and effective for this particular situation. It can be noted that differences in working styles </w:t>
      </w:r>
      <w:r w:rsidR="00077611">
        <w:rPr>
          <w:rFonts w:ascii="Times New Roman" w:hAnsi="Times New Roman" w:cs="Times New Roman"/>
          <w:color w:val="000000" w:themeColor="text1"/>
          <w:sz w:val="24"/>
          <w:szCs w:val="24"/>
        </w:rPr>
        <w:t>are</w:t>
      </w:r>
      <w:r w:rsidR="00681CD9">
        <w:rPr>
          <w:rFonts w:ascii="Times New Roman" w:hAnsi="Times New Roman" w:cs="Times New Roman"/>
          <w:color w:val="000000" w:themeColor="text1"/>
          <w:sz w:val="24"/>
          <w:szCs w:val="24"/>
        </w:rPr>
        <w:t xml:space="preserve"> very common in the workplace</w:t>
      </w:r>
      <w:r w:rsidR="00077611">
        <w:rPr>
          <w:rFonts w:ascii="Times New Roman" w:hAnsi="Times New Roman" w:cs="Times New Roman"/>
          <w:color w:val="000000" w:themeColor="text1"/>
          <w:sz w:val="24"/>
          <w:szCs w:val="24"/>
        </w:rPr>
        <w:t>,</w:t>
      </w:r>
      <w:r w:rsidR="00681CD9">
        <w:rPr>
          <w:rFonts w:ascii="Times New Roman" w:hAnsi="Times New Roman" w:cs="Times New Roman"/>
          <w:color w:val="000000" w:themeColor="text1"/>
          <w:sz w:val="24"/>
          <w:szCs w:val="24"/>
        </w:rPr>
        <w:t xml:space="preserve"> and HR professionals need to have the ability to remain objective and facilitate a positive experience</w:t>
      </w:r>
      <w:r w:rsidR="00077611" w:rsidRPr="00077611">
        <w:rPr>
          <w:rFonts w:ascii="Times New Roman" w:hAnsi="Times New Roman" w:cs="Times New Roman"/>
          <w:color w:val="222222"/>
          <w:sz w:val="24"/>
          <w:szCs w:val="24"/>
          <w:shd w:val="clear" w:color="auto" w:fill="FFFFFF"/>
        </w:rPr>
        <w:t xml:space="preserve"> </w:t>
      </w:r>
      <w:r w:rsidR="00077611">
        <w:rPr>
          <w:rFonts w:ascii="Times New Roman" w:hAnsi="Times New Roman" w:cs="Times New Roman"/>
          <w:color w:val="222222"/>
          <w:sz w:val="24"/>
          <w:szCs w:val="24"/>
          <w:shd w:val="clear" w:color="auto" w:fill="FFFFFF"/>
        </w:rPr>
        <w:t>(</w:t>
      </w:r>
      <w:r w:rsidR="00077611" w:rsidRPr="00077611">
        <w:rPr>
          <w:rFonts w:ascii="Times New Roman" w:hAnsi="Times New Roman" w:cs="Times New Roman"/>
          <w:color w:val="222222"/>
          <w:sz w:val="24"/>
          <w:szCs w:val="24"/>
          <w:shd w:val="clear" w:color="auto" w:fill="FFFFFF"/>
        </w:rPr>
        <w:t xml:space="preserve">McCorkle, </w:t>
      </w:r>
      <w:r w:rsidR="00077611">
        <w:rPr>
          <w:rFonts w:ascii="Times New Roman" w:hAnsi="Times New Roman" w:cs="Times New Roman"/>
          <w:color w:val="222222"/>
          <w:sz w:val="24"/>
          <w:szCs w:val="24"/>
          <w:shd w:val="clear" w:color="auto" w:fill="FFFFFF"/>
        </w:rPr>
        <w:t>2018).</w:t>
      </w:r>
      <w:r w:rsidR="00681CD9">
        <w:rPr>
          <w:rFonts w:ascii="Times New Roman" w:hAnsi="Times New Roman" w:cs="Times New Roman"/>
          <w:color w:val="000000" w:themeColor="text1"/>
          <w:sz w:val="24"/>
          <w:szCs w:val="24"/>
        </w:rPr>
        <w:t xml:space="preserve"> HR professionals also need emotional intelligence as well as both active listening and questioning skills.</w:t>
      </w:r>
    </w:p>
    <w:p w14:paraId="5AFC233D" w14:textId="15E0C569" w:rsidR="00681CD9" w:rsidRDefault="00681CD9" w:rsidP="000E29E7">
      <w:pPr>
        <w:spacing w:line="480" w:lineRule="auto"/>
        <w:ind w:firstLine="720"/>
        <w:rPr>
          <w:rFonts w:ascii="Times New Roman" w:hAnsi="Times New Roman" w:cs="Times New Roman"/>
          <w:color w:val="000000" w:themeColor="text1"/>
          <w:sz w:val="24"/>
          <w:szCs w:val="24"/>
        </w:rPr>
      </w:pPr>
    </w:p>
    <w:p w14:paraId="6B021659" w14:textId="4A203FEE" w:rsidR="00681CD9" w:rsidRDefault="00681CD9" w:rsidP="000E29E7">
      <w:pPr>
        <w:spacing w:line="480" w:lineRule="auto"/>
        <w:ind w:firstLine="720"/>
        <w:rPr>
          <w:rFonts w:ascii="Times New Roman" w:hAnsi="Times New Roman" w:cs="Times New Roman"/>
          <w:color w:val="000000" w:themeColor="text1"/>
          <w:sz w:val="24"/>
          <w:szCs w:val="24"/>
        </w:rPr>
      </w:pPr>
    </w:p>
    <w:p w14:paraId="52416101" w14:textId="31335182" w:rsidR="00681CD9" w:rsidRDefault="00681CD9" w:rsidP="000E29E7">
      <w:pPr>
        <w:spacing w:line="480" w:lineRule="auto"/>
        <w:ind w:firstLine="720"/>
        <w:rPr>
          <w:rFonts w:ascii="Times New Roman" w:hAnsi="Times New Roman" w:cs="Times New Roman"/>
          <w:color w:val="000000" w:themeColor="text1"/>
          <w:sz w:val="24"/>
          <w:szCs w:val="24"/>
        </w:rPr>
      </w:pPr>
    </w:p>
    <w:p w14:paraId="7C56A1CA" w14:textId="77777777" w:rsidR="00681CD9" w:rsidRDefault="00681CD9" w:rsidP="00077611">
      <w:pPr>
        <w:spacing w:line="480" w:lineRule="auto"/>
        <w:rPr>
          <w:rFonts w:ascii="Times New Roman" w:hAnsi="Times New Roman" w:cs="Times New Roman"/>
          <w:color w:val="000000" w:themeColor="text1"/>
          <w:sz w:val="24"/>
          <w:szCs w:val="24"/>
        </w:rPr>
      </w:pPr>
    </w:p>
    <w:p w14:paraId="5A4F2308" w14:textId="196D7314" w:rsidR="00077611" w:rsidRPr="00077611" w:rsidRDefault="00681CD9" w:rsidP="00077611">
      <w:pPr>
        <w:spacing w:line="480" w:lineRule="auto"/>
        <w:ind w:firstLine="720"/>
        <w:jc w:val="center"/>
        <w:rPr>
          <w:rFonts w:ascii="Times New Roman" w:hAnsi="Times New Roman" w:cs="Times New Roman"/>
          <w:b/>
          <w:bCs/>
          <w:color w:val="000000" w:themeColor="text1"/>
          <w:sz w:val="24"/>
          <w:szCs w:val="24"/>
        </w:rPr>
      </w:pPr>
      <w:r w:rsidRPr="00681CD9">
        <w:rPr>
          <w:rFonts w:ascii="Times New Roman" w:hAnsi="Times New Roman" w:cs="Times New Roman"/>
          <w:b/>
          <w:bCs/>
          <w:color w:val="000000" w:themeColor="text1"/>
          <w:sz w:val="24"/>
          <w:szCs w:val="24"/>
        </w:rPr>
        <w:t>References</w:t>
      </w:r>
    </w:p>
    <w:p w14:paraId="28FFC373" w14:textId="77777777" w:rsidR="00077611" w:rsidRPr="00077611" w:rsidRDefault="00077611" w:rsidP="00077611">
      <w:pPr>
        <w:spacing w:after="0" w:line="480" w:lineRule="auto"/>
        <w:ind w:left="720" w:hanging="720"/>
        <w:rPr>
          <w:rFonts w:ascii="Times New Roman" w:hAnsi="Times New Roman" w:cs="Times New Roman"/>
          <w:color w:val="222222"/>
          <w:sz w:val="24"/>
          <w:szCs w:val="24"/>
          <w:shd w:val="clear" w:color="auto" w:fill="FFFFFF"/>
        </w:rPr>
      </w:pPr>
      <w:r w:rsidRPr="00077611">
        <w:rPr>
          <w:rFonts w:ascii="Times New Roman" w:hAnsi="Times New Roman" w:cs="Times New Roman"/>
          <w:color w:val="222222"/>
          <w:sz w:val="24"/>
          <w:szCs w:val="24"/>
          <w:shd w:val="clear" w:color="auto" w:fill="FFFFFF"/>
        </w:rPr>
        <w:t>Bollen, K., Euwema, M., &amp; Munduate, L. (2016). Promoting effective workplace mediation. In </w:t>
      </w:r>
      <w:r w:rsidRPr="00077611">
        <w:rPr>
          <w:rFonts w:ascii="Times New Roman" w:hAnsi="Times New Roman" w:cs="Times New Roman"/>
          <w:i/>
          <w:iCs/>
          <w:color w:val="222222"/>
          <w:sz w:val="24"/>
          <w:szCs w:val="24"/>
          <w:shd w:val="clear" w:color="auto" w:fill="FFFFFF"/>
        </w:rPr>
        <w:t>Advancing workplace mediation through integration of theory and practice</w:t>
      </w:r>
      <w:r w:rsidRPr="00077611">
        <w:rPr>
          <w:rFonts w:ascii="Times New Roman" w:hAnsi="Times New Roman" w:cs="Times New Roman"/>
          <w:color w:val="222222"/>
          <w:sz w:val="24"/>
          <w:szCs w:val="24"/>
          <w:shd w:val="clear" w:color="auto" w:fill="FFFFFF"/>
        </w:rPr>
        <w:t> (pp. 1-17). Springer, Cham.</w:t>
      </w:r>
    </w:p>
    <w:p w14:paraId="76F9C893" w14:textId="77777777" w:rsidR="00077611" w:rsidRPr="00077611" w:rsidRDefault="00077611" w:rsidP="00077611">
      <w:pPr>
        <w:spacing w:after="0" w:line="480" w:lineRule="auto"/>
        <w:ind w:left="720" w:hanging="720"/>
        <w:rPr>
          <w:rFonts w:ascii="Times New Roman" w:hAnsi="Times New Roman" w:cs="Times New Roman"/>
          <w:color w:val="222222"/>
          <w:sz w:val="24"/>
          <w:szCs w:val="24"/>
          <w:shd w:val="clear" w:color="auto" w:fill="FFFFFF"/>
        </w:rPr>
      </w:pPr>
      <w:r w:rsidRPr="00077611">
        <w:rPr>
          <w:rFonts w:ascii="Times New Roman" w:hAnsi="Times New Roman" w:cs="Times New Roman"/>
          <w:color w:val="222222"/>
          <w:sz w:val="24"/>
          <w:szCs w:val="24"/>
          <w:shd w:val="clear" w:color="auto" w:fill="FFFFFF"/>
        </w:rPr>
        <w:t>Kals, E., Thiel, K., &amp; Freund, S. (2016). Workplace mediation: Searching for underlying motives and interests. In </w:t>
      </w:r>
      <w:r w:rsidRPr="00077611">
        <w:rPr>
          <w:rFonts w:ascii="Times New Roman" w:hAnsi="Times New Roman" w:cs="Times New Roman"/>
          <w:i/>
          <w:iCs/>
          <w:color w:val="222222"/>
          <w:sz w:val="24"/>
          <w:szCs w:val="24"/>
          <w:shd w:val="clear" w:color="auto" w:fill="FFFFFF"/>
        </w:rPr>
        <w:t>Advancing workplace mediation through integration of theory and practice</w:t>
      </w:r>
      <w:r w:rsidRPr="00077611">
        <w:rPr>
          <w:rFonts w:ascii="Times New Roman" w:hAnsi="Times New Roman" w:cs="Times New Roman"/>
          <w:color w:val="222222"/>
          <w:sz w:val="24"/>
          <w:szCs w:val="24"/>
          <w:shd w:val="clear" w:color="auto" w:fill="FFFFFF"/>
        </w:rPr>
        <w:t> (pp. 39-53). Springer, Cham.</w:t>
      </w:r>
    </w:p>
    <w:p w14:paraId="67909946" w14:textId="77777777" w:rsidR="00077611" w:rsidRPr="00077611" w:rsidRDefault="00077611" w:rsidP="00077611">
      <w:pPr>
        <w:spacing w:after="0" w:line="480" w:lineRule="auto"/>
        <w:ind w:left="720" w:hanging="720"/>
        <w:rPr>
          <w:rFonts w:ascii="Times New Roman" w:hAnsi="Times New Roman" w:cs="Times New Roman"/>
          <w:color w:val="222222"/>
          <w:sz w:val="24"/>
          <w:szCs w:val="24"/>
          <w:shd w:val="clear" w:color="auto" w:fill="FFFFFF"/>
        </w:rPr>
      </w:pPr>
      <w:r w:rsidRPr="00077611">
        <w:rPr>
          <w:rFonts w:ascii="Times New Roman" w:hAnsi="Times New Roman" w:cs="Times New Roman"/>
          <w:color w:val="222222"/>
          <w:sz w:val="24"/>
          <w:szCs w:val="24"/>
          <w:shd w:val="clear" w:color="auto" w:fill="FFFFFF"/>
        </w:rPr>
        <w:t>McCorkle, S., &amp; Reese, M. J. (2018). </w:t>
      </w:r>
      <w:r w:rsidRPr="00077611">
        <w:rPr>
          <w:rFonts w:ascii="Times New Roman" w:hAnsi="Times New Roman" w:cs="Times New Roman"/>
          <w:i/>
          <w:iCs/>
          <w:color w:val="222222"/>
          <w:sz w:val="24"/>
          <w:szCs w:val="24"/>
          <w:shd w:val="clear" w:color="auto" w:fill="FFFFFF"/>
        </w:rPr>
        <w:t>Mediation theory and practice</w:t>
      </w:r>
      <w:r w:rsidRPr="00077611">
        <w:rPr>
          <w:rFonts w:ascii="Times New Roman" w:hAnsi="Times New Roman" w:cs="Times New Roman"/>
          <w:color w:val="222222"/>
          <w:sz w:val="24"/>
          <w:szCs w:val="24"/>
          <w:shd w:val="clear" w:color="auto" w:fill="FFFFFF"/>
        </w:rPr>
        <w:t>. Sage Publications.</w:t>
      </w:r>
    </w:p>
    <w:p w14:paraId="31550598" w14:textId="77777777" w:rsidR="00077611" w:rsidRPr="00077611" w:rsidRDefault="00077611" w:rsidP="00077611">
      <w:pPr>
        <w:spacing w:after="0" w:line="480" w:lineRule="auto"/>
        <w:ind w:left="720" w:hanging="720"/>
        <w:rPr>
          <w:rFonts w:ascii="Times New Roman" w:hAnsi="Times New Roman" w:cs="Times New Roman"/>
          <w:b/>
          <w:bCs/>
          <w:color w:val="000000" w:themeColor="text1"/>
          <w:sz w:val="24"/>
          <w:szCs w:val="24"/>
        </w:rPr>
      </w:pPr>
      <w:r w:rsidRPr="00077611">
        <w:rPr>
          <w:rFonts w:ascii="Times New Roman" w:hAnsi="Times New Roman" w:cs="Times New Roman"/>
          <w:color w:val="222222"/>
          <w:sz w:val="24"/>
          <w:szCs w:val="24"/>
          <w:shd w:val="clear" w:color="auto" w:fill="FFFFFF"/>
        </w:rPr>
        <w:t>Zhao, Y., Wang, X., Chen, C., &amp; Shi, K. (2019). A moderated mediation model of workplace ostracism and task performance. </w:t>
      </w:r>
      <w:r w:rsidRPr="00077611">
        <w:rPr>
          <w:rFonts w:ascii="Times New Roman" w:hAnsi="Times New Roman" w:cs="Times New Roman"/>
          <w:i/>
          <w:iCs/>
          <w:color w:val="222222"/>
          <w:sz w:val="24"/>
          <w:szCs w:val="24"/>
          <w:shd w:val="clear" w:color="auto" w:fill="FFFFFF"/>
        </w:rPr>
        <w:t>Chinese Management Studies</w:t>
      </w:r>
      <w:r w:rsidRPr="00077611">
        <w:rPr>
          <w:rFonts w:ascii="Times New Roman" w:hAnsi="Times New Roman" w:cs="Times New Roman"/>
          <w:color w:val="222222"/>
          <w:sz w:val="24"/>
          <w:szCs w:val="24"/>
          <w:shd w:val="clear" w:color="auto" w:fill="FFFFFF"/>
        </w:rPr>
        <w:t>.</w:t>
      </w:r>
    </w:p>
    <w:p w14:paraId="6B3219D5" w14:textId="77777777" w:rsidR="005B5F04" w:rsidRDefault="005B5F04"/>
    <w:sectPr w:rsidR="005B5F04" w:rsidSect="005B5F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63EA17" w14:textId="77777777" w:rsidR="009A2694" w:rsidRDefault="009A2694" w:rsidP="005B5F04">
      <w:pPr>
        <w:spacing w:after="0" w:line="240" w:lineRule="auto"/>
      </w:pPr>
      <w:r>
        <w:separator/>
      </w:r>
    </w:p>
  </w:endnote>
  <w:endnote w:type="continuationSeparator" w:id="0">
    <w:p w14:paraId="435DE0CF" w14:textId="77777777" w:rsidR="009A2694" w:rsidRDefault="009A2694" w:rsidP="005B5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4A20AB" w14:textId="77777777" w:rsidR="009A2694" w:rsidRDefault="009A2694" w:rsidP="005B5F04">
      <w:pPr>
        <w:spacing w:after="0" w:line="240" w:lineRule="auto"/>
      </w:pPr>
      <w:r>
        <w:separator/>
      </w:r>
    </w:p>
  </w:footnote>
  <w:footnote w:type="continuationSeparator" w:id="0">
    <w:p w14:paraId="083A6EFB" w14:textId="77777777" w:rsidR="009A2694" w:rsidRDefault="009A2694" w:rsidP="005B5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45175190"/>
      <w:docPartObj>
        <w:docPartGallery w:val="Page Numbers (Top of Page)"/>
        <w:docPartUnique/>
      </w:docPartObj>
    </w:sdtPr>
    <w:sdtEndPr>
      <w:rPr>
        <w:noProof/>
      </w:rPr>
    </w:sdtEndPr>
    <w:sdtContent>
      <w:p w14:paraId="18357EA7" w14:textId="79CFAAC2" w:rsidR="005B5F04" w:rsidRPr="005B5F04" w:rsidRDefault="005B5F04" w:rsidP="005B5F04">
        <w:pPr>
          <w:pStyle w:val="Header"/>
          <w:spacing w:line="480" w:lineRule="auto"/>
          <w:jc w:val="right"/>
          <w:rPr>
            <w:rFonts w:ascii="Times New Roman" w:hAnsi="Times New Roman" w:cs="Times New Roman"/>
            <w:sz w:val="24"/>
            <w:szCs w:val="24"/>
          </w:rPr>
        </w:pPr>
        <w:r w:rsidRPr="005B5F04">
          <w:rPr>
            <w:rFonts w:ascii="Times New Roman" w:hAnsi="Times New Roman" w:cs="Times New Roman"/>
            <w:sz w:val="24"/>
            <w:szCs w:val="24"/>
          </w:rPr>
          <w:t>MEDIATION</w:t>
        </w:r>
        <w:r w:rsidRPr="005B5F04">
          <w:rPr>
            <w:rFonts w:ascii="Times New Roman" w:hAnsi="Times New Roman" w:cs="Times New Roman"/>
            <w:sz w:val="24"/>
            <w:szCs w:val="24"/>
          </w:rPr>
          <w:tab/>
        </w:r>
        <w:r w:rsidRPr="005B5F04">
          <w:rPr>
            <w:rFonts w:ascii="Times New Roman" w:hAnsi="Times New Roman" w:cs="Times New Roman"/>
            <w:sz w:val="24"/>
            <w:szCs w:val="24"/>
          </w:rPr>
          <w:tab/>
        </w:r>
        <w:r w:rsidRPr="005B5F04">
          <w:rPr>
            <w:rFonts w:ascii="Times New Roman" w:hAnsi="Times New Roman" w:cs="Times New Roman"/>
            <w:sz w:val="24"/>
            <w:szCs w:val="24"/>
          </w:rPr>
          <w:fldChar w:fldCharType="begin"/>
        </w:r>
        <w:r w:rsidRPr="005B5F04">
          <w:rPr>
            <w:rFonts w:ascii="Times New Roman" w:hAnsi="Times New Roman" w:cs="Times New Roman"/>
            <w:sz w:val="24"/>
            <w:szCs w:val="24"/>
          </w:rPr>
          <w:instrText xml:space="preserve"> PAGE   \* MERGEFORMAT </w:instrText>
        </w:r>
        <w:r w:rsidRPr="005B5F04">
          <w:rPr>
            <w:rFonts w:ascii="Times New Roman" w:hAnsi="Times New Roman" w:cs="Times New Roman"/>
            <w:sz w:val="24"/>
            <w:szCs w:val="24"/>
          </w:rPr>
          <w:fldChar w:fldCharType="separate"/>
        </w:r>
        <w:r w:rsidR="00706546">
          <w:rPr>
            <w:rFonts w:ascii="Times New Roman" w:hAnsi="Times New Roman" w:cs="Times New Roman"/>
            <w:noProof/>
            <w:sz w:val="24"/>
            <w:szCs w:val="24"/>
          </w:rPr>
          <w:t>2</w:t>
        </w:r>
        <w:r w:rsidRPr="005B5F0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BEB6B3" w14:textId="4C6E661E" w:rsidR="005B5F04" w:rsidRPr="005B5F04" w:rsidRDefault="005B5F04" w:rsidP="005B5F04">
    <w:pPr>
      <w:pStyle w:val="Header"/>
      <w:spacing w:line="480" w:lineRule="auto"/>
      <w:jc w:val="right"/>
      <w:rPr>
        <w:rFonts w:ascii="Times New Roman" w:hAnsi="Times New Roman" w:cs="Times New Roman"/>
        <w:sz w:val="24"/>
        <w:szCs w:val="24"/>
      </w:rPr>
    </w:pPr>
    <w:r w:rsidRPr="005B5F04">
      <w:rPr>
        <w:rFonts w:ascii="Times New Roman" w:hAnsi="Times New Roman" w:cs="Times New Roman"/>
        <w:sz w:val="24"/>
        <w:szCs w:val="24"/>
      </w:rPr>
      <w:t>Running head: MEDIATION</w:t>
    </w:r>
    <w:r w:rsidRPr="005B5F04">
      <w:rPr>
        <w:rFonts w:ascii="Times New Roman" w:hAnsi="Times New Roman" w:cs="Times New Roman"/>
        <w:sz w:val="24"/>
        <w:szCs w:val="24"/>
      </w:rPr>
      <w:tab/>
    </w:r>
    <w:r w:rsidRPr="005B5F04">
      <w:rPr>
        <w:rFonts w:ascii="Times New Roman" w:hAnsi="Times New Roman" w:cs="Times New Roman"/>
        <w:sz w:val="24"/>
        <w:szCs w:val="24"/>
      </w:rPr>
      <w:tab/>
    </w:r>
    <w:sdt>
      <w:sdtPr>
        <w:rPr>
          <w:rFonts w:ascii="Times New Roman" w:hAnsi="Times New Roman" w:cs="Times New Roman"/>
          <w:sz w:val="24"/>
          <w:szCs w:val="24"/>
        </w:rPr>
        <w:id w:val="429404987"/>
        <w:docPartObj>
          <w:docPartGallery w:val="Page Numbers (Top of Page)"/>
          <w:docPartUnique/>
        </w:docPartObj>
      </w:sdtPr>
      <w:sdtEndPr>
        <w:rPr>
          <w:noProof/>
        </w:rPr>
      </w:sdtEndPr>
      <w:sdtContent>
        <w:r w:rsidRPr="005B5F04">
          <w:rPr>
            <w:rFonts w:ascii="Times New Roman" w:hAnsi="Times New Roman" w:cs="Times New Roman"/>
            <w:sz w:val="24"/>
            <w:szCs w:val="24"/>
          </w:rPr>
          <w:fldChar w:fldCharType="begin"/>
        </w:r>
        <w:r w:rsidRPr="005B5F04">
          <w:rPr>
            <w:rFonts w:ascii="Times New Roman" w:hAnsi="Times New Roman" w:cs="Times New Roman"/>
            <w:sz w:val="24"/>
            <w:szCs w:val="24"/>
          </w:rPr>
          <w:instrText xml:space="preserve"> PAGE   \* MERGEFORMAT </w:instrText>
        </w:r>
        <w:r w:rsidRPr="005B5F04">
          <w:rPr>
            <w:rFonts w:ascii="Times New Roman" w:hAnsi="Times New Roman" w:cs="Times New Roman"/>
            <w:sz w:val="24"/>
            <w:szCs w:val="24"/>
          </w:rPr>
          <w:fldChar w:fldCharType="separate"/>
        </w:r>
        <w:r w:rsidR="009A2694">
          <w:rPr>
            <w:rFonts w:ascii="Times New Roman" w:hAnsi="Times New Roman" w:cs="Times New Roman"/>
            <w:noProof/>
            <w:sz w:val="24"/>
            <w:szCs w:val="24"/>
          </w:rPr>
          <w:t>1</w:t>
        </w:r>
        <w:r w:rsidRPr="005B5F0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0MDE3srA0NTYzNDVT0lEKTi0uzszPAykwrAUAEznB/ywAAAA="/>
  </w:docVars>
  <w:rsids>
    <w:rsidRoot w:val="005B5F04"/>
    <w:rsid w:val="00077611"/>
    <w:rsid w:val="000E29E7"/>
    <w:rsid w:val="00303F83"/>
    <w:rsid w:val="00426504"/>
    <w:rsid w:val="00481B50"/>
    <w:rsid w:val="005B5F04"/>
    <w:rsid w:val="00681CD9"/>
    <w:rsid w:val="00706546"/>
    <w:rsid w:val="007363A6"/>
    <w:rsid w:val="00853FC2"/>
    <w:rsid w:val="009A2694"/>
    <w:rsid w:val="00CD4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F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5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F04"/>
  </w:style>
  <w:style w:type="paragraph" w:styleId="Footer">
    <w:name w:val="footer"/>
    <w:basedOn w:val="Normal"/>
    <w:link w:val="FooterChar"/>
    <w:uiPriority w:val="99"/>
    <w:unhideWhenUsed/>
    <w:rsid w:val="005B5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F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F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5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F04"/>
  </w:style>
  <w:style w:type="paragraph" w:styleId="Footer">
    <w:name w:val="footer"/>
    <w:basedOn w:val="Normal"/>
    <w:link w:val="FooterChar"/>
    <w:uiPriority w:val="99"/>
    <w:unhideWhenUsed/>
    <w:rsid w:val="005B5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2020-07-13T13:01:00Z</dcterms:created>
  <dcterms:modified xsi:type="dcterms:W3CDTF">2020-07-13T13:01:00Z</dcterms:modified>
</cp:coreProperties>
</file>