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37EE8" w:rsidRPr="000109FE" w:rsidRDefault="00E37EE8" w:rsidP="00E91739">
      <w:pPr>
        <w:spacing w:line="480" w:lineRule="auto"/>
        <w:jc w:val="center"/>
        <w:rPr>
          <w:rFonts w:ascii="Times New Roman" w:hAnsi="Times New Roman" w:cs="Times New Roman"/>
          <w:sz w:val="24"/>
          <w:szCs w:val="24"/>
        </w:rPr>
      </w:pPr>
    </w:p>
    <w:p w:rsidR="00E37EE8" w:rsidRPr="000109FE" w:rsidRDefault="00E37EE8" w:rsidP="00E91739">
      <w:pPr>
        <w:spacing w:line="480" w:lineRule="auto"/>
        <w:jc w:val="center"/>
        <w:rPr>
          <w:rFonts w:ascii="Times New Roman" w:hAnsi="Times New Roman" w:cs="Times New Roman"/>
          <w:sz w:val="24"/>
          <w:szCs w:val="24"/>
        </w:rPr>
      </w:pPr>
    </w:p>
    <w:p w:rsidR="00E37EE8" w:rsidRPr="000109FE" w:rsidRDefault="00E37EE8" w:rsidP="00E91739">
      <w:pPr>
        <w:spacing w:line="480" w:lineRule="auto"/>
        <w:jc w:val="center"/>
        <w:rPr>
          <w:rFonts w:ascii="Times New Roman" w:hAnsi="Times New Roman" w:cs="Times New Roman"/>
          <w:sz w:val="24"/>
          <w:szCs w:val="24"/>
        </w:rPr>
      </w:pPr>
    </w:p>
    <w:p w:rsidR="005721EF" w:rsidRPr="000109FE" w:rsidRDefault="005721EF" w:rsidP="00E91739">
      <w:pPr>
        <w:spacing w:line="480" w:lineRule="auto"/>
        <w:jc w:val="center"/>
        <w:rPr>
          <w:rFonts w:ascii="Times New Roman" w:hAnsi="Times New Roman" w:cs="Times New Roman"/>
          <w:sz w:val="24"/>
          <w:szCs w:val="24"/>
        </w:rPr>
      </w:pPr>
    </w:p>
    <w:p w:rsidR="005721EF" w:rsidRPr="000109FE" w:rsidRDefault="005721EF" w:rsidP="00E91739">
      <w:pPr>
        <w:spacing w:line="480" w:lineRule="auto"/>
        <w:jc w:val="center"/>
        <w:rPr>
          <w:rFonts w:ascii="Times New Roman" w:hAnsi="Times New Roman" w:cs="Times New Roman"/>
          <w:sz w:val="24"/>
          <w:szCs w:val="24"/>
        </w:rPr>
      </w:pPr>
    </w:p>
    <w:p w:rsidR="00E37EE8" w:rsidRPr="000109FE" w:rsidRDefault="00E37EE8" w:rsidP="00E91739">
      <w:pPr>
        <w:spacing w:line="480" w:lineRule="auto"/>
        <w:jc w:val="center"/>
        <w:rPr>
          <w:rFonts w:ascii="Times New Roman" w:hAnsi="Times New Roman" w:cs="Times New Roman"/>
          <w:sz w:val="24"/>
          <w:szCs w:val="24"/>
        </w:rPr>
      </w:pPr>
    </w:p>
    <w:p w:rsidR="00E37EE8" w:rsidRPr="000109FE" w:rsidRDefault="00E37EE8" w:rsidP="00E91739">
      <w:pPr>
        <w:spacing w:line="480" w:lineRule="auto"/>
        <w:jc w:val="center"/>
        <w:rPr>
          <w:rFonts w:ascii="Times New Roman" w:hAnsi="Times New Roman" w:cs="Times New Roman"/>
          <w:sz w:val="24"/>
          <w:szCs w:val="24"/>
        </w:rPr>
      </w:pPr>
    </w:p>
    <w:p w:rsidR="009A104B" w:rsidRPr="000109FE" w:rsidRDefault="00E37EE8" w:rsidP="00E91739">
      <w:pPr>
        <w:spacing w:line="480" w:lineRule="auto"/>
        <w:jc w:val="center"/>
        <w:rPr>
          <w:rFonts w:ascii="Times New Roman" w:hAnsi="Times New Roman" w:cs="Times New Roman"/>
          <w:sz w:val="24"/>
          <w:szCs w:val="24"/>
        </w:rPr>
      </w:pPr>
      <w:r w:rsidRPr="000109FE">
        <w:rPr>
          <w:rFonts w:ascii="Times New Roman" w:hAnsi="Times New Roman" w:cs="Times New Roman"/>
          <w:sz w:val="24"/>
          <w:szCs w:val="24"/>
        </w:rPr>
        <w:t>Medicaid/Medicare Fraud</w:t>
      </w:r>
    </w:p>
    <w:p w:rsidR="00E37EE8" w:rsidRPr="000109FE" w:rsidRDefault="00E37EE8" w:rsidP="00E91739">
      <w:pPr>
        <w:spacing w:line="480" w:lineRule="auto"/>
        <w:jc w:val="center"/>
        <w:rPr>
          <w:rFonts w:ascii="Times New Roman" w:hAnsi="Times New Roman" w:cs="Times New Roman"/>
          <w:sz w:val="24"/>
          <w:szCs w:val="24"/>
        </w:rPr>
      </w:pPr>
      <w:r w:rsidRPr="000109FE">
        <w:rPr>
          <w:rFonts w:ascii="Times New Roman" w:hAnsi="Times New Roman" w:cs="Times New Roman"/>
          <w:sz w:val="24"/>
          <w:szCs w:val="24"/>
        </w:rPr>
        <w:t>Name</w:t>
      </w:r>
    </w:p>
    <w:p w:rsidR="00E37EE8" w:rsidRPr="000109FE" w:rsidRDefault="00E37EE8" w:rsidP="00E91739">
      <w:pPr>
        <w:spacing w:line="480" w:lineRule="auto"/>
        <w:jc w:val="center"/>
        <w:rPr>
          <w:rFonts w:ascii="Times New Roman" w:hAnsi="Times New Roman" w:cs="Times New Roman"/>
          <w:sz w:val="24"/>
          <w:szCs w:val="24"/>
        </w:rPr>
      </w:pPr>
      <w:r w:rsidRPr="000109FE">
        <w:rPr>
          <w:rFonts w:ascii="Times New Roman" w:hAnsi="Times New Roman" w:cs="Times New Roman"/>
          <w:sz w:val="24"/>
          <w:szCs w:val="24"/>
        </w:rPr>
        <w:t>Institutional Affiliation</w:t>
      </w:r>
    </w:p>
    <w:p w:rsidR="00E37EE8" w:rsidRPr="000109FE" w:rsidRDefault="00E37EE8" w:rsidP="00E91739">
      <w:pPr>
        <w:spacing w:line="480" w:lineRule="auto"/>
        <w:rPr>
          <w:rFonts w:ascii="Times New Roman" w:hAnsi="Times New Roman" w:cs="Times New Roman"/>
          <w:b/>
          <w:sz w:val="24"/>
          <w:szCs w:val="24"/>
        </w:rPr>
      </w:pPr>
      <w:r w:rsidRPr="000109FE">
        <w:rPr>
          <w:rFonts w:ascii="Times New Roman" w:hAnsi="Times New Roman" w:cs="Times New Roman"/>
          <w:b/>
          <w:sz w:val="24"/>
          <w:szCs w:val="24"/>
        </w:rPr>
        <w:br w:type="page"/>
      </w:r>
      <w:r w:rsidR="00FD1459" w:rsidRPr="000109FE">
        <w:rPr>
          <w:rFonts w:ascii="Times New Roman" w:hAnsi="Times New Roman" w:cs="Times New Roman"/>
          <w:b/>
          <w:sz w:val="24"/>
          <w:szCs w:val="24"/>
        </w:rPr>
        <w:lastRenderedPageBreak/>
        <w:t>Introduction</w:t>
      </w:r>
    </w:p>
    <w:p w:rsidR="00FD1459" w:rsidRPr="000109FE" w:rsidRDefault="005721EF" w:rsidP="00E91739">
      <w:pPr>
        <w:spacing w:line="480" w:lineRule="auto"/>
        <w:rPr>
          <w:rFonts w:ascii="Times New Roman" w:hAnsi="Times New Roman" w:cs="Times New Roman"/>
          <w:sz w:val="24"/>
          <w:szCs w:val="24"/>
        </w:rPr>
      </w:pPr>
      <w:r w:rsidRPr="000109FE">
        <w:rPr>
          <w:rFonts w:ascii="Times New Roman" w:hAnsi="Times New Roman" w:cs="Times New Roman"/>
          <w:sz w:val="24"/>
          <w:szCs w:val="24"/>
        </w:rPr>
        <w:tab/>
      </w:r>
      <w:r w:rsidR="000A635D" w:rsidRPr="000109FE">
        <w:rPr>
          <w:rFonts w:ascii="Times New Roman" w:hAnsi="Times New Roman" w:cs="Times New Roman"/>
          <w:sz w:val="24"/>
          <w:szCs w:val="24"/>
        </w:rPr>
        <w:t>The case involves the submission of incorrect Medicare and Medicaid information on patient amounts to fraudulent actions. It is clear that the management had been providing incorrect claims so as to receive funding from the government. This is against the federal civil false claims act (FCA) which is against the law. It is evident that the law does not intent to conduct any mistakes that might have a significant impact to the society. It is evident that mistakes can always be costly as anyone found defrauding the government on healthcare benefits can always be imprisoned and charged for the violation. It is evident that the healthcare fraud prevent partnerships had been adopted by the inspector general and the police department to ensure that every organization that has been involved in the crimes can be investigated.</w:t>
      </w:r>
      <w:r w:rsidR="00282CFF" w:rsidRPr="000109FE">
        <w:rPr>
          <w:rFonts w:ascii="Times New Roman" w:hAnsi="Times New Roman" w:cs="Times New Roman"/>
          <w:sz w:val="24"/>
          <w:szCs w:val="24"/>
        </w:rPr>
        <w:t xml:space="preserve"> </w:t>
      </w:r>
    </w:p>
    <w:p w:rsidR="002501AF" w:rsidRPr="000109FE" w:rsidRDefault="002501AF" w:rsidP="00E91739">
      <w:pPr>
        <w:spacing w:line="480" w:lineRule="auto"/>
        <w:rPr>
          <w:rFonts w:ascii="Times New Roman" w:hAnsi="Times New Roman" w:cs="Times New Roman"/>
          <w:b/>
          <w:sz w:val="24"/>
          <w:szCs w:val="24"/>
        </w:rPr>
      </w:pPr>
      <w:r w:rsidRPr="000109FE">
        <w:rPr>
          <w:rFonts w:ascii="Times New Roman" w:hAnsi="Times New Roman" w:cs="Times New Roman"/>
          <w:b/>
          <w:sz w:val="24"/>
          <w:szCs w:val="24"/>
        </w:rPr>
        <w:t>Procedures to follow</w:t>
      </w:r>
    </w:p>
    <w:p w:rsidR="002501AF" w:rsidRPr="000109FE" w:rsidRDefault="00C644D1" w:rsidP="00E91739">
      <w:pPr>
        <w:spacing w:line="480" w:lineRule="auto"/>
        <w:rPr>
          <w:rFonts w:ascii="Times New Roman" w:hAnsi="Times New Roman" w:cs="Times New Roman"/>
          <w:sz w:val="24"/>
          <w:szCs w:val="24"/>
        </w:rPr>
      </w:pPr>
      <w:r w:rsidRPr="000109FE">
        <w:rPr>
          <w:rFonts w:ascii="Times New Roman" w:hAnsi="Times New Roman" w:cs="Times New Roman"/>
          <w:sz w:val="24"/>
          <w:szCs w:val="24"/>
        </w:rPr>
        <w:tab/>
        <w:t>The first procedure to follow is to contact the office of the Inspector General about the emerging finding of the Medicare malpractice. This would help to provide sufficient investigations of the events that had been found.</w:t>
      </w:r>
      <w:r w:rsidR="00CB53DF" w:rsidRPr="000109FE">
        <w:rPr>
          <w:rFonts w:ascii="Times New Roman" w:hAnsi="Times New Roman" w:cs="Times New Roman"/>
          <w:sz w:val="24"/>
          <w:szCs w:val="24"/>
        </w:rPr>
        <w:t xml:space="preserve"> Conducting the Health Care Fraud Prevention and Enforcement Action Team (HEAT) is a clear intention that would be adopted to ensure that investigations to the crimes has been identified. This would help to ensure that investigations have been identified to improve the monitoring of the events that took place at the time. Adoption of self </w:t>
      </w:r>
      <w:r w:rsidR="000109FE">
        <w:rPr>
          <w:rFonts w:ascii="Times New Roman" w:hAnsi="Times New Roman" w:cs="Times New Roman"/>
          <w:sz w:val="24"/>
          <w:szCs w:val="24"/>
        </w:rPr>
        <w:t>(</w:t>
      </w:r>
      <w:r w:rsidR="000109FE">
        <w:rPr>
          <w:rFonts w:ascii="Times New Roman" w:hAnsi="Times New Roman" w:cs="Times New Roman"/>
          <w:color w:val="000000"/>
          <w:sz w:val="24"/>
          <w:szCs w:val="24"/>
        </w:rPr>
        <w:t xml:space="preserve">Lott, </w:t>
      </w:r>
      <w:r w:rsidR="000109FE" w:rsidRPr="000109FE">
        <w:rPr>
          <w:rFonts w:ascii="Times New Roman" w:hAnsi="Times New Roman" w:cs="Times New Roman"/>
          <w:color w:val="000000"/>
          <w:sz w:val="24"/>
          <w:szCs w:val="24"/>
        </w:rPr>
        <w:t>2013). </w:t>
      </w:r>
    </w:p>
    <w:p w:rsidR="002501AF" w:rsidRPr="000109FE" w:rsidRDefault="002501AF" w:rsidP="00E91739">
      <w:pPr>
        <w:spacing w:line="480" w:lineRule="auto"/>
        <w:rPr>
          <w:rFonts w:ascii="Times New Roman" w:hAnsi="Times New Roman" w:cs="Times New Roman"/>
          <w:b/>
          <w:sz w:val="24"/>
          <w:szCs w:val="24"/>
        </w:rPr>
      </w:pPr>
      <w:r w:rsidRPr="000109FE">
        <w:rPr>
          <w:rFonts w:ascii="Times New Roman" w:hAnsi="Times New Roman" w:cs="Times New Roman"/>
          <w:b/>
          <w:sz w:val="24"/>
          <w:szCs w:val="24"/>
        </w:rPr>
        <w:t xml:space="preserve">Legal Repercussions </w:t>
      </w:r>
    </w:p>
    <w:p w:rsidR="00544991" w:rsidRPr="000109FE" w:rsidRDefault="00282CFF" w:rsidP="00E91739">
      <w:pPr>
        <w:spacing w:line="480" w:lineRule="auto"/>
        <w:rPr>
          <w:rFonts w:ascii="Times New Roman" w:hAnsi="Times New Roman" w:cs="Times New Roman"/>
          <w:sz w:val="24"/>
          <w:szCs w:val="24"/>
        </w:rPr>
      </w:pPr>
      <w:r w:rsidRPr="000109FE">
        <w:rPr>
          <w:rFonts w:ascii="Times New Roman" w:hAnsi="Times New Roman" w:cs="Times New Roman"/>
          <w:sz w:val="24"/>
          <w:szCs w:val="24"/>
        </w:rPr>
        <w:tab/>
        <w:t xml:space="preserve">There are many legal repercussions and consequences involved in the rules that govern false claims and bribery in the Medicaid industry. According to the US criminal </w:t>
      </w:r>
      <w:r w:rsidRPr="000109FE">
        <w:rPr>
          <w:rFonts w:ascii="Times New Roman" w:hAnsi="Times New Roman" w:cs="Times New Roman"/>
          <w:sz w:val="24"/>
          <w:szCs w:val="24"/>
        </w:rPr>
        <w:lastRenderedPageBreak/>
        <w:t>code, engagement in fraudulent activities especially those that involve abuse and stealing of public funds can lead to a jail</w:t>
      </w:r>
      <w:r w:rsidR="00C26272" w:rsidRPr="000109FE">
        <w:rPr>
          <w:rFonts w:ascii="Times New Roman" w:hAnsi="Times New Roman" w:cs="Times New Roman"/>
          <w:sz w:val="24"/>
          <w:szCs w:val="24"/>
        </w:rPr>
        <w:t xml:space="preserve"> term of not less than 5 years. The anti-kickback statute (AKS) makes it impossible for an individual to receive reward, bribes, or offers willfully and knowingly. All business entities would be prevented from engaging in any form of criminal activity that might have serious consequences on individuals in the society. </w:t>
      </w:r>
      <w:r w:rsidR="006A7AFD" w:rsidRPr="000109FE">
        <w:rPr>
          <w:rFonts w:ascii="Times New Roman" w:hAnsi="Times New Roman" w:cs="Times New Roman"/>
          <w:sz w:val="24"/>
          <w:szCs w:val="24"/>
        </w:rPr>
        <w:t>The use of Physician Self-Referral Law prevents the physician from having any hospital referrals to health services. Penalties for bribery might include imprisonment, repayment of claims and potential exclusion from the Federal Healthcare Programs. The worse legal repercussions involve suspension of one’s medical license, revocation from the doctors union and increa</w:t>
      </w:r>
      <w:r w:rsidR="000109FE">
        <w:rPr>
          <w:rFonts w:ascii="Times New Roman" w:hAnsi="Times New Roman" w:cs="Times New Roman"/>
          <w:sz w:val="24"/>
          <w:szCs w:val="24"/>
        </w:rPr>
        <w:t>sed financial integrity issues (Pipes, 2019).</w:t>
      </w:r>
    </w:p>
    <w:p w:rsidR="00544991" w:rsidRPr="000109FE" w:rsidRDefault="00544991" w:rsidP="00E91739">
      <w:pPr>
        <w:spacing w:line="480" w:lineRule="auto"/>
        <w:rPr>
          <w:rFonts w:ascii="Times New Roman" w:hAnsi="Times New Roman" w:cs="Times New Roman"/>
          <w:b/>
          <w:sz w:val="24"/>
          <w:szCs w:val="24"/>
        </w:rPr>
      </w:pPr>
      <w:r w:rsidRPr="000109FE">
        <w:rPr>
          <w:rFonts w:ascii="Times New Roman" w:hAnsi="Times New Roman" w:cs="Times New Roman"/>
          <w:b/>
          <w:sz w:val="24"/>
          <w:szCs w:val="24"/>
        </w:rPr>
        <w:t xml:space="preserve">Ethical Obligations </w:t>
      </w:r>
    </w:p>
    <w:p w:rsidR="006A7AFD" w:rsidRPr="000109FE" w:rsidRDefault="006A7AFD" w:rsidP="00E91739">
      <w:pPr>
        <w:spacing w:line="480" w:lineRule="auto"/>
        <w:rPr>
          <w:rFonts w:ascii="Times New Roman" w:hAnsi="Times New Roman" w:cs="Times New Roman"/>
          <w:sz w:val="24"/>
          <w:szCs w:val="24"/>
        </w:rPr>
      </w:pPr>
      <w:r w:rsidRPr="000109FE">
        <w:rPr>
          <w:rFonts w:ascii="Times New Roman" w:hAnsi="Times New Roman" w:cs="Times New Roman"/>
          <w:b/>
          <w:sz w:val="24"/>
          <w:szCs w:val="24"/>
        </w:rPr>
        <w:tab/>
      </w:r>
      <w:r w:rsidRPr="000109FE">
        <w:rPr>
          <w:rFonts w:ascii="Times New Roman" w:hAnsi="Times New Roman" w:cs="Times New Roman"/>
          <w:sz w:val="24"/>
          <w:szCs w:val="24"/>
        </w:rPr>
        <w:t xml:space="preserve">All participant in healthcare industry are called upon to adopt principles that enhance integrity, honesty and transparency in healthcare industry. The adoption of effective programs and solutions enable the healthcare department to improve on its service delivery to the people while at the same time improving disclosures. Maintaining honesty especially in the compliance programs helps to promote healthcare </w:t>
      </w:r>
      <w:r w:rsidR="000109FE">
        <w:rPr>
          <w:rFonts w:ascii="Times New Roman" w:hAnsi="Times New Roman" w:cs="Times New Roman"/>
          <w:sz w:val="24"/>
          <w:szCs w:val="24"/>
        </w:rPr>
        <w:t>audits (Atlas, 2010).</w:t>
      </w:r>
    </w:p>
    <w:p w:rsidR="00FD1459" w:rsidRPr="000109FE" w:rsidRDefault="00FD1459" w:rsidP="00E91739">
      <w:pPr>
        <w:spacing w:line="480" w:lineRule="auto"/>
        <w:rPr>
          <w:rFonts w:ascii="Times New Roman" w:hAnsi="Times New Roman" w:cs="Times New Roman"/>
          <w:b/>
          <w:sz w:val="24"/>
          <w:szCs w:val="24"/>
        </w:rPr>
      </w:pPr>
      <w:r w:rsidRPr="000109FE">
        <w:rPr>
          <w:rFonts w:ascii="Times New Roman" w:hAnsi="Times New Roman" w:cs="Times New Roman"/>
          <w:b/>
          <w:sz w:val="24"/>
          <w:szCs w:val="24"/>
        </w:rPr>
        <w:t>Conclusion</w:t>
      </w:r>
    </w:p>
    <w:p w:rsidR="000109FE" w:rsidRPr="000109FE" w:rsidRDefault="00FD1459" w:rsidP="00E91739">
      <w:pPr>
        <w:spacing w:line="480" w:lineRule="auto"/>
        <w:rPr>
          <w:rFonts w:ascii="Times New Roman" w:hAnsi="Times New Roman" w:cs="Times New Roman"/>
          <w:sz w:val="24"/>
          <w:szCs w:val="24"/>
        </w:rPr>
      </w:pPr>
      <w:r w:rsidRPr="000109FE">
        <w:rPr>
          <w:rFonts w:ascii="Times New Roman" w:hAnsi="Times New Roman" w:cs="Times New Roman"/>
          <w:sz w:val="24"/>
          <w:szCs w:val="24"/>
        </w:rPr>
        <w:tab/>
        <w:t xml:space="preserve">In sum, </w:t>
      </w:r>
      <w:r w:rsidR="00E91739" w:rsidRPr="000109FE">
        <w:rPr>
          <w:rFonts w:ascii="Times New Roman" w:hAnsi="Times New Roman" w:cs="Times New Roman"/>
          <w:sz w:val="24"/>
          <w:szCs w:val="24"/>
        </w:rPr>
        <w:t xml:space="preserve">some of the other forms of fraudulent activities that emerged in the Medicare services involved the issues of bribes, services, rebates and kickbacks that had increased over the years. People must avoid any services or bribery activities to avoid legal consequences upon detection. </w:t>
      </w:r>
      <w:r w:rsidR="00464FCF" w:rsidRPr="000109FE">
        <w:rPr>
          <w:rFonts w:ascii="Times New Roman" w:hAnsi="Times New Roman" w:cs="Times New Roman"/>
          <w:sz w:val="24"/>
          <w:szCs w:val="24"/>
        </w:rPr>
        <w:t xml:space="preserve">it is clear that illegal submission of claims in </w:t>
      </w:r>
      <w:r w:rsidR="00464FCF" w:rsidRPr="000109FE">
        <w:rPr>
          <w:rFonts w:ascii="Times New Roman" w:hAnsi="Times New Roman" w:cs="Times New Roman"/>
          <w:sz w:val="24"/>
          <w:szCs w:val="24"/>
        </w:rPr>
        <w:lastRenderedPageBreak/>
        <w:t xml:space="preserve">Medicaid or Medicare can lead to legal consequences associated with fraudulent charges. Legal investigations have shown that false claims result to fines of even </w:t>
      </w:r>
      <w:r w:rsidR="00E91739" w:rsidRPr="000109FE">
        <w:rPr>
          <w:rFonts w:ascii="Times New Roman" w:hAnsi="Times New Roman" w:cs="Times New Roman"/>
          <w:sz w:val="24"/>
          <w:szCs w:val="24"/>
        </w:rPr>
        <w:t>up to</w:t>
      </w:r>
      <w:r w:rsidR="00464FCF" w:rsidRPr="000109FE">
        <w:rPr>
          <w:rFonts w:ascii="Times New Roman" w:hAnsi="Times New Roman" w:cs="Times New Roman"/>
          <w:sz w:val="24"/>
          <w:szCs w:val="24"/>
        </w:rPr>
        <w:t xml:space="preserve"> three times the programs loss. For this reason, it is always important to ensure that fines have been avoided by maintained ethical </w:t>
      </w:r>
      <w:r w:rsidR="00E91739" w:rsidRPr="000109FE">
        <w:rPr>
          <w:rFonts w:ascii="Times New Roman" w:hAnsi="Times New Roman" w:cs="Times New Roman"/>
          <w:sz w:val="24"/>
          <w:szCs w:val="24"/>
        </w:rPr>
        <w:t>procedures</w:t>
      </w:r>
      <w:r w:rsidR="00464FCF" w:rsidRPr="000109FE">
        <w:rPr>
          <w:rFonts w:ascii="Times New Roman" w:hAnsi="Times New Roman" w:cs="Times New Roman"/>
          <w:sz w:val="24"/>
          <w:szCs w:val="24"/>
        </w:rPr>
        <w:t xml:space="preserve"> in the filing of such claims. </w:t>
      </w:r>
    </w:p>
    <w:p w:rsidR="000109FE" w:rsidRPr="000109FE" w:rsidRDefault="000109FE" w:rsidP="000109FE">
      <w:pPr>
        <w:rPr>
          <w:rFonts w:ascii="Times New Roman" w:hAnsi="Times New Roman" w:cs="Times New Roman"/>
          <w:sz w:val="24"/>
          <w:szCs w:val="24"/>
        </w:rPr>
      </w:pPr>
      <w:r w:rsidRPr="000109FE">
        <w:rPr>
          <w:rFonts w:ascii="Times New Roman" w:hAnsi="Times New Roman" w:cs="Times New Roman"/>
          <w:sz w:val="24"/>
          <w:szCs w:val="24"/>
        </w:rPr>
        <w:br w:type="page"/>
      </w:r>
    </w:p>
    <w:p w:rsidR="000109FE" w:rsidRPr="000109FE" w:rsidRDefault="000109FE" w:rsidP="000109FE">
      <w:pPr>
        <w:jc w:val="center"/>
        <w:rPr>
          <w:rFonts w:ascii="Times New Roman" w:hAnsi="Times New Roman" w:cs="Times New Roman"/>
          <w:sz w:val="24"/>
          <w:szCs w:val="24"/>
        </w:rPr>
      </w:pPr>
      <w:r w:rsidRPr="000109FE">
        <w:rPr>
          <w:rFonts w:ascii="Times New Roman" w:hAnsi="Times New Roman" w:cs="Times New Roman"/>
          <w:sz w:val="24"/>
          <w:szCs w:val="24"/>
        </w:rPr>
        <w:lastRenderedPageBreak/>
        <w:t>References</w:t>
      </w:r>
    </w:p>
    <w:p w:rsidR="000109FE" w:rsidRPr="000109FE" w:rsidRDefault="000109FE" w:rsidP="000109FE">
      <w:pPr>
        <w:rPr>
          <w:rFonts w:ascii="Times New Roman" w:hAnsi="Times New Roman" w:cs="Times New Roman"/>
          <w:sz w:val="24"/>
          <w:szCs w:val="24"/>
        </w:rPr>
      </w:pPr>
    </w:p>
    <w:p w:rsidR="000109FE" w:rsidRPr="000109FE" w:rsidRDefault="000109FE" w:rsidP="000109FE">
      <w:pPr>
        <w:spacing w:line="480" w:lineRule="auto"/>
        <w:ind w:left="720" w:hanging="720"/>
        <w:rPr>
          <w:rFonts w:ascii="Times New Roman" w:hAnsi="Times New Roman" w:cs="Times New Roman"/>
          <w:sz w:val="24"/>
          <w:szCs w:val="24"/>
        </w:rPr>
      </w:pPr>
      <w:r w:rsidRPr="000109FE">
        <w:rPr>
          <w:rFonts w:ascii="Times New Roman" w:hAnsi="Times New Roman" w:cs="Times New Roman"/>
          <w:color w:val="000000"/>
          <w:sz w:val="24"/>
          <w:szCs w:val="24"/>
        </w:rPr>
        <w:t>Atlas, S. W. (2010). </w:t>
      </w:r>
      <w:r w:rsidRPr="000109FE">
        <w:rPr>
          <w:rFonts w:ascii="Times New Roman" w:hAnsi="Times New Roman" w:cs="Times New Roman"/>
          <w:i/>
          <w:iCs/>
          <w:color w:val="000000"/>
          <w:sz w:val="24"/>
          <w:szCs w:val="24"/>
        </w:rPr>
        <w:t>Reforming America's health care system: The flawed vision of Obamacare</w:t>
      </w:r>
      <w:r w:rsidRPr="000109FE">
        <w:rPr>
          <w:rFonts w:ascii="Times New Roman" w:hAnsi="Times New Roman" w:cs="Times New Roman"/>
          <w:color w:val="000000"/>
          <w:sz w:val="24"/>
          <w:szCs w:val="24"/>
        </w:rPr>
        <w:t xml:space="preserve">. Stanford, </w:t>
      </w:r>
      <w:proofErr w:type="spellStart"/>
      <w:r w:rsidRPr="000109FE">
        <w:rPr>
          <w:rFonts w:ascii="Times New Roman" w:hAnsi="Times New Roman" w:cs="Times New Roman"/>
          <w:color w:val="000000"/>
          <w:sz w:val="24"/>
          <w:szCs w:val="24"/>
        </w:rPr>
        <w:t>Calif</w:t>
      </w:r>
      <w:proofErr w:type="spellEnd"/>
      <w:r w:rsidRPr="000109FE">
        <w:rPr>
          <w:rFonts w:ascii="Times New Roman" w:hAnsi="Times New Roman" w:cs="Times New Roman"/>
          <w:color w:val="000000"/>
          <w:sz w:val="24"/>
          <w:szCs w:val="24"/>
        </w:rPr>
        <w:t>: Hoover Institution Press.</w:t>
      </w:r>
    </w:p>
    <w:p w:rsidR="000109FE" w:rsidRPr="000109FE" w:rsidRDefault="000109FE" w:rsidP="000109FE">
      <w:pPr>
        <w:pStyle w:val="NormalWeb"/>
        <w:spacing w:line="480" w:lineRule="auto"/>
        <w:ind w:left="720" w:hanging="720"/>
        <w:rPr>
          <w:color w:val="000000"/>
        </w:rPr>
      </w:pPr>
      <w:r w:rsidRPr="000109FE">
        <w:rPr>
          <w:color w:val="000000"/>
        </w:rPr>
        <w:t>Lott, J. R. (2013). </w:t>
      </w:r>
      <w:r w:rsidRPr="000109FE">
        <w:rPr>
          <w:i/>
          <w:iCs/>
          <w:color w:val="000000"/>
        </w:rPr>
        <w:t>At the brink: Will Obama push us over the edge?</w:t>
      </w:r>
      <w:r w:rsidRPr="000109FE">
        <w:rPr>
          <w:color w:val="000000"/>
        </w:rPr>
        <w:t xml:space="preserve">. Washington, DC: </w:t>
      </w:r>
      <w:proofErr w:type="spellStart"/>
      <w:r w:rsidRPr="000109FE">
        <w:rPr>
          <w:color w:val="000000"/>
        </w:rPr>
        <w:t>Regnery</w:t>
      </w:r>
      <w:proofErr w:type="spellEnd"/>
      <w:r w:rsidRPr="000109FE">
        <w:rPr>
          <w:color w:val="000000"/>
        </w:rPr>
        <w:t xml:space="preserve"> Publishers.</w:t>
      </w:r>
    </w:p>
    <w:p w:rsidR="000109FE" w:rsidRPr="000109FE" w:rsidRDefault="000109FE" w:rsidP="000109FE">
      <w:pPr>
        <w:pStyle w:val="NormalWeb"/>
        <w:spacing w:line="480" w:lineRule="auto"/>
        <w:ind w:left="720" w:hanging="720"/>
        <w:rPr>
          <w:color w:val="000000"/>
        </w:rPr>
      </w:pPr>
      <w:r>
        <w:rPr>
          <w:color w:val="000000"/>
        </w:rPr>
        <w:t>Pipes, S. (2019</w:t>
      </w:r>
      <w:r w:rsidRPr="000109FE">
        <w:rPr>
          <w:color w:val="000000"/>
        </w:rPr>
        <w:t>). </w:t>
      </w:r>
      <w:r w:rsidRPr="000109FE">
        <w:rPr>
          <w:i/>
          <w:iCs/>
          <w:color w:val="000000"/>
        </w:rPr>
        <w:t>The truth about Obamacare</w:t>
      </w:r>
      <w:r w:rsidRPr="000109FE">
        <w:rPr>
          <w:color w:val="000000"/>
        </w:rPr>
        <w:t xml:space="preserve">. Washington, D.C: </w:t>
      </w:r>
      <w:proofErr w:type="spellStart"/>
      <w:r w:rsidRPr="000109FE">
        <w:rPr>
          <w:color w:val="000000"/>
        </w:rPr>
        <w:t>Regnery</w:t>
      </w:r>
      <w:proofErr w:type="spellEnd"/>
      <w:r w:rsidRPr="000109FE">
        <w:rPr>
          <w:color w:val="000000"/>
        </w:rPr>
        <w:t xml:space="preserve"> Publishers.</w:t>
      </w:r>
    </w:p>
    <w:p w:rsidR="000109FE" w:rsidRPr="000109FE" w:rsidRDefault="000109FE" w:rsidP="000109FE">
      <w:pPr>
        <w:spacing w:line="480" w:lineRule="auto"/>
        <w:ind w:left="720" w:hanging="720"/>
        <w:rPr>
          <w:rFonts w:ascii="Times New Roman" w:hAnsi="Times New Roman" w:cs="Times New Roman"/>
          <w:sz w:val="24"/>
          <w:szCs w:val="24"/>
        </w:rPr>
      </w:pPr>
    </w:p>
    <w:sectPr w:rsidR="000109FE" w:rsidRPr="000109FE" w:rsidSect="00E37EE8">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967800" w:rsidRDefault="00967800" w:rsidP="00E37EE8">
      <w:pPr>
        <w:spacing w:after="0" w:line="240" w:lineRule="auto"/>
      </w:pPr>
      <w:r>
        <w:separator/>
      </w:r>
    </w:p>
  </w:endnote>
  <w:endnote w:type="continuationSeparator" w:id="0">
    <w:p w:rsidR="00967800" w:rsidRDefault="00967800" w:rsidP="00E37E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altName w:val="Arial"/>
    <w:panose1 w:val="02020603050405020304"/>
    <w:charset w:val="00"/>
    <w:family w:val="roman"/>
    <w:pitch w:val="variable"/>
    <w:sig w:usb0="00000000"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967800" w:rsidRDefault="00967800" w:rsidP="00E37EE8">
      <w:pPr>
        <w:spacing w:after="0" w:line="240" w:lineRule="auto"/>
      </w:pPr>
      <w:r>
        <w:separator/>
      </w:r>
    </w:p>
  </w:footnote>
  <w:footnote w:type="continuationSeparator" w:id="0">
    <w:p w:rsidR="00967800" w:rsidRDefault="00967800" w:rsidP="00E37E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37EE8" w:rsidRDefault="00E37EE8">
    <w:pPr>
      <w:pStyle w:val="Header"/>
    </w:pPr>
    <w:r w:rsidRPr="00E37EE8">
      <w:rPr>
        <w:rFonts w:ascii="Times New Roman" w:hAnsi="Times New Roman" w:cs="Times New Roman"/>
        <w:sz w:val="24"/>
        <w:szCs w:val="24"/>
      </w:rPr>
      <w:t>MEDICAID/MEDICARE FRAUD</w:t>
    </w:r>
    <w:r>
      <w:rPr>
        <w:rFonts w:ascii="Times New Roman" w:hAnsi="Times New Roman" w:cs="Times New Roman"/>
        <w:sz w:val="24"/>
        <w:szCs w:val="24"/>
      </w:rPr>
      <w:tab/>
    </w:r>
    <w:r>
      <w:rPr>
        <w:rFonts w:ascii="Times New Roman" w:hAnsi="Times New Roman" w:cs="Times New Roman"/>
        <w:sz w:val="24"/>
        <w:szCs w:val="24"/>
      </w:rPr>
      <w:tab/>
    </w:r>
    <w:r w:rsidRPr="00E37EE8">
      <w:rPr>
        <w:rFonts w:ascii="Times New Roman" w:hAnsi="Times New Roman" w:cs="Times New Roman"/>
        <w:sz w:val="24"/>
        <w:szCs w:val="24"/>
      </w:rPr>
      <w:fldChar w:fldCharType="begin"/>
    </w:r>
    <w:r w:rsidRPr="00E37EE8">
      <w:rPr>
        <w:rFonts w:ascii="Times New Roman" w:hAnsi="Times New Roman" w:cs="Times New Roman"/>
        <w:sz w:val="24"/>
        <w:szCs w:val="24"/>
      </w:rPr>
      <w:instrText xml:space="preserve"> PAGE   \* MERGEFORMAT </w:instrText>
    </w:r>
    <w:r w:rsidRPr="00E37EE8">
      <w:rPr>
        <w:rFonts w:ascii="Times New Roman" w:hAnsi="Times New Roman" w:cs="Times New Roman"/>
        <w:sz w:val="24"/>
        <w:szCs w:val="24"/>
      </w:rPr>
      <w:fldChar w:fldCharType="separate"/>
    </w:r>
    <w:r w:rsidR="000109FE">
      <w:rPr>
        <w:rFonts w:ascii="Times New Roman" w:hAnsi="Times New Roman" w:cs="Times New Roman"/>
        <w:noProof/>
        <w:sz w:val="24"/>
        <w:szCs w:val="24"/>
      </w:rPr>
      <w:t>5</w:t>
    </w:r>
    <w:r w:rsidRPr="00E37EE8">
      <w:rPr>
        <w:rFonts w:ascii="Times New Roman" w:hAnsi="Times New Roman" w:cs="Times New Roman"/>
        <w:noProof/>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37EE8" w:rsidRPr="00E37EE8" w:rsidRDefault="00E37EE8">
    <w:pPr>
      <w:pStyle w:val="Header"/>
      <w:rPr>
        <w:rFonts w:ascii="Times New Roman" w:hAnsi="Times New Roman" w:cs="Times New Roman"/>
        <w:sz w:val="24"/>
        <w:szCs w:val="24"/>
      </w:rPr>
    </w:pPr>
    <w:r w:rsidRPr="00E37EE8">
      <w:rPr>
        <w:rFonts w:ascii="Times New Roman" w:hAnsi="Times New Roman" w:cs="Times New Roman"/>
        <w:sz w:val="24"/>
        <w:szCs w:val="24"/>
      </w:rPr>
      <w:t>Running Head: MEDICAID/MEDICARE FRAUD</w:t>
    </w:r>
    <w:r>
      <w:rPr>
        <w:rFonts w:ascii="Times New Roman" w:hAnsi="Times New Roman" w:cs="Times New Roman"/>
        <w:sz w:val="24"/>
        <w:szCs w:val="24"/>
      </w:rPr>
      <w:tab/>
    </w:r>
    <w:r w:rsidRPr="00E37EE8">
      <w:rPr>
        <w:rFonts w:ascii="Times New Roman" w:hAnsi="Times New Roman" w:cs="Times New Roman"/>
        <w:sz w:val="24"/>
        <w:szCs w:val="24"/>
      </w:rPr>
      <w:fldChar w:fldCharType="begin"/>
    </w:r>
    <w:r w:rsidRPr="00E37EE8">
      <w:rPr>
        <w:rFonts w:ascii="Times New Roman" w:hAnsi="Times New Roman" w:cs="Times New Roman"/>
        <w:sz w:val="24"/>
        <w:szCs w:val="24"/>
      </w:rPr>
      <w:instrText xml:space="preserve"> PAGE   \* MERGEFORMAT </w:instrText>
    </w:r>
    <w:r w:rsidRPr="00E37EE8">
      <w:rPr>
        <w:rFonts w:ascii="Times New Roman" w:hAnsi="Times New Roman" w:cs="Times New Roman"/>
        <w:sz w:val="24"/>
        <w:szCs w:val="24"/>
      </w:rPr>
      <w:fldChar w:fldCharType="separate"/>
    </w:r>
    <w:r w:rsidR="000109FE">
      <w:rPr>
        <w:rFonts w:ascii="Times New Roman" w:hAnsi="Times New Roman" w:cs="Times New Roman"/>
        <w:noProof/>
        <w:sz w:val="24"/>
        <w:szCs w:val="24"/>
      </w:rPr>
      <w:t>1</w:t>
    </w:r>
    <w:r w:rsidRPr="00E37EE8">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EE8"/>
    <w:rsid w:val="000109FE"/>
    <w:rsid w:val="000A635D"/>
    <w:rsid w:val="002501AF"/>
    <w:rsid w:val="00282CFF"/>
    <w:rsid w:val="00464FCF"/>
    <w:rsid w:val="00544991"/>
    <w:rsid w:val="005721EF"/>
    <w:rsid w:val="006A7AFD"/>
    <w:rsid w:val="00967800"/>
    <w:rsid w:val="009A104B"/>
    <w:rsid w:val="00A87CCA"/>
    <w:rsid w:val="00C26272"/>
    <w:rsid w:val="00C35EE0"/>
    <w:rsid w:val="00C644D1"/>
    <w:rsid w:val="00CB53DF"/>
    <w:rsid w:val="00E37EE8"/>
    <w:rsid w:val="00E91739"/>
    <w:rsid w:val="00FD14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556CCD-AB56-477B-955B-15E07464D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7E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7EE8"/>
  </w:style>
  <w:style w:type="paragraph" w:styleId="Footer">
    <w:name w:val="footer"/>
    <w:basedOn w:val="Normal"/>
    <w:link w:val="FooterChar"/>
    <w:uiPriority w:val="99"/>
    <w:unhideWhenUsed/>
    <w:rsid w:val="00E37E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7EE8"/>
  </w:style>
  <w:style w:type="paragraph" w:styleId="NormalWeb">
    <w:name w:val="Normal (Web)"/>
    <w:basedOn w:val="Normal"/>
    <w:uiPriority w:val="99"/>
    <w:semiHidden/>
    <w:unhideWhenUsed/>
    <w:rsid w:val="000109F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1178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header" Target="header2.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603</Words>
  <Characters>3439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TITO</dc:creator>
  <cp:keywords/>
  <dc:description/>
  <cp:lastModifiedBy>Guest User</cp:lastModifiedBy>
  <cp:revision>2</cp:revision>
  <dcterms:created xsi:type="dcterms:W3CDTF">2021-04-11T13:41:00Z</dcterms:created>
  <dcterms:modified xsi:type="dcterms:W3CDTF">2021-04-11T13:41:00Z</dcterms:modified>
</cp:coreProperties>
</file>