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4BC" w:rsidRPr="00C359C6" w:rsidRDefault="00B254BC" w:rsidP="00C463C3">
      <w:pPr>
        <w:pStyle w:val="Heading1"/>
        <w:jc w:val="center"/>
        <w:rPr>
          <w:rFonts w:ascii="Arial" w:hAnsi="Arial" w:cs="Arial"/>
          <w:color w:val="auto"/>
          <w:sz w:val="24"/>
          <w:szCs w:val="24"/>
        </w:rPr>
      </w:pPr>
      <w:r w:rsidRPr="00C359C6">
        <w:rPr>
          <w:rFonts w:ascii="Arial" w:hAnsi="Arial" w:cs="Arial"/>
          <w:noProof/>
          <w:color w:val="0645AD"/>
          <w:sz w:val="24"/>
          <w:szCs w:val="24"/>
        </w:rPr>
        <w:drawing>
          <wp:inline distT="0" distB="0" distL="0" distR="0" wp14:anchorId="4DFAF7F9" wp14:editId="3007F76E">
            <wp:extent cx="1447138" cy="1447138"/>
            <wp:effectExtent l="0" t="0" r="1270" b="1270"/>
            <wp:docPr id="2" name="Picture 2" descr="Punnett Square for Mendel's peas" title="Men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1/17/Punnett_square_mendel_flowers.svg/250px-Punnett_square_mendel_flowers.svg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38" cy="1447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5BE3" w:rsidRPr="00C359C6">
        <w:rPr>
          <w:rFonts w:ascii="Arial" w:hAnsi="Arial" w:cs="Arial"/>
          <w:color w:val="auto"/>
          <w:sz w:val="24"/>
          <w:szCs w:val="24"/>
        </w:rPr>
        <w:t xml:space="preserve"> “Punnett Square”</w:t>
      </w:r>
    </w:p>
    <w:p w:rsidR="001E1A24" w:rsidRPr="00C359C6" w:rsidRDefault="00136E9B" w:rsidP="00C463C3">
      <w:pPr>
        <w:pStyle w:val="Heading1"/>
        <w:jc w:val="center"/>
        <w:rPr>
          <w:rFonts w:ascii="Arial" w:hAnsi="Arial" w:cs="Arial"/>
          <w:color w:val="auto"/>
          <w:sz w:val="24"/>
          <w:szCs w:val="24"/>
        </w:rPr>
      </w:pPr>
      <w:r w:rsidRPr="00C359C6">
        <w:rPr>
          <w:rFonts w:ascii="Arial" w:hAnsi="Arial" w:cs="Arial"/>
          <w:color w:val="auto"/>
          <w:sz w:val="24"/>
          <w:szCs w:val="24"/>
        </w:rPr>
        <w:t>Mendel</w:t>
      </w:r>
      <w:r w:rsidR="001E1A24" w:rsidRPr="00C359C6">
        <w:rPr>
          <w:rFonts w:ascii="Arial" w:hAnsi="Arial" w:cs="Arial"/>
          <w:color w:val="auto"/>
          <w:sz w:val="24"/>
          <w:szCs w:val="24"/>
        </w:rPr>
        <w:t xml:space="preserve"> Assignment</w:t>
      </w:r>
    </w:p>
    <w:p w:rsidR="001E1A24" w:rsidRPr="00C359C6" w:rsidRDefault="004B2365" w:rsidP="00C463C3">
      <w:pPr>
        <w:rPr>
          <w:rFonts w:ascii="Arial" w:hAnsi="Arial" w:cs="Arial"/>
          <w:sz w:val="24"/>
          <w:szCs w:val="24"/>
        </w:rPr>
      </w:pPr>
      <w:r w:rsidRPr="00C359C6">
        <w:rPr>
          <w:rStyle w:val="Heading2Char"/>
          <w:rFonts w:ascii="Arial" w:hAnsi="Arial" w:cs="Arial"/>
          <w:color w:val="auto"/>
          <w:sz w:val="24"/>
          <w:szCs w:val="24"/>
        </w:rPr>
        <w:t>Directions:</w:t>
      </w:r>
      <w:r w:rsidR="004E5E34" w:rsidRPr="00C359C6">
        <w:rPr>
          <w:rFonts w:ascii="Arial" w:hAnsi="Arial" w:cs="Arial"/>
          <w:sz w:val="24"/>
          <w:szCs w:val="24"/>
        </w:rPr>
        <w:t xml:space="preserve"> </w:t>
      </w:r>
      <w:r w:rsidR="003F0325" w:rsidRPr="00C359C6">
        <w:rPr>
          <w:rFonts w:ascii="Arial" w:hAnsi="Arial" w:cs="Arial"/>
          <w:sz w:val="24"/>
          <w:szCs w:val="24"/>
        </w:rPr>
        <w:t xml:space="preserve">Read </w:t>
      </w:r>
      <w:r w:rsidRPr="00C359C6">
        <w:rPr>
          <w:rFonts w:ascii="Arial" w:hAnsi="Arial" w:cs="Arial"/>
          <w:sz w:val="24"/>
          <w:szCs w:val="24"/>
        </w:rPr>
        <w:t>Module Reading first</w:t>
      </w:r>
      <w:r w:rsidR="001E1A24" w:rsidRPr="00C359C6">
        <w:rPr>
          <w:rFonts w:ascii="Arial" w:hAnsi="Arial" w:cs="Arial"/>
          <w:sz w:val="24"/>
          <w:szCs w:val="24"/>
        </w:rPr>
        <w:t xml:space="preserve">. </w:t>
      </w:r>
      <w:r w:rsidRPr="00C359C6">
        <w:rPr>
          <w:rFonts w:ascii="Arial" w:hAnsi="Arial" w:cs="Arial"/>
          <w:sz w:val="24"/>
          <w:szCs w:val="24"/>
        </w:rPr>
        <w:t>Submit this worksheet with your answers in the assignment.</w:t>
      </w:r>
      <w:r w:rsidR="00D042CC" w:rsidRPr="00C359C6">
        <w:rPr>
          <w:rFonts w:ascii="Arial" w:hAnsi="Arial" w:cs="Arial"/>
          <w:sz w:val="24"/>
          <w:szCs w:val="24"/>
        </w:rPr>
        <w:t xml:space="preserve"> </w:t>
      </w:r>
      <w:r w:rsidR="00B3082A" w:rsidRPr="00C359C6">
        <w:rPr>
          <w:rFonts w:ascii="Arial" w:hAnsi="Arial" w:cs="Arial"/>
          <w:sz w:val="24"/>
          <w:szCs w:val="24"/>
        </w:rPr>
        <w:t xml:space="preserve">There are 4 Parts to this lab. </w:t>
      </w:r>
      <w:r w:rsidR="00C359C6">
        <w:rPr>
          <w:rFonts w:ascii="Arial" w:hAnsi="Arial" w:cs="Arial"/>
          <w:sz w:val="24"/>
          <w:szCs w:val="24"/>
        </w:rPr>
        <w:t>This lab is worth 3</w:t>
      </w:r>
      <w:r w:rsidR="00D042CC" w:rsidRPr="00C359C6">
        <w:rPr>
          <w:rFonts w:ascii="Arial" w:hAnsi="Arial" w:cs="Arial"/>
          <w:sz w:val="24"/>
          <w:szCs w:val="24"/>
        </w:rPr>
        <w:t>0 points.</w:t>
      </w:r>
    </w:p>
    <w:p w:rsidR="00A95531" w:rsidRPr="00C359C6" w:rsidRDefault="004B2365" w:rsidP="00C463C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D3B45"/>
        </w:rPr>
      </w:pPr>
      <w:r w:rsidRPr="00C359C6">
        <w:rPr>
          <w:rStyle w:val="Heading2Char"/>
          <w:rFonts w:ascii="Arial" w:hAnsi="Arial" w:cs="Arial"/>
          <w:color w:val="auto"/>
          <w:sz w:val="24"/>
          <w:szCs w:val="24"/>
        </w:rPr>
        <w:t>Part I</w:t>
      </w:r>
      <w:r w:rsidR="004E5E34" w:rsidRPr="00C359C6">
        <w:rPr>
          <w:rStyle w:val="Heading2Char"/>
          <w:rFonts w:ascii="Arial" w:hAnsi="Arial" w:cs="Arial"/>
          <w:color w:val="auto"/>
          <w:sz w:val="24"/>
          <w:szCs w:val="24"/>
        </w:rPr>
        <w:t>.</w:t>
      </w:r>
      <w:r w:rsidR="004E5E34" w:rsidRPr="00C359C6">
        <w:rPr>
          <w:rFonts w:ascii="Arial" w:hAnsi="Arial" w:cs="Arial"/>
        </w:rPr>
        <w:t xml:space="preserve"> </w:t>
      </w:r>
      <w:r w:rsidR="00EB2D97" w:rsidRPr="00C359C6">
        <w:rPr>
          <w:rStyle w:val="Heading2Char"/>
          <w:rFonts w:ascii="Arial" w:hAnsi="Arial" w:cs="Arial"/>
          <w:b w:val="0"/>
          <w:color w:val="auto"/>
          <w:sz w:val="24"/>
          <w:szCs w:val="24"/>
        </w:rPr>
        <w:t>(no points given in Part I)</w:t>
      </w:r>
      <w:r w:rsidR="00EB2D97" w:rsidRPr="00C359C6">
        <w:rPr>
          <w:rStyle w:val="Heading2Char"/>
          <w:rFonts w:ascii="Arial" w:hAnsi="Arial" w:cs="Arial"/>
          <w:color w:val="auto"/>
          <w:sz w:val="24"/>
          <w:szCs w:val="24"/>
        </w:rPr>
        <w:t xml:space="preserve"> </w:t>
      </w:r>
      <w:r w:rsidR="00EB2D97" w:rsidRPr="00C359C6">
        <w:rPr>
          <w:rStyle w:val="Heading2Char"/>
          <w:rFonts w:ascii="Arial" w:hAnsi="Arial" w:cs="Arial"/>
          <w:color w:val="auto"/>
          <w:sz w:val="24"/>
          <w:szCs w:val="24"/>
        </w:rPr>
        <w:br/>
      </w:r>
      <w:r w:rsidR="00A95531" w:rsidRPr="00C359C6">
        <w:rPr>
          <w:rFonts w:ascii="Arial" w:hAnsi="Arial" w:cs="Arial"/>
        </w:rPr>
        <w:t xml:space="preserve">Refer to </w:t>
      </w:r>
      <w:hyperlink r:id="rId7" w:tgtFrame="_blank" w:history="1">
        <w:r w:rsidR="00A95531" w:rsidRPr="00C359C6">
          <w:rPr>
            <w:rStyle w:val="Hyperlink"/>
            <w:rFonts w:ascii="Arial" w:hAnsi="Arial" w:cs="Arial"/>
          </w:rPr>
          <w:t>12.3 Laws of Inheritance </w:t>
        </w:r>
      </w:hyperlink>
    </w:p>
    <w:p w:rsidR="00A95531" w:rsidRPr="00C359C6" w:rsidRDefault="00A95531" w:rsidP="00C463C3">
      <w:pPr>
        <w:pStyle w:val="NormalWeb"/>
        <w:shd w:val="clear" w:color="auto" w:fill="FFFFFF"/>
        <w:spacing w:before="180" w:beforeAutospacing="0" w:after="180" w:afterAutospacing="0"/>
        <w:rPr>
          <w:rFonts w:ascii="Arial" w:hAnsi="Arial" w:cs="Arial"/>
          <w:color w:val="2D3B45"/>
        </w:rPr>
      </w:pPr>
      <w:r w:rsidRPr="00C359C6">
        <w:rPr>
          <w:rFonts w:ascii="Arial" w:hAnsi="Arial" w:cs="Arial"/>
          <w:color w:val="2D3B45"/>
        </w:rPr>
        <w:t xml:space="preserve">           Terms: phenotype, genotype, dominant &amp; recessive alleles, homozygous, </w:t>
      </w:r>
      <w:bookmarkStart w:id="0" w:name="_GoBack"/>
      <w:bookmarkEnd w:id="0"/>
      <w:r w:rsidRPr="00C359C6">
        <w:rPr>
          <w:rFonts w:ascii="Arial" w:hAnsi="Arial" w:cs="Arial"/>
          <w:color w:val="2D3B45"/>
        </w:rPr>
        <w:t>heterozygous</w:t>
      </w:r>
    </w:p>
    <w:p w:rsidR="00A95531" w:rsidRPr="00C359C6" w:rsidRDefault="00A95531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Style w:val="Heading2Char"/>
          <w:rFonts w:ascii="Arial" w:hAnsi="Arial" w:cs="Arial"/>
          <w:color w:val="auto"/>
          <w:sz w:val="24"/>
          <w:szCs w:val="24"/>
        </w:rPr>
        <w:t>Part II.</w:t>
      </w:r>
      <w:r w:rsidR="00EB2D97" w:rsidRPr="00C359C6">
        <w:rPr>
          <w:rStyle w:val="Heading2Char"/>
          <w:rFonts w:ascii="Arial" w:hAnsi="Arial" w:cs="Arial"/>
          <w:color w:val="auto"/>
          <w:sz w:val="24"/>
          <w:szCs w:val="24"/>
        </w:rPr>
        <w:t xml:space="preserve"> </w:t>
      </w:r>
      <w:r w:rsidR="00EB2D97" w:rsidRPr="00C359C6">
        <w:rPr>
          <w:rStyle w:val="Heading2Char"/>
          <w:rFonts w:ascii="Arial" w:hAnsi="Arial" w:cs="Arial"/>
          <w:b w:val="0"/>
          <w:color w:val="auto"/>
          <w:sz w:val="24"/>
          <w:szCs w:val="24"/>
        </w:rPr>
        <w:t>Follow the steps instructions.</w:t>
      </w:r>
      <w:r w:rsidR="00612207" w:rsidRPr="00C359C6">
        <w:rPr>
          <w:rStyle w:val="Heading2Char"/>
          <w:rFonts w:ascii="Arial" w:hAnsi="Arial" w:cs="Arial"/>
          <w:b w:val="0"/>
          <w:color w:val="auto"/>
          <w:sz w:val="24"/>
          <w:szCs w:val="24"/>
        </w:rPr>
        <w:t xml:space="preserve"> (</w:t>
      </w:r>
      <w:proofErr w:type="gramStart"/>
      <w:r w:rsidR="00612207" w:rsidRPr="00C359C6">
        <w:rPr>
          <w:rStyle w:val="Heading2Char"/>
          <w:rFonts w:ascii="Arial" w:hAnsi="Arial" w:cs="Arial"/>
          <w:b w:val="0"/>
          <w:color w:val="auto"/>
          <w:sz w:val="24"/>
          <w:szCs w:val="24"/>
        </w:rPr>
        <w:t>no</w:t>
      </w:r>
      <w:proofErr w:type="gramEnd"/>
      <w:r w:rsidR="00612207" w:rsidRPr="00C359C6">
        <w:rPr>
          <w:rStyle w:val="Heading2Char"/>
          <w:rFonts w:ascii="Arial" w:hAnsi="Arial" w:cs="Arial"/>
          <w:b w:val="0"/>
          <w:color w:val="auto"/>
          <w:sz w:val="24"/>
          <w:szCs w:val="24"/>
        </w:rPr>
        <w:t xml:space="preserve"> points given in Part II)</w:t>
      </w:r>
      <w:r w:rsidR="00EB2D97" w:rsidRPr="00C359C6">
        <w:rPr>
          <w:rStyle w:val="Heading2Char"/>
          <w:rFonts w:ascii="Arial" w:hAnsi="Arial" w:cs="Arial"/>
          <w:b w:val="0"/>
          <w:color w:val="auto"/>
          <w:sz w:val="24"/>
          <w:szCs w:val="24"/>
        </w:rPr>
        <w:br/>
      </w:r>
      <w:r w:rsidR="00675BE3" w:rsidRPr="00C359C6">
        <w:rPr>
          <w:rStyle w:val="Heading2Char"/>
          <w:rFonts w:ascii="Arial" w:hAnsi="Arial" w:cs="Arial"/>
          <w:color w:val="auto"/>
          <w:sz w:val="24"/>
          <w:szCs w:val="24"/>
        </w:rPr>
        <w:t xml:space="preserve">Steps: </w:t>
      </w:r>
      <w:r w:rsidR="00D165CE" w:rsidRPr="00C359C6">
        <w:rPr>
          <w:rStyle w:val="Heading2Char"/>
          <w:rFonts w:ascii="Arial" w:hAnsi="Arial" w:cs="Arial"/>
          <w:color w:val="auto"/>
          <w:sz w:val="24"/>
          <w:szCs w:val="24"/>
        </w:rPr>
        <w:br/>
      </w:r>
      <w:r w:rsidR="00675BE3" w:rsidRPr="00C359C6">
        <w:rPr>
          <w:rFonts w:ascii="Arial" w:hAnsi="Arial" w:cs="Arial"/>
          <w:sz w:val="24"/>
          <w:szCs w:val="24"/>
        </w:rPr>
        <w:t>1. G</w:t>
      </w:r>
      <w:r w:rsidRPr="00C359C6">
        <w:rPr>
          <w:rFonts w:ascii="Arial" w:hAnsi="Arial" w:cs="Arial"/>
          <w:sz w:val="24"/>
          <w:szCs w:val="24"/>
        </w:rPr>
        <w:t xml:space="preserve">o to </w:t>
      </w:r>
      <w:hyperlink r:id="rId8" w:history="1">
        <w:r w:rsidR="00675BE3" w:rsidRPr="00C359C6">
          <w:rPr>
            <w:rStyle w:val="Hyperlink"/>
            <w:rFonts w:ascii="Arial" w:hAnsi="Arial" w:cs="Arial"/>
            <w:sz w:val="24"/>
            <w:szCs w:val="24"/>
          </w:rPr>
          <w:t>Meiosis &amp; G</w:t>
        </w:r>
        <w:r w:rsidRPr="00C359C6">
          <w:rPr>
            <w:rStyle w:val="Hyperlink"/>
            <w:rFonts w:ascii="Arial" w:hAnsi="Arial" w:cs="Arial"/>
            <w:sz w:val="24"/>
            <w:szCs w:val="24"/>
          </w:rPr>
          <w:t>enetics Interactive</w:t>
        </w:r>
      </w:hyperlink>
    </w:p>
    <w:p w:rsidR="004B2365" w:rsidRPr="00C359C6" w:rsidRDefault="004B2365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CAC06FC" wp14:editId="2E94CB16">
            <wp:simplePos x="0" y="0"/>
            <wp:positionH relativeFrom="column">
              <wp:posOffset>0</wp:posOffset>
            </wp:positionH>
            <wp:positionV relativeFrom="paragraph">
              <wp:posOffset>186690</wp:posOffset>
            </wp:positionV>
            <wp:extent cx="882015" cy="717550"/>
            <wp:effectExtent l="0" t="0" r="0" b="6350"/>
            <wp:wrapTight wrapText="bothSides">
              <wp:wrapPolygon edited="0">
                <wp:start x="0" y="0"/>
                <wp:lineTo x="0" y="21218"/>
                <wp:lineTo x="20994" y="21218"/>
                <wp:lineTo x="20994" y="0"/>
                <wp:lineTo x="0" y="0"/>
              </wp:wrapPolygon>
            </wp:wrapTight>
            <wp:docPr id="4" name="Picture 4" descr="Start a New Game" title="Start a New G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3BE4" w:rsidRPr="00C359C6" w:rsidRDefault="00675BE3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2. On the Meiosis &amp; Genetics page,</w:t>
      </w:r>
      <w:r w:rsidR="006C3BE4" w:rsidRPr="00C359C6">
        <w:rPr>
          <w:rFonts w:ascii="Arial" w:hAnsi="Arial" w:cs="Arial"/>
          <w:sz w:val="24"/>
          <w:szCs w:val="24"/>
        </w:rPr>
        <w:t xml:space="preserve"> </w:t>
      </w:r>
      <w:r w:rsidRPr="00C359C6">
        <w:rPr>
          <w:rFonts w:ascii="Arial" w:hAnsi="Arial" w:cs="Arial"/>
          <w:sz w:val="24"/>
          <w:szCs w:val="24"/>
        </w:rPr>
        <w:t xml:space="preserve">click </w:t>
      </w:r>
      <w:r w:rsidR="006C3BE4" w:rsidRPr="00C359C6">
        <w:rPr>
          <w:rFonts w:ascii="Arial" w:hAnsi="Arial" w:cs="Arial"/>
          <w:i/>
          <w:sz w:val="24"/>
          <w:szCs w:val="24"/>
        </w:rPr>
        <w:t>Start a New Game</w:t>
      </w:r>
      <w:r w:rsidR="006C3BE4" w:rsidRPr="00C359C6">
        <w:rPr>
          <w:rFonts w:ascii="Arial" w:hAnsi="Arial" w:cs="Arial"/>
          <w:sz w:val="24"/>
          <w:szCs w:val="24"/>
        </w:rPr>
        <w:t>.</w:t>
      </w:r>
    </w:p>
    <w:p w:rsidR="0091057D" w:rsidRPr="00C359C6" w:rsidRDefault="00094648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br w:type="textWrapping" w:clear="all"/>
      </w:r>
    </w:p>
    <w:p w:rsidR="0091057D" w:rsidRPr="00C359C6" w:rsidRDefault="008F0E0C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D3FE728" wp14:editId="3793AD0B">
            <wp:simplePos x="0" y="0"/>
            <wp:positionH relativeFrom="column">
              <wp:posOffset>-183515</wp:posOffset>
            </wp:positionH>
            <wp:positionV relativeFrom="paragraph">
              <wp:posOffset>291465</wp:posOffset>
            </wp:positionV>
            <wp:extent cx="902335" cy="729615"/>
            <wp:effectExtent l="0" t="0" r="0" b="0"/>
            <wp:wrapTight wrapText="bothSides">
              <wp:wrapPolygon edited="0">
                <wp:start x="0" y="0"/>
                <wp:lineTo x="0" y="20867"/>
                <wp:lineTo x="20977" y="20867"/>
                <wp:lineTo x="20977" y="0"/>
                <wp:lineTo x="0" y="0"/>
              </wp:wrapPolygon>
            </wp:wrapTight>
            <wp:docPr id="5" name="Picture 5" descr="Press spacebar or click to continue." title="Press spacebar or click to contin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335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3BE4" w:rsidRPr="00C359C6" w:rsidRDefault="00675BE3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3. From the </w:t>
      </w:r>
      <w:proofErr w:type="spellStart"/>
      <w:r w:rsidRPr="00C359C6">
        <w:rPr>
          <w:rFonts w:ascii="Arial" w:hAnsi="Arial" w:cs="Arial"/>
          <w:sz w:val="24"/>
          <w:szCs w:val="24"/>
        </w:rPr>
        <w:t>Bioman</w:t>
      </w:r>
      <w:proofErr w:type="spellEnd"/>
      <w:r w:rsidRPr="00C359C6">
        <w:rPr>
          <w:rFonts w:ascii="Arial" w:hAnsi="Arial" w:cs="Arial"/>
          <w:sz w:val="24"/>
          <w:szCs w:val="24"/>
        </w:rPr>
        <w:t xml:space="preserve"> logo page, </w:t>
      </w:r>
      <w:r w:rsidR="006C3BE4" w:rsidRPr="00C359C6">
        <w:rPr>
          <w:rFonts w:ascii="Arial" w:hAnsi="Arial" w:cs="Arial"/>
          <w:sz w:val="24"/>
          <w:szCs w:val="24"/>
        </w:rPr>
        <w:t>Press spacebar or click to continue.</w:t>
      </w:r>
    </w:p>
    <w:p w:rsidR="008F0E0C" w:rsidRPr="00C359C6" w:rsidRDefault="008F0E0C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7624BB9" wp14:editId="50FFD20C">
            <wp:simplePos x="0" y="0"/>
            <wp:positionH relativeFrom="column">
              <wp:posOffset>-1093470</wp:posOffset>
            </wp:positionH>
            <wp:positionV relativeFrom="paragraph">
              <wp:posOffset>584835</wp:posOffset>
            </wp:positionV>
            <wp:extent cx="1001395" cy="779145"/>
            <wp:effectExtent l="0" t="0" r="8255" b="1905"/>
            <wp:wrapTight wrapText="bothSides">
              <wp:wrapPolygon edited="0">
                <wp:start x="0" y="0"/>
                <wp:lineTo x="0" y="21125"/>
                <wp:lineTo x="21367" y="21125"/>
                <wp:lineTo x="21367" y="0"/>
                <wp:lineTo x="0" y="0"/>
              </wp:wrapPolygon>
            </wp:wrapTight>
            <wp:docPr id="6" name="Picture 6" descr="Press spacebar or click to continue." title="Press spacebar or click to contin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395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0E0C" w:rsidRPr="00C359C6" w:rsidRDefault="008F0E0C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</w:p>
    <w:p w:rsidR="006C3BE4" w:rsidRPr="00C359C6" w:rsidRDefault="00675BE3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4. From this page, </w:t>
      </w:r>
      <w:r w:rsidR="006C3BE4" w:rsidRPr="00C359C6">
        <w:rPr>
          <w:rFonts w:ascii="Arial" w:hAnsi="Arial" w:cs="Arial"/>
          <w:sz w:val="24"/>
          <w:szCs w:val="24"/>
        </w:rPr>
        <w:t>Press spacebar or click to continue.</w:t>
      </w:r>
    </w:p>
    <w:p w:rsidR="006C3BE4" w:rsidRPr="00C359C6" w:rsidRDefault="006C3BE4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</w:p>
    <w:p w:rsidR="006C3BE4" w:rsidRPr="00C359C6" w:rsidRDefault="006C3BE4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</w:p>
    <w:p w:rsidR="001E06F4" w:rsidRPr="00C359C6" w:rsidRDefault="00F338FB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0129E809" wp14:editId="3FB7544C">
            <wp:simplePos x="0" y="0"/>
            <wp:positionH relativeFrom="column">
              <wp:posOffset>-319405</wp:posOffset>
            </wp:positionH>
            <wp:positionV relativeFrom="paragraph">
              <wp:posOffset>135890</wp:posOffset>
            </wp:positionV>
            <wp:extent cx="1041400" cy="776605"/>
            <wp:effectExtent l="0" t="0" r="6350" b="4445"/>
            <wp:wrapTight wrapText="bothSides">
              <wp:wrapPolygon edited="0">
                <wp:start x="0" y="0"/>
                <wp:lineTo x="0" y="21194"/>
                <wp:lineTo x="21337" y="21194"/>
                <wp:lineTo x="21337" y="0"/>
                <wp:lineTo x="0" y="0"/>
              </wp:wrapPolygon>
            </wp:wrapTight>
            <wp:docPr id="1" name="Picture 1" descr="Genetics Interactive. " title="Genetics Interactiv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E3" w:rsidRPr="00C359C6">
        <w:rPr>
          <w:rFonts w:ascii="Arial" w:hAnsi="Arial" w:cs="Arial"/>
          <w:sz w:val="24"/>
          <w:szCs w:val="24"/>
        </w:rPr>
        <w:t xml:space="preserve">5. </w:t>
      </w:r>
      <w:r w:rsidR="006C3BE4" w:rsidRPr="00C359C6">
        <w:rPr>
          <w:rFonts w:ascii="Arial" w:hAnsi="Arial" w:cs="Arial"/>
          <w:sz w:val="24"/>
          <w:szCs w:val="24"/>
        </w:rPr>
        <w:t xml:space="preserve">Once you get to Choose Your Challenge page, choose </w:t>
      </w:r>
      <w:r w:rsidR="00136E9B" w:rsidRPr="00C359C6">
        <w:rPr>
          <w:rFonts w:ascii="Arial" w:hAnsi="Arial" w:cs="Arial"/>
          <w:sz w:val="24"/>
          <w:szCs w:val="24"/>
        </w:rPr>
        <w:br/>
      </w:r>
      <w:r w:rsidR="006C3BE4" w:rsidRPr="00C359C6">
        <w:rPr>
          <w:rFonts w:ascii="Arial" w:hAnsi="Arial" w:cs="Arial"/>
          <w:b/>
          <w:i/>
          <w:sz w:val="24"/>
          <w:szCs w:val="24"/>
        </w:rPr>
        <w:t xml:space="preserve">Genetics Interactive. </w:t>
      </w:r>
    </w:p>
    <w:p w:rsidR="00F338FB" w:rsidRPr="00C359C6" w:rsidRDefault="00F338FB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</w:p>
    <w:p w:rsidR="00D165CE" w:rsidRPr="00C359C6" w:rsidRDefault="00D165CE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</w:p>
    <w:p w:rsidR="006C3BE4" w:rsidRPr="00C359C6" w:rsidRDefault="00675BE3" w:rsidP="00C463C3">
      <w:pPr>
        <w:tabs>
          <w:tab w:val="left" w:pos="1728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6. </w:t>
      </w:r>
      <w:r w:rsidR="006C3BE4" w:rsidRPr="00C359C6">
        <w:rPr>
          <w:rFonts w:ascii="Arial" w:hAnsi="Arial" w:cs="Arial"/>
          <w:sz w:val="24"/>
          <w:szCs w:val="24"/>
        </w:rPr>
        <w:t xml:space="preserve">Continue responding to the prompts on the </w:t>
      </w:r>
      <w:r w:rsidR="00A95531" w:rsidRPr="00C359C6">
        <w:rPr>
          <w:rFonts w:ascii="Arial" w:hAnsi="Arial" w:cs="Arial"/>
          <w:sz w:val="24"/>
          <w:szCs w:val="24"/>
        </w:rPr>
        <w:t xml:space="preserve">Interactive </w:t>
      </w:r>
      <w:r w:rsidR="006C3BE4" w:rsidRPr="00C359C6">
        <w:rPr>
          <w:rFonts w:ascii="Arial" w:hAnsi="Arial" w:cs="Arial"/>
          <w:sz w:val="24"/>
          <w:szCs w:val="24"/>
        </w:rPr>
        <w:t xml:space="preserve">pages. </w:t>
      </w:r>
      <w:r w:rsidR="003109C8" w:rsidRPr="00C359C6">
        <w:rPr>
          <w:rFonts w:ascii="Arial" w:hAnsi="Arial" w:cs="Arial"/>
          <w:sz w:val="24"/>
          <w:szCs w:val="24"/>
        </w:rPr>
        <w:t xml:space="preserve">For our scientific purposes, in the animation, replace “The </w:t>
      </w:r>
      <w:proofErr w:type="spellStart"/>
      <w:r w:rsidR="003109C8" w:rsidRPr="00C359C6">
        <w:rPr>
          <w:rFonts w:ascii="Arial" w:hAnsi="Arial" w:cs="Arial"/>
          <w:sz w:val="24"/>
          <w:szCs w:val="24"/>
        </w:rPr>
        <w:t>Snurfles</w:t>
      </w:r>
      <w:proofErr w:type="spellEnd"/>
      <w:r w:rsidR="003109C8" w:rsidRPr="00C359C6">
        <w:rPr>
          <w:rFonts w:ascii="Arial" w:hAnsi="Arial" w:cs="Arial"/>
          <w:sz w:val="24"/>
          <w:szCs w:val="24"/>
        </w:rPr>
        <w:t xml:space="preserve"> fall in love,” with “The male and female </w:t>
      </w:r>
      <w:proofErr w:type="spellStart"/>
      <w:r w:rsidR="003109C8" w:rsidRPr="00C359C6">
        <w:rPr>
          <w:rFonts w:ascii="Arial" w:hAnsi="Arial" w:cs="Arial"/>
          <w:sz w:val="24"/>
          <w:szCs w:val="24"/>
        </w:rPr>
        <w:t>Snurfles</w:t>
      </w:r>
      <w:proofErr w:type="spellEnd"/>
      <w:r w:rsidR="003109C8" w:rsidRPr="00C359C6">
        <w:rPr>
          <w:rFonts w:ascii="Arial" w:hAnsi="Arial" w:cs="Arial"/>
          <w:sz w:val="24"/>
          <w:szCs w:val="24"/>
        </w:rPr>
        <w:t xml:space="preserve"> reproduce.” </w:t>
      </w:r>
    </w:p>
    <w:p w:rsidR="008828F6" w:rsidRPr="00C359C6" w:rsidRDefault="004E5E34" w:rsidP="00C463C3">
      <w:pPr>
        <w:rPr>
          <w:rFonts w:ascii="Arial" w:hAnsi="Arial" w:cs="Arial"/>
          <w:sz w:val="24"/>
          <w:szCs w:val="24"/>
        </w:rPr>
      </w:pPr>
      <w:r w:rsidRPr="00C359C6">
        <w:rPr>
          <w:rStyle w:val="Heading2Char"/>
          <w:rFonts w:ascii="Arial" w:hAnsi="Arial" w:cs="Arial"/>
          <w:color w:val="auto"/>
          <w:sz w:val="24"/>
          <w:szCs w:val="24"/>
        </w:rPr>
        <w:t xml:space="preserve">Part III. </w:t>
      </w:r>
      <w:r w:rsidR="00245E2E" w:rsidRPr="00C359C6">
        <w:rPr>
          <w:rStyle w:val="Heading2Char"/>
          <w:rFonts w:ascii="Arial" w:hAnsi="Arial" w:cs="Arial"/>
          <w:b w:val="0"/>
          <w:color w:val="auto"/>
          <w:sz w:val="24"/>
          <w:szCs w:val="24"/>
        </w:rPr>
        <w:t>Use your</w:t>
      </w:r>
      <w:r w:rsidR="00245E2E" w:rsidRPr="00C359C6">
        <w:rPr>
          <w:rStyle w:val="Heading2Char"/>
          <w:rFonts w:ascii="Arial" w:hAnsi="Arial" w:cs="Arial"/>
          <w:color w:val="auto"/>
          <w:sz w:val="24"/>
          <w:szCs w:val="24"/>
        </w:rPr>
        <w:t xml:space="preserve"> </w:t>
      </w:r>
      <w:r w:rsidR="00660F46" w:rsidRPr="00C359C6">
        <w:rPr>
          <w:rFonts w:ascii="Arial" w:hAnsi="Arial" w:cs="Arial"/>
          <w:sz w:val="24"/>
          <w:szCs w:val="24"/>
        </w:rPr>
        <w:t>textbook and</w:t>
      </w:r>
      <w:r w:rsidR="00094648" w:rsidRPr="00C359C6">
        <w:rPr>
          <w:rFonts w:ascii="Arial" w:hAnsi="Arial" w:cs="Arial"/>
          <w:sz w:val="24"/>
          <w:szCs w:val="24"/>
        </w:rPr>
        <w:t xml:space="preserve"> the </w:t>
      </w:r>
      <w:r w:rsidR="00DF2E72" w:rsidRPr="00C359C6">
        <w:rPr>
          <w:rFonts w:ascii="Arial" w:hAnsi="Arial" w:cs="Arial"/>
          <w:sz w:val="24"/>
          <w:szCs w:val="24"/>
        </w:rPr>
        <w:t>Animation</w:t>
      </w:r>
      <w:r w:rsidR="00D33CD2" w:rsidRPr="00C359C6">
        <w:rPr>
          <w:rFonts w:ascii="Arial" w:hAnsi="Arial" w:cs="Arial"/>
          <w:sz w:val="24"/>
          <w:szCs w:val="24"/>
        </w:rPr>
        <w:t xml:space="preserve"> </w:t>
      </w:r>
      <w:r w:rsidR="00B00DDB" w:rsidRPr="00C359C6">
        <w:rPr>
          <w:rFonts w:ascii="Arial" w:hAnsi="Arial" w:cs="Arial"/>
          <w:sz w:val="24"/>
          <w:szCs w:val="24"/>
        </w:rPr>
        <w:t>to answer the following questions</w:t>
      </w:r>
      <w:r w:rsidR="004C603C" w:rsidRPr="00C359C6">
        <w:rPr>
          <w:rFonts w:ascii="Arial" w:hAnsi="Arial" w:cs="Arial"/>
          <w:sz w:val="24"/>
          <w:szCs w:val="24"/>
        </w:rPr>
        <w:t xml:space="preserve"> worth 2 points each</w:t>
      </w:r>
      <w:r w:rsidR="00EB2D97" w:rsidRPr="00C359C6">
        <w:rPr>
          <w:rFonts w:ascii="Arial" w:hAnsi="Arial" w:cs="Arial"/>
          <w:sz w:val="24"/>
          <w:szCs w:val="24"/>
        </w:rPr>
        <w:t xml:space="preserve"> for a total of 10 points</w:t>
      </w:r>
      <w:r w:rsidR="00B3082A" w:rsidRPr="00C359C6">
        <w:rPr>
          <w:rFonts w:ascii="Arial" w:hAnsi="Arial" w:cs="Arial"/>
          <w:sz w:val="24"/>
          <w:szCs w:val="24"/>
        </w:rPr>
        <w:t>.</w:t>
      </w:r>
      <w:r w:rsidR="00D165CE" w:rsidRPr="00C359C6">
        <w:rPr>
          <w:rFonts w:ascii="Arial" w:hAnsi="Arial" w:cs="Arial"/>
          <w:sz w:val="24"/>
          <w:szCs w:val="24"/>
        </w:rPr>
        <w:t xml:space="preserve"> (If you cannot access the animation, you can still answer the questions.)</w:t>
      </w:r>
    </w:p>
    <w:p w:rsidR="00B00DDB" w:rsidRPr="00F84660" w:rsidRDefault="00B00DDB" w:rsidP="00C463C3">
      <w:pPr>
        <w:rPr>
          <w:rFonts w:ascii="Arial" w:hAnsi="Arial" w:cs="Arial"/>
          <w:b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1. </w:t>
      </w:r>
      <w:r w:rsidR="00245E2E" w:rsidRPr="00C359C6">
        <w:rPr>
          <w:rFonts w:ascii="Arial" w:hAnsi="Arial" w:cs="Arial"/>
          <w:sz w:val="24"/>
          <w:szCs w:val="24"/>
        </w:rPr>
        <w:t>What does</w:t>
      </w:r>
      <w:r w:rsidRPr="00C359C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359C6">
        <w:rPr>
          <w:rFonts w:ascii="Arial" w:hAnsi="Arial" w:cs="Arial"/>
          <w:sz w:val="24"/>
          <w:szCs w:val="24"/>
        </w:rPr>
        <w:t>Punnett</w:t>
      </w:r>
      <w:proofErr w:type="spellEnd"/>
      <w:r w:rsidRPr="00C359C6">
        <w:rPr>
          <w:rFonts w:ascii="Arial" w:hAnsi="Arial" w:cs="Arial"/>
          <w:sz w:val="24"/>
          <w:szCs w:val="24"/>
        </w:rPr>
        <w:t xml:space="preserve"> square show us?</w:t>
      </w:r>
      <w:r w:rsidR="00F84660">
        <w:rPr>
          <w:rFonts w:ascii="Arial" w:hAnsi="Arial" w:cs="Arial"/>
          <w:sz w:val="24"/>
          <w:szCs w:val="24"/>
        </w:rPr>
        <w:t xml:space="preserve"> </w:t>
      </w:r>
      <w:r w:rsidR="00F84660" w:rsidRPr="00F84660">
        <w:rPr>
          <w:rFonts w:ascii="Arial" w:hAnsi="Arial" w:cs="Arial"/>
          <w:b/>
          <w:sz w:val="24"/>
          <w:szCs w:val="24"/>
        </w:rPr>
        <w:t>It shows the different phenotype in a plant</w:t>
      </w:r>
    </w:p>
    <w:p w:rsidR="00B3082A" w:rsidRPr="00C359C6" w:rsidRDefault="00B3082A" w:rsidP="00C463C3">
      <w:pPr>
        <w:rPr>
          <w:rFonts w:ascii="Arial" w:hAnsi="Arial" w:cs="Arial"/>
          <w:sz w:val="24"/>
          <w:szCs w:val="24"/>
        </w:rPr>
      </w:pPr>
    </w:p>
    <w:p w:rsidR="00660F46" w:rsidRPr="00C359C6" w:rsidRDefault="0057533E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2. What is the dominant P</w:t>
      </w:r>
      <w:r w:rsidR="00660F46" w:rsidRPr="00C359C6">
        <w:rPr>
          <w:rFonts w:ascii="Arial" w:hAnsi="Arial" w:cs="Arial"/>
          <w:sz w:val="24"/>
          <w:szCs w:val="24"/>
        </w:rPr>
        <w:t xml:space="preserve">henotype </w:t>
      </w:r>
      <w:r w:rsidRPr="00C359C6">
        <w:rPr>
          <w:rFonts w:ascii="Arial" w:hAnsi="Arial" w:cs="Arial"/>
          <w:sz w:val="24"/>
          <w:szCs w:val="24"/>
        </w:rPr>
        <w:t xml:space="preserve">(genotype “G”) </w:t>
      </w:r>
      <w:r w:rsidR="00660F46" w:rsidRPr="00C359C6">
        <w:rPr>
          <w:rFonts w:ascii="Arial" w:hAnsi="Arial" w:cs="Arial"/>
          <w:sz w:val="24"/>
          <w:szCs w:val="24"/>
        </w:rPr>
        <w:t xml:space="preserve">of the </w:t>
      </w:r>
      <w:proofErr w:type="spellStart"/>
      <w:r w:rsidR="00660F46" w:rsidRPr="00C359C6">
        <w:rPr>
          <w:rFonts w:ascii="Arial" w:hAnsi="Arial" w:cs="Arial"/>
          <w:sz w:val="24"/>
          <w:szCs w:val="24"/>
        </w:rPr>
        <w:t>Snurfles</w:t>
      </w:r>
      <w:proofErr w:type="spellEnd"/>
      <w:r w:rsidR="00660F46" w:rsidRPr="00C359C6">
        <w:rPr>
          <w:rFonts w:ascii="Arial" w:hAnsi="Arial" w:cs="Arial"/>
          <w:sz w:val="24"/>
          <w:szCs w:val="24"/>
        </w:rPr>
        <w:t xml:space="preserve"> in this animation? </w:t>
      </w:r>
      <w:r w:rsidR="00B3082A" w:rsidRPr="00C359C6">
        <w:rPr>
          <w:rFonts w:ascii="Arial" w:hAnsi="Arial" w:cs="Arial"/>
          <w:sz w:val="24"/>
          <w:szCs w:val="24"/>
        </w:rPr>
        <w:t>(Hint: see Punnett square image below from animation.)</w:t>
      </w:r>
      <w:r w:rsidR="00F84660">
        <w:rPr>
          <w:rFonts w:ascii="Arial" w:hAnsi="Arial" w:cs="Arial"/>
          <w:sz w:val="24"/>
          <w:szCs w:val="24"/>
        </w:rPr>
        <w:t xml:space="preserve"> </w:t>
      </w:r>
      <w:r w:rsidR="00F84660" w:rsidRPr="00F84660">
        <w:rPr>
          <w:rFonts w:ascii="Arial" w:hAnsi="Arial" w:cs="Arial"/>
          <w:b/>
          <w:sz w:val="24"/>
          <w:szCs w:val="24"/>
        </w:rPr>
        <w:t>GG</w:t>
      </w:r>
    </w:p>
    <w:p w:rsidR="00B3082A" w:rsidRPr="00C359C6" w:rsidRDefault="00B3082A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729B5D5" wp14:editId="1631A9F6">
            <wp:extent cx="1464337" cy="1501048"/>
            <wp:effectExtent l="0" t="0" r="2540" b="4445"/>
            <wp:docPr id="3" name="Picture 3" descr="Punnett square" title="Punnett squ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4514" cy="150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82A" w:rsidRPr="00C359C6" w:rsidRDefault="0057533E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3. What is the recessive P</w:t>
      </w:r>
      <w:r w:rsidR="00660F46" w:rsidRPr="00C359C6">
        <w:rPr>
          <w:rFonts w:ascii="Arial" w:hAnsi="Arial" w:cs="Arial"/>
          <w:sz w:val="24"/>
          <w:szCs w:val="24"/>
        </w:rPr>
        <w:t xml:space="preserve">henotype </w:t>
      </w:r>
      <w:r w:rsidRPr="00C359C6">
        <w:rPr>
          <w:rFonts w:ascii="Arial" w:hAnsi="Arial" w:cs="Arial"/>
          <w:sz w:val="24"/>
          <w:szCs w:val="24"/>
        </w:rPr>
        <w:t xml:space="preserve">(genotype “g”) </w:t>
      </w:r>
      <w:r w:rsidR="00660F46" w:rsidRPr="00C359C6">
        <w:rPr>
          <w:rFonts w:ascii="Arial" w:hAnsi="Arial" w:cs="Arial"/>
          <w:sz w:val="24"/>
          <w:szCs w:val="24"/>
        </w:rPr>
        <w:t xml:space="preserve">of the </w:t>
      </w:r>
      <w:proofErr w:type="spellStart"/>
      <w:r w:rsidR="00660F46" w:rsidRPr="00C359C6">
        <w:rPr>
          <w:rFonts w:ascii="Arial" w:hAnsi="Arial" w:cs="Arial"/>
          <w:sz w:val="24"/>
          <w:szCs w:val="24"/>
        </w:rPr>
        <w:t>Snurfles</w:t>
      </w:r>
      <w:proofErr w:type="spellEnd"/>
      <w:r w:rsidR="00D165CE" w:rsidRPr="00C359C6">
        <w:rPr>
          <w:rFonts w:ascii="Arial" w:hAnsi="Arial" w:cs="Arial"/>
          <w:sz w:val="24"/>
          <w:szCs w:val="24"/>
        </w:rPr>
        <w:t>?</w:t>
      </w:r>
      <w:r w:rsidR="00F84660">
        <w:rPr>
          <w:rFonts w:ascii="Arial" w:hAnsi="Arial" w:cs="Arial"/>
          <w:sz w:val="24"/>
          <w:szCs w:val="24"/>
        </w:rPr>
        <w:t xml:space="preserve">  </w:t>
      </w:r>
      <w:r w:rsidR="00B3082A" w:rsidRPr="00C359C6">
        <w:rPr>
          <w:rFonts w:ascii="Arial" w:hAnsi="Arial" w:cs="Arial"/>
          <w:sz w:val="24"/>
          <w:szCs w:val="24"/>
        </w:rPr>
        <w:br/>
        <w:t>(Hint: see Punnett square image above from animation.)</w:t>
      </w:r>
      <w:r w:rsidR="00F8466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F84660" w:rsidRPr="00F84660">
        <w:rPr>
          <w:rFonts w:ascii="Arial" w:hAnsi="Arial" w:cs="Arial"/>
          <w:b/>
          <w:sz w:val="24"/>
          <w:szCs w:val="24"/>
        </w:rPr>
        <w:t>gg</w:t>
      </w:r>
      <w:proofErr w:type="spellEnd"/>
      <w:proofErr w:type="gramEnd"/>
    </w:p>
    <w:p w:rsidR="00B3082A" w:rsidRPr="00C359C6" w:rsidRDefault="00B3082A" w:rsidP="00C463C3">
      <w:pPr>
        <w:rPr>
          <w:rFonts w:ascii="Arial" w:hAnsi="Arial" w:cs="Arial"/>
          <w:sz w:val="24"/>
          <w:szCs w:val="24"/>
        </w:rPr>
      </w:pPr>
    </w:p>
    <w:p w:rsidR="00660F46" w:rsidRPr="00C359C6" w:rsidRDefault="00660F46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4. </w:t>
      </w:r>
      <w:r w:rsidR="00612207" w:rsidRPr="00C359C6">
        <w:rPr>
          <w:rFonts w:ascii="Arial" w:hAnsi="Arial" w:cs="Arial"/>
          <w:sz w:val="24"/>
          <w:szCs w:val="24"/>
        </w:rPr>
        <w:t>Fill in</w:t>
      </w:r>
      <w:r w:rsidR="00DF2E72" w:rsidRPr="00C359C6">
        <w:rPr>
          <w:rFonts w:ascii="Arial" w:hAnsi="Arial" w:cs="Arial"/>
          <w:sz w:val="24"/>
          <w:szCs w:val="24"/>
        </w:rPr>
        <w:t xml:space="preserve"> the Punnett square</w:t>
      </w:r>
      <w:r w:rsidR="00B326F4" w:rsidRPr="00C359C6">
        <w:rPr>
          <w:rFonts w:ascii="Arial" w:hAnsi="Arial" w:cs="Arial"/>
          <w:sz w:val="24"/>
          <w:szCs w:val="24"/>
        </w:rPr>
        <w:t xml:space="preserve"> </w:t>
      </w:r>
      <w:r w:rsidR="00612207" w:rsidRPr="00C359C6">
        <w:rPr>
          <w:rFonts w:ascii="Arial" w:hAnsi="Arial" w:cs="Arial"/>
          <w:sz w:val="24"/>
          <w:szCs w:val="24"/>
        </w:rPr>
        <w:t>below</w:t>
      </w:r>
      <w:r w:rsidR="00DF2E72" w:rsidRPr="00C359C6">
        <w:rPr>
          <w:rFonts w:ascii="Arial" w:hAnsi="Arial" w:cs="Arial"/>
          <w:sz w:val="24"/>
          <w:szCs w:val="24"/>
        </w:rPr>
        <w:t xml:space="preserve"> </w:t>
      </w:r>
      <w:r w:rsidR="00612207" w:rsidRPr="00C359C6">
        <w:rPr>
          <w:rFonts w:ascii="Arial" w:hAnsi="Arial" w:cs="Arial"/>
          <w:sz w:val="24"/>
          <w:szCs w:val="24"/>
        </w:rPr>
        <w:t>(</w:t>
      </w:r>
      <w:r w:rsidR="00DF2E72" w:rsidRPr="00C359C6">
        <w:rPr>
          <w:rFonts w:ascii="Arial" w:hAnsi="Arial" w:cs="Arial"/>
          <w:sz w:val="24"/>
          <w:szCs w:val="24"/>
        </w:rPr>
        <w:t>as shown in the animation</w:t>
      </w:r>
      <w:r w:rsidR="00612207" w:rsidRPr="00C359C6">
        <w:rPr>
          <w:rFonts w:ascii="Arial" w:hAnsi="Arial" w:cs="Arial"/>
          <w:sz w:val="24"/>
          <w:szCs w:val="24"/>
        </w:rPr>
        <w:t xml:space="preserve">) to show </w:t>
      </w:r>
      <w:r w:rsidRPr="00C359C6">
        <w:rPr>
          <w:rFonts w:ascii="Arial" w:hAnsi="Arial" w:cs="Arial"/>
          <w:sz w:val="24"/>
          <w:szCs w:val="24"/>
        </w:rPr>
        <w:t>the possible</w:t>
      </w:r>
      <w:r w:rsidR="00612207" w:rsidRPr="00C359C6">
        <w:rPr>
          <w:rFonts w:ascii="Arial" w:hAnsi="Arial" w:cs="Arial"/>
          <w:sz w:val="24"/>
          <w:szCs w:val="24"/>
        </w:rPr>
        <w:t xml:space="preserve"> genotypes of the baby </w:t>
      </w:r>
      <w:proofErr w:type="spellStart"/>
      <w:r w:rsidR="00612207" w:rsidRPr="00C359C6">
        <w:rPr>
          <w:rFonts w:ascii="Arial" w:hAnsi="Arial" w:cs="Arial"/>
          <w:sz w:val="24"/>
          <w:szCs w:val="24"/>
        </w:rPr>
        <w:t>Snurfles</w:t>
      </w:r>
      <w:proofErr w:type="spellEnd"/>
      <w:r w:rsidR="00612207" w:rsidRPr="00C359C6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69"/>
        <w:gridCol w:w="769"/>
        <w:gridCol w:w="769"/>
      </w:tblGrid>
      <w:tr w:rsidR="00612207" w:rsidRPr="00C359C6" w:rsidTr="005D2A99">
        <w:trPr>
          <w:trHeight w:val="386"/>
        </w:trPr>
        <w:tc>
          <w:tcPr>
            <w:tcW w:w="769" w:type="dxa"/>
          </w:tcPr>
          <w:p w:rsidR="00612207" w:rsidRPr="00C359C6" w:rsidRDefault="00612207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769" w:type="dxa"/>
          </w:tcPr>
          <w:p w:rsidR="00612207" w:rsidRPr="00C359C6" w:rsidRDefault="00612207" w:rsidP="00C463C3">
            <w:pPr>
              <w:pStyle w:val="Heading2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C359C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G</w:t>
            </w:r>
          </w:p>
        </w:tc>
        <w:tc>
          <w:tcPr>
            <w:tcW w:w="769" w:type="dxa"/>
          </w:tcPr>
          <w:p w:rsidR="00612207" w:rsidRPr="00C359C6" w:rsidRDefault="00612207" w:rsidP="00C463C3">
            <w:pPr>
              <w:pStyle w:val="Heading2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proofErr w:type="gramStart"/>
            <w:r w:rsidRPr="00C359C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g</w:t>
            </w:r>
            <w:proofErr w:type="gramEnd"/>
          </w:p>
        </w:tc>
      </w:tr>
      <w:tr w:rsidR="00612207" w:rsidRPr="00C359C6" w:rsidTr="005D2A99">
        <w:trPr>
          <w:trHeight w:val="253"/>
        </w:trPr>
        <w:tc>
          <w:tcPr>
            <w:tcW w:w="769" w:type="dxa"/>
          </w:tcPr>
          <w:p w:rsidR="00612207" w:rsidRPr="00C359C6" w:rsidRDefault="00612207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769" w:type="dxa"/>
          </w:tcPr>
          <w:p w:rsidR="00612207" w:rsidRPr="00F84660" w:rsidRDefault="00F84660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84660">
              <w:rPr>
                <w:rFonts w:ascii="Arial" w:hAnsi="Arial" w:cs="Arial"/>
                <w:b/>
                <w:sz w:val="24"/>
                <w:szCs w:val="24"/>
              </w:rPr>
              <w:t>GG</w:t>
            </w:r>
          </w:p>
        </w:tc>
        <w:tc>
          <w:tcPr>
            <w:tcW w:w="769" w:type="dxa"/>
          </w:tcPr>
          <w:p w:rsidR="00612207" w:rsidRPr="00F84660" w:rsidRDefault="00F84660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84660">
              <w:rPr>
                <w:rFonts w:ascii="Arial" w:hAnsi="Arial" w:cs="Arial"/>
                <w:b/>
                <w:sz w:val="24"/>
                <w:szCs w:val="24"/>
              </w:rPr>
              <w:t>Gg</w:t>
            </w:r>
            <w:proofErr w:type="spellEnd"/>
          </w:p>
        </w:tc>
      </w:tr>
      <w:tr w:rsidR="00612207" w:rsidRPr="00C359C6" w:rsidTr="005D2A99">
        <w:trPr>
          <w:trHeight w:val="265"/>
        </w:trPr>
        <w:tc>
          <w:tcPr>
            <w:tcW w:w="769" w:type="dxa"/>
          </w:tcPr>
          <w:p w:rsidR="00612207" w:rsidRPr="00C359C6" w:rsidRDefault="00612207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769" w:type="dxa"/>
          </w:tcPr>
          <w:p w:rsidR="00612207" w:rsidRPr="00F84660" w:rsidRDefault="00F84660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84660">
              <w:rPr>
                <w:rFonts w:ascii="Arial" w:hAnsi="Arial" w:cs="Arial"/>
                <w:b/>
                <w:sz w:val="24"/>
                <w:szCs w:val="24"/>
              </w:rPr>
              <w:t>gG</w:t>
            </w:r>
            <w:proofErr w:type="spellEnd"/>
          </w:p>
        </w:tc>
        <w:tc>
          <w:tcPr>
            <w:tcW w:w="769" w:type="dxa"/>
          </w:tcPr>
          <w:p w:rsidR="00612207" w:rsidRPr="00F84660" w:rsidRDefault="00F84660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84660">
              <w:rPr>
                <w:rFonts w:ascii="Arial" w:hAnsi="Arial" w:cs="Arial"/>
                <w:b/>
                <w:sz w:val="24"/>
                <w:szCs w:val="24"/>
              </w:rPr>
              <w:t>gg</w:t>
            </w:r>
            <w:proofErr w:type="spellEnd"/>
          </w:p>
        </w:tc>
      </w:tr>
    </w:tbl>
    <w:p w:rsidR="00612207" w:rsidRPr="00C359C6" w:rsidRDefault="00612207" w:rsidP="00C463C3">
      <w:pPr>
        <w:rPr>
          <w:rFonts w:ascii="Arial" w:hAnsi="Arial" w:cs="Arial"/>
          <w:sz w:val="24"/>
          <w:szCs w:val="24"/>
        </w:rPr>
      </w:pPr>
    </w:p>
    <w:p w:rsidR="00D165CE" w:rsidRPr="00C359C6" w:rsidRDefault="00D165CE" w:rsidP="00C463C3">
      <w:pPr>
        <w:rPr>
          <w:rFonts w:ascii="Arial" w:hAnsi="Arial" w:cs="Arial"/>
          <w:sz w:val="24"/>
          <w:szCs w:val="24"/>
        </w:rPr>
      </w:pPr>
    </w:p>
    <w:p w:rsidR="00660F46" w:rsidRPr="00C359C6" w:rsidRDefault="00660F46" w:rsidP="00C463C3">
      <w:pPr>
        <w:rPr>
          <w:rFonts w:ascii="Arial" w:hAnsi="Arial" w:cs="Arial"/>
          <w:sz w:val="24"/>
          <w:szCs w:val="24"/>
        </w:rPr>
      </w:pPr>
    </w:p>
    <w:p w:rsidR="003109C8" w:rsidRPr="00C359C6" w:rsidRDefault="00B326F4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5. Using the Punnett square </w:t>
      </w:r>
      <w:r w:rsidR="00612207" w:rsidRPr="00C359C6">
        <w:rPr>
          <w:rFonts w:ascii="Arial" w:hAnsi="Arial" w:cs="Arial"/>
          <w:sz w:val="24"/>
          <w:szCs w:val="24"/>
        </w:rPr>
        <w:t>you filled in for #4</w:t>
      </w:r>
      <w:r w:rsidRPr="00C359C6">
        <w:rPr>
          <w:rFonts w:ascii="Arial" w:hAnsi="Arial" w:cs="Arial"/>
          <w:sz w:val="24"/>
          <w:szCs w:val="24"/>
        </w:rPr>
        <w:t>, w</w:t>
      </w:r>
      <w:r w:rsidR="003109C8" w:rsidRPr="00C359C6">
        <w:rPr>
          <w:rFonts w:ascii="Arial" w:hAnsi="Arial" w:cs="Arial"/>
          <w:sz w:val="24"/>
          <w:szCs w:val="24"/>
        </w:rPr>
        <w:t xml:space="preserve">hat </w:t>
      </w:r>
      <w:r w:rsidRPr="00C359C6">
        <w:rPr>
          <w:rFonts w:ascii="Arial" w:hAnsi="Arial" w:cs="Arial"/>
          <w:sz w:val="24"/>
          <w:szCs w:val="24"/>
        </w:rPr>
        <w:t>is the probability of the male &amp; female y</w:t>
      </w:r>
      <w:r w:rsidR="003109C8" w:rsidRPr="00C359C6">
        <w:rPr>
          <w:rFonts w:ascii="Arial" w:hAnsi="Arial" w:cs="Arial"/>
          <w:sz w:val="24"/>
          <w:szCs w:val="24"/>
        </w:rPr>
        <w:t>ellow</w:t>
      </w:r>
      <w:r w:rsidRPr="00C359C6">
        <w:rPr>
          <w:rFonts w:ascii="Arial" w:hAnsi="Arial" w:cs="Arial"/>
          <w:sz w:val="24"/>
          <w:szCs w:val="24"/>
        </w:rPr>
        <w:t>-furred</w:t>
      </w:r>
      <w:r w:rsidR="003109C8" w:rsidRPr="00C359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09C8" w:rsidRPr="00C359C6">
        <w:rPr>
          <w:rFonts w:ascii="Arial" w:hAnsi="Arial" w:cs="Arial"/>
          <w:sz w:val="24"/>
          <w:szCs w:val="24"/>
        </w:rPr>
        <w:t>Snurfle</w:t>
      </w:r>
      <w:r w:rsidRPr="00C359C6">
        <w:rPr>
          <w:rFonts w:ascii="Arial" w:hAnsi="Arial" w:cs="Arial"/>
          <w:sz w:val="24"/>
          <w:szCs w:val="24"/>
        </w:rPr>
        <w:t>s</w:t>
      </w:r>
      <w:proofErr w:type="spellEnd"/>
      <w:r w:rsidR="003109C8" w:rsidRPr="00C359C6">
        <w:rPr>
          <w:rFonts w:ascii="Arial" w:hAnsi="Arial" w:cs="Arial"/>
          <w:sz w:val="24"/>
          <w:szCs w:val="24"/>
        </w:rPr>
        <w:t xml:space="preserve"> having a green-furred baby?</w:t>
      </w:r>
    </w:p>
    <w:p w:rsidR="003109C8" w:rsidRPr="00C359C6" w:rsidRDefault="00B326F4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Answer __</w:t>
      </w:r>
      <w:proofErr w:type="spellStart"/>
      <w:r w:rsidR="00F84660" w:rsidRPr="00F84660">
        <w:rPr>
          <w:rFonts w:ascii="Arial" w:hAnsi="Arial" w:cs="Arial"/>
          <w:b/>
          <w:sz w:val="24"/>
          <w:szCs w:val="24"/>
        </w:rPr>
        <w:t>Gg</w:t>
      </w:r>
      <w:proofErr w:type="spellEnd"/>
      <w:r w:rsidRPr="00C359C6">
        <w:rPr>
          <w:rFonts w:ascii="Arial" w:hAnsi="Arial" w:cs="Arial"/>
          <w:sz w:val="24"/>
          <w:szCs w:val="24"/>
        </w:rPr>
        <w:t>__</w:t>
      </w:r>
      <w:r w:rsidR="003109C8" w:rsidRPr="00C359C6">
        <w:rPr>
          <w:rFonts w:ascii="Arial" w:hAnsi="Arial" w:cs="Arial"/>
          <w:sz w:val="24"/>
          <w:szCs w:val="24"/>
        </w:rPr>
        <w:t xml:space="preserve"> in 4</w:t>
      </w:r>
      <w:r w:rsidR="003109C8" w:rsidRPr="00C359C6">
        <w:rPr>
          <w:rFonts w:ascii="Arial" w:hAnsi="Arial" w:cs="Arial"/>
          <w:sz w:val="24"/>
          <w:szCs w:val="24"/>
        </w:rPr>
        <w:br/>
      </w:r>
    </w:p>
    <w:p w:rsidR="00660F46" w:rsidRPr="00C359C6" w:rsidRDefault="00660F46" w:rsidP="00C463C3">
      <w:pPr>
        <w:rPr>
          <w:rStyle w:val="Heading2Char"/>
          <w:rFonts w:ascii="Arial" w:hAnsi="Arial" w:cs="Arial"/>
          <w:color w:val="auto"/>
          <w:sz w:val="24"/>
          <w:szCs w:val="24"/>
        </w:rPr>
      </w:pPr>
      <w:r w:rsidRPr="00C359C6">
        <w:rPr>
          <w:rStyle w:val="Heading2Char"/>
          <w:rFonts w:ascii="Arial" w:hAnsi="Arial" w:cs="Arial"/>
          <w:color w:val="auto"/>
          <w:sz w:val="24"/>
          <w:szCs w:val="24"/>
        </w:rPr>
        <w:t>Part IV. Examples of Inheritance</w:t>
      </w:r>
    </w:p>
    <w:p w:rsidR="00B3082A" w:rsidRPr="00C359C6" w:rsidRDefault="00B3082A" w:rsidP="00C463C3">
      <w:pPr>
        <w:rPr>
          <w:rStyle w:val="Heading2Char"/>
          <w:rFonts w:ascii="Arial" w:hAnsi="Arial" w:cs="Arial"/>
          <w:color w:val="auto"/>
          <w:sz w:val="24"/>
          <w:szCs w:val="24"/>
        </w:rPr>
      </w:pPr>
      <w:r w:rsidRPr="00C359C6">
        <w:rPr>
          <w:rStyle w:val="Heading2Char"/>
          <w:rFonts w:ascii="Arial" w:hAnsi="Arial" w:cs="Arial"/>
          <w:b w:val="0"/>
          <w:color w:val="auto"/>
          <w:sz w:val="24"/>
          <w:szCs w:val="24"/>
        </w:rPr>
        <w:t>(</w:t>
      </w:r>
      <w:r w:rsidRPr="00C359C6">
        <w:rPr>
          <w:rFonts w:ascii="Arial" w:hAnsi="Arial" w:cs="Arial"/>
          <w:sz w:val="24"/>
          <w:szCs w:val="24"/>
        </w:rPr>
        <w:t>Questions worth 2 points each for a total of 12 points</w:t>
      </w:r>
      <w:r w:rsidRPr="00C359C6">
        <w:rPr>
          <w:rStyle w:val="Heading2Char"/>
          <w:rFonts w:ascii="Arial" w:hAnsi="Arial" w:cs="Arial"/>
          <w:b w:val="0"/>
          <w:color w:val="auto"/>
          <w:sz w:val="24"/>
          <w:szCs w:val="24"/>
        </w:rPr>
        <w:t>)</w:t>
      </w:r>
    </w:p>
    <w:p w:rsidR="00B00DDB" w:rsidRPr="00C359C6" w:rsidRDefault="00660F46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1. </w:t>
      </w:r>
      <w:r w:rsidR="00B00DDB" w:rsidRPr="00C359C6">
        <w:rPr>
          <w:rFonts w:ascii="Arial" w:hAnsi="Arial" w:cs="Arial"/>
          <w:sz w:val="24"/>
          <w:szCs w:val="24"/>
        </w:rPr>
        <w:t>In this Punnet</w:t>
      </w:r>
      <w:r w:rsidR="00245E2E" w:rsidRPr="00C359C6">
        <w:rPr>
          <w:rFonts w:ascii="Arial" w:hAnsi="Arial" w:cs="Arial"/>
          <w:sz w:val="24"/>
          <w:szCs w:val="24"/>
        </w:rPr>
        <w:t>t</w:t>
      </w:r>
      <w:r w:rsidR="00B00DDB" w:rsidRPr="00C359C6">
        <w:rPr>
          <w:rFonts w:ascii="Arial" w:hAnsi="Arial" w:cs="Arial"/>
          <w:sz w:val="24"/>
          <w:szCs w:val="24"/>
        </w:rPr>
        <w:t xml:space="preserve"> Square</w:t>
      </w:r>
      <w:r w:rsidR="00B3082A" w:rsidRPr="00C359C6">
        <w:rPr>
          <w:rFonts w:ascii="Arial" w:hAnsi="Arial" w:cs="Arial"/>
          <w:sz w:val="24"/>
          <w:szCs w:val="24"/>
        </w:rPr>
        <w:t xml:space="preserve"> (below)</w:t>
      </w:r>
      <w:r w:rsidR="00B00DDB" w:rsidRPr="00C359C6">
        <w:rPr>
          <w:rFonts w:ascii="Arial" w:hAnsi="Arial" w:cs="Arial"/>
          <w:sz w:val="24"/>
          <w:szCs w:val="24"/>
        </w:rPr>
        <w:t>, “B” is the allele for Brown eyes. “</w:t>
      </w:r>
      <w:proofErr w:type="gramStart"/>
      <w:r w:rsidR="00B00DDB" w:rsidRPr="00C359C6">
        <w:rPr>
          <w:rFonts w:ascii="Arial" w:hAnsi="Arial" w:cs="Arial"/>
          <w:sz w:val="24"/>
          <w:szCs w:val="24"/>
        </w:rPr>
        <w:t>b</w:t>
      </w:r>
      <w:proofErr w:type="gramEnd"/>
      <w:r w:rsidR="00B00DDB" w:rsidRPr="00C359C6">
        <w:rPr>
          <w:rFonts w:ascii="Arial" w:hAnsi="Arial" w:cs="Arial"/>
          <w:sz w:val="24"/>
          <w:szCs w:val="24"/>
        </w:rPr>
        <w:t>” is the recessive allele for blue eyes.</w:t>
      </w:r>
      <w:r w:rsidR="00107602" w:rsidRPr="00C359C6">
        <w:rPr>
          <w:rFonts w:ascii="Arial" w:hAnsi="Arial" w:cs="Arial"/>
          <w:sz w:val="24"/>
          <w:szCs w:val="24"/>
        </w:rPr>
        <w:t xml:space="preserve"> The biological father (</w:t>
      </w:r>
      <w:r w:rsidR="00F62AB0" w:rsidRPr="00C359C6">
        <w:rPr>
          <w:rFonts w:ascii="Arial" w:hAnsi="Arial" w:cs="Arial"/>
          <w:sz w:val="24"/>
          <w:szCs w:val="24"/>
        </w:rPr>
        <w:t xml:space="preserve">genotype - </w:t>
      </w:r>
      <w:r w:rsidR="00107602" w:rsidRPr="00C359C6">
        <w:rPr>
          <w:rFonts w:ascii="Arial" w:hAnsi="Arial" w:cs="Arial"/>
          <w:sz w:val="24"/>
          <w:szCs w:val="24"/>
        </w:rPr>
        <w:t>Bb) and mother (</w:t>
      </w:r>
      <w:r w:rsidR="00F62AB0" w:rsidRPr="00C359C6">
        <w:rPr>
          <w:rFonts w:ascii="Arial" w:hAnsi="Arial" w:cs="Arial"/>
          <w:sz w:val="24"/>
          <w:szCs w:val="24"/>
        </w:rPr>
        <w:t>genotype -</w:t>
      </w:r>
      <w:r w:rsidR="00107602" w:rsidRPr="00C359C6">
        <w:rPr>
          <w:rFonts w:ascii="Arial" w:hAnsi="Arial" w:cs="Arial"/>
          <w:sz w:val="24"/>
          <w:szCs w:val="24"/>
        </w:rPr>
        <w:t xml:space="preserve">Bb) have each inherited a recessive blue-eyed allele from one of their parents. They each have a phenotype of brown eyes, however, since the brown-eyed allele they inherited from their other parent is dominant. </w:t>
      </w:r>
      <w:r w:rsidR="00441089" w:rsidRPr="00C359C6">
        <w:rPr>
          <w:rFonts w:ascii="Arial" w:hAnsi="Arial" w:cs="Arial"/>
          <w:sz w:val="24"/>
          <w:szCs w:val="24"/>
        </w:rPr>
        <w:t xml:space="preserve">In the Punnet Square, we see that each still carry the recessive allele for blue eyes. </w:t>
      </w:r>
      <w:r w:rsidR="006909AA" w:rsidRPr="00C359C6">
        <w:rPr>
          <w:rFonts w:ascii="Arial" w:hAnsi="Arial" w:cs="Arial"/>
          <w:sz w:val="24"/>
          <w:szCs w:val="24"/>
        </w:rPr>
        <w:t>Hint: in order to have blue eyes</w:t>
      </w:r>
      <w:r w:rsidR="00F62AB0" w:rsidRPr="00C359C6">
        <w:rPr>
          <w:rFonts w:ascii="Arial" w:hAnsi="Arial" w:cs="Arial"/>
          <w:sz w:val="24"/>
          <w:szCs w:val="24"/>
        </w:rPr>
        <w:t xml:space="preserve"> (phenotype)</w:t>
      </w:r>
      <w:r w:rsidR="006909AA" w:rsidRPr="00C359C6">
        <w:rPr>
          <w:rFonts w:ascii="Arial" w:hAnsi="Arial" w:cs="Arial"/>
          <w:sz w:val="24"/>
          <w:szCs w:val="24"/>
        </w:rPr>
        <w:t>, you must carry two recessive alleles (</w:t>
      </w:r>
      <w:r w:rsidR="00F62AB0" w:rsidRPr="00C359C6">
        <w:rPr>
          <w:rFonts w:ascii="Arial" w:hAnsi="Arial" w:cs="Arial"/>
          <w:sz w:val="24"/>
          <w:szCs w:val="24"/>
        </w:rPr>
        <w:t xml:space="preserve">genotype - </w:t>
      </w:r>
      <w:r w:rsidR="006909AA" w:rsidRPr="00C359C6">
        <w:rPr>
          <w:rFonts w:ascii="Arial" w:hAnsi="Arial" w:cs="Arial"/>
          <w:sz w:val="24"/>
          <w:szCs w:val="24"/>
        </w:rPr>
        <w:t xml:space="preserve">bb). </w:t>
      </w:r>
    </w:p>
    <w:p w:rsidR="00A83114" w:rsidRPr="00C359C6" w:rsidRDefault="00A83114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a. Fill in the Punnett Square</w:t>
      </w:r>
      <w:r w:rsidR="00D40A4E">
        <w:rPr>
          <w:rFonts w:ascii="Arial" w:hAnsi="Arial" w:cs="Arial"/>
          <w:sz w:val="24"/>
          <w:szCs w:val="24"/>
        </w:rPr>
        <w:t xml:space="preserve"> using Bb and Bb (set up for you).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69"/>
        <w:gridCol w:w="769"/>
        <w:gridCol w:w="769"/>
      </w:tblGrid>
      <w:tr w:rsidR="00B00DDB" w:rsidRPr="00C359C6" w:rsidTr="006909AA">
        <w:trPr>
          <w:trHeight w:val="386"/>
        </w:trPr>
        <w:tc>
          <w:tcPr>
            <w:tcW w:w="769" w:type="dxa"/>
          </w:tcPr>
          <w:p w:rsidR="00B00DDB" w:rsidRPr="00C359C6" w:rsidRDefault="00B00DDB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769" w:type="dxa"/>
          </w:tcPr>
          <w:p w:rsidR="00B00DDB" w:rsidRPr="00C359C6" w:rsidRDefault="00B00DDB" w:rsidP="00C463C3">
            <w:pPr>
              <w:pStyle w:val="Heading2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C359C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B</w:t>
            </w:r>
          </w:p>
        </w:tc>
        <w:tc>
          <w:tcPr>
            <w:tcW w:w="769" w:type="dxa"/>
          </w:tcPr>
          <w:p w:rsidR="00B00DDB" w:rsidRPr="00C359C6" w:rsidRDefault="00B00DDB" w:rsidP="00C463C3">
            <w:pPr>
              <w:pStyle w:val="Heading2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proofErr w:type="gramStart"/>
            <w:r w:rsidRPr="00C359C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b</w:t>
            </w:r>
            <w:proofErr w:type="gramEnd"/>
          </w:p>
        </w:tc>
      </w:tr>
      <w:tr w:rsidR="00B00DDB" w:rsidRPr="00C359C6" w:rsidTr="00B00DDB">
        <w:trPr>
          <w:trHeight w:val="253"/>
        </w:trPr>
        <w:tc>
          <w:tcPr>
            <w:tcW w:w="769" w:type="dxa"/>
          </w:tcPr>
          <w:p w:rsidR="00B00DDB" w:rsidRPr="00C359C6" w:rsidRDefault="00B00DDB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769" w:type="dxa"/>
          </w:tcPr>
          <w:p w:rsidR="00B00DDB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7C5E">
              <w:rPr>
                <w:rFonts w:ascii="Arial" w:hAnsi="Arial" w:cs="Arial"/>
                <w:b/>
                <w:sz w:val="24"/>
                <w:szCs w:val="24"/>
              </w:rPr>
              <w:t>BB</w:t>
            </w:r>
          </w:p>
        </w:tc>
        <w:tc>
          <w:tcPr>
            <w:tcW w:w="769" w:type="dxa"/>
          </w:tcPr>
          <w:p w:rsidR="00B00DDB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7C5E">
              <w:rPr>
                <w:rFonts w:ascii="Arial" w:hAnsi="Arial" w:cs="Arial"/>
                <w:b/>
                <w:sz w:val="24"/>
                <w:szCs w:val="24"/>
              </w:rPr>
              <w:t>Bb</w:t>
            </w:r>
          </w:p>
        </w:tc>
      </w:tr>
      <w:tr w:rsidR="00B00DDB" w:rsidRPr="00C359C6" w:rsidTr="00B00DDB">
        <w:trPr>
          <w:trHeight w:val="265"/>
        </w:trPr>
        <w:tc>
          <w:tcPr>
            <w:tcW w:w="769" w:type="dxa"/>
          </w:tcPr>
          <w:p w:rsidR="00B00DDB" w:rsidRPr="00C359C6" w:rsidRDefault="00B00DDB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769" w:type="dxa"/>
          </w:tcPr>
          <w:p w:rsidR="00B00DDB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97C5E">
              <w:rPr>
                <w:rFonts w:ascii="Arial" w:hAnsi="Arial" w:cs="Arial"/>
                <w:b/>
                <w:sz w:val="24"/>
                <w:szCs w:val="24"/>
              </w:rPr>
              <w:t>bB</w:t>
            </w:r>
            <w:proofErr w:type="spellEnd"/>
          </w:p>
        </w:tc>
        <w:tc>
          <w:tcPr>
            <w:tcW w:w="769" w:type="dxa"/>
          </w:tcPr>
          <w:p w:rsidR="00B00DDB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7C5E">
              <w:rPr>
                <w:rFonts w:ascii="Arial" w:hAnsi="Arial" w:cs="Arial"/>
                <w:b/>
                <w:sz w:val="24"/>
                <w:szCs w:val="24"/>
              </w:rPr>
              <w:t>bb</w:t>
            </w:r>
          </w:p>
        </w:tc>
      </w:tr>
    </w:tbl>
    <w:p w:rsidR="006909AA" w:rsidRPr="00C359C6" w:rsidRDefault="006909AA" w:rsidP="00C463C3">
      <w:pPr>
        <w:rPr>
          <w:rFonts w:ascii="Arial" w:hAnsi="Arial" w:cs="Arial"/>
          <w:sz w:val="24"/>
          <w:szCs w:val="24"/>
        </w:rPr>
      </w:pPr>
    </w:p>
    <w:p w:rsidR="00B00DDB" w:rsidRPr="00C359C6" w:rsidRDefault="00A83114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b. </w:t>
      </w:r>
      <w:r w:rsidR="006909AA" w:rsidRPr="00C359C6">
        <w:rPr>
          <w:rFonts w:ascii="Arial" w:hAnsi="Arial" w:cs="Arial"/>
          <w:sz w:val="24"/>
          <w:szCs w:val="24"/>
        </w:rPr>
        <w:t xml:space="preserve">Their baby has a </w:t>
      </w:r>
      <w:r w:rsidR="00097C5E">
        <w:rPr>
          <w:rFonts w:ascii="Arial" w:hAnsi="Arial" w:cs="Arial"/>
          <w:b/>
          <w:sz w:val="24"/>
          <w:szCs w:val="24"/>
        </w:rPr>
        <w:t>geno</w:t>
      </w:r>
      <w:r w:rsidR="00097C5E" w:rsidRPr="00097C5E">
        <w:rPr>
          <w:rFonts w:ascii="Arial" w:hAnsi="Arial" w:cs="Arial"/>
          <w:b/>
          <w:sz w:val="24"/>
          <w:szCs w:val="24"/>
        </w:rPr>
        <w:t>type</w:t>
      </w:r>
      <w:r w:rsidR="006909AA" w:rsidRPr="00097C5E">
        <w:rPr>
          <w:rFonts w:ascii="Arial" w:hAnsi="Arial" w:cs="Arial"/>
          <w:b/>
          <w:sz w:val="24"/>
          <w:szCs w:val="24"/>
        </w:rPr>
        <w:t xml:space="preserve"> </w:t>
      </w:r>
      <w:r w:rsidR="006909AA" w:rsidRPr="00C359C6">
        <w:rPr>
          <w:rFonts w:ascii="Arial" w:hAnsi="Arial" w:cs="Arial"/>
          <w:sz w:val="24"/>
          <w:szCs w:val="24"/>
        </w:rPr>
        <w:t xml:space="preserve">in 4 chance of having blue eyes. </w:t>
      </w:r>
    </w:p>
    <w:p w:rsidR="00B3082A" w:rsidRPr="00C359C6" w:rsidRDefault="00660F46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2</w:t>
      </w:r>
      <w:r w:rsidR="00441089" w:rsidRPr="00C359C6">
        <w:rPr>
          <w:rFonts w:ascii="Arial" w:hAnsi="Arial" w:cs="Arial"/>
          <w:sz w:val="24"/>
          <w:szCs w:val="24"/>
        </w:rPr>
        <w:t xml:space="preserve">. </w:t>
      </w:r>
      <w:r w:rsidR="00B3082A" w:rsidRPr="00C359C6">
        <w:rPr>
          <w:rFonts w:ascii="Arial" w:hAnsi="Arial" w:cs="Arial"/>
          <w:sz w:val="24"/>
          <w:szCs w:val="24"/>
        </w:rPr>
        <w:t xml:space="preserve"> </w:t>
      </w:r>
      <w:r w:rsidR="00441089" w:rsidRPr="00C359C6">
        <w:rPr>
          <w:rFonts w:ascii="Arial" w:hAnsi="Arial" w:cs="Arial"/>
          <w:sz w:val="24"/>
          <w:szCs w:val="24"/>
        </w:rPr>
        <w:t>In this Punnet</w:t>
      </w:r>
      <w:r w:rsidR="00245E2E" w:rsidRPr="00C359C6">
        <w:rPr>
          <w:rFonts w:ascii="Arial" w:hAnsi="Arial" w:cs="Arial"/>
          <w:sz w:val="24"/>
          <w:szCs w:val="24"/>
        </w:rPr>
        <w:t>t</w:t>
      </w:r>
      <w:r w:rsidR="00441089" w:rsidRPr="00C359C6">
        <w:rPr>
          <w:rFonts w:ascii="Arial" w:hAnsi="Arial" w:cs="Arial"/>
          <w:sz w:val="24"/>
          <w:szCs w:val="24"/>
        </w:rPr>
        <w:t xml:space="preserve"> Square</w:t>
      </w:r>
      <w:r w:rsidR="00B3082A" w:rsidRPr="00C359C6">
        <w:rPr>
          <w:rFonts w:ascii="Arial" w:hAnsi="Arial" w:cs="Arial"/>
          <w:sz w:val="24"/>
          <w:szCs w:val="24"/>
        </w:rPr>
        <w:t xml:space="preserve"> (below), “F</w:t>
      </w:r>
      <w:r w:rsidR="00441089" w:rsidRPr="00C359C6">
        <w:rPr>
          <w:rFonts w:ascii="Arial" w:hAnsi="Arial" w:cs="Arial"/>
          <w:sz w:val="24"/>
          <w:szCs w:val="24"/>
        </w:rPr>
        <w:t xml:space="preserve">” is the </w:t>
      </w:r>
      <w:r w:rsidR="00C359C6">
        <w:rPr>
          <w:rFonts w:ascii="Arial" w:hAnsi="Arial" w:cs="Arial"/>
          <w:sz w:val="24"/>
          <w:szCs w:val="24"/>
        </w:rPr>
        <w:t xml:space="preserve">dominant </w:t>
      </w:r>
      <w:r w:rsidR="00441089" w:rsidRPr="00C359C6">
        <w:rPr>
          <w:rFonts w:ascii="Arial" w:hAnsi="Arial" w:cs="Arial"/>
          <w:sz w:val="24"/>
          <w:szCs w:val="24"/>
        </w:rPr>
        <w:t xml:space="preserve">allele for </w:t>
      </w:r>
      <w:r w:rsidR="00C359C6">
        <w:rPr>
          <w:rFonts w:ascii="Arial" w:hAnsi="Arial" w:cs="Arial"/>
          <w:sz w:val="24"/>
          <w:szCs w:val="24"/>
        </w:rPr>
        <w:t xml:space="preserve">no </w:t>
      </w:r>
      <w:r w:rsidR="00B3082A" w:rsidRPr="00C359C6">
        <w:rPr>
          <w:rFonts w:ascii="Arial" w:hAnsi="Arial" w:cs="Arial"/>
          <w:sz w:val="24"/>
          <w:szCs w:val="24"/>
        </w:rPr>
        <w:t>freckles. “</w:t>
      </w:r>
      <w:proofErr w:type="gramStart"/>
      <w:r w:rsidR="00B3082A" w:rsidRPr="00C359C6">
        <w:rPr>
          <w:rFonts w:ascii="Arial" w:hAnsi="Arial" w:cs="Arial"/>
          <w:sz w:val="24"/>
          <w:szCs w:val="24"/>
        </w:rPr>
        <w:t>f</w:t>
      </w:r>
      <w:proofErr w:type="gramEnd"/>
      <w:r w:rsidR="00441089" w:rsidRPr="00C359C6">
        <w:rPr>
          <w:rFonts w:ascii="Arial" w:hAnsi="Arial" w:cs="Arial"/>
          <w:sz w:val="24"/>
          <w:szCs w:val="24"/>
        </w:rPr>
        <w:t xml:space="preserve">” is the recessive allele for </w:t>
      </w:r>
      <w:r w:rsidR="00C359C6">
        <w:rPr>
          <w:rFonts w:ascii="Arial" w:hAnsi="Arial" w:cs="Arial"/>
          <w:sz w:val="24"/>
          <w:szCs w:val="24"/>
        </w:rPr>
        <w:t xml:space="preserve">the phenotype </w:t>
      </w:r>
      <w:r w:rsidR="00B3082A" w:rsidRPr="00C359C6">
        <w:rPr>
          <w:rFonts w:ascii="Arial" w:hAnsi="Arial" w:cs="Arial"/>
          <w:sz w:val="24"/>
          <w:szCs w:val="24"/>
        </w:rPr>
        <w:t>freckles</w:t>
      </w:r>
      <w:r w:rsidR="00441089" w:rsidRPr="00C359C6">
        <w:rPr>
          <w:rFonts w:ascii="Arial" w:hAnsi="Arial" w:cs="Arial"/>
          <w:sz w:val="24"/>
          <w:szCs w:val="24"/>
        </w:rPr>
        <w:t>. The biological father (</w:t>
      </w:r>
      <w:r w:rsidR="00F62AB0" w:rsidRPr="00C359C6">
        <w:rPr>
          <w:rFonts w:ascii="Arial" w:hAnsi="Arial" w:cs="Arial"/>
          <w:sz w:val="24"/>
          <w:szCs w:val="24"/>
        </w:rPr>
        <w:t xml:space="preserve">genotype - </w:t>
      </w:r>
      <w:r w:rsidR="00B3082A" w:rsidRPr="00C359C6">
        <w:rPr>
          <w:rFonts w:ascii="Arial" w:hAnsi="Arial" w:cs="Arial"/>
          <w:sz w:val="24"/>
          <w:szCs w:val="24"/>
        </w:rPr>
        <w:t>FF</w:t>
      </w:r>
      <w:r w:rsidR="00441089" w:rsidRPr="00C359C6">
        <w:rPr>
          <w:rFonts w:ascii="Arial" w:hAnsi="Arial" w:cs="Arial"/>
          <w:sz w:val="24"/>
          <w:szCs w:val="24"/>
        </w:rPr>
        <w:t xml:space="preserve">) has </w:t>
      </w:r>
      <w:r w:rsidR="00C359C6">
        <w:rPr>
          <w:rFonts w:ascii="Arial" w:hAnsi="Arial" w:cs="Arial"/>
          <w:sz w:val="24"/>
          <w:szCs w:val="24"/>
        </w:rPr>
        <w:t xml:space="preserve">no </w:t>
      </w:r>
      <w:r w:rsidR="00B3082A" w:rsidRPr="00C359C6">
        <w:rPr>
          <w:rFonts w:ascii="Arial" w:hAnsi="Arial" w:cs="Arial"/>
          <w:sz w:val="24"/>
          <w:szCs w:val="24"/>
        </w:rPr>
        <w:t>freckles</w:t>
      </w:r>
      <w:r w:rsidR="00441089" w:rsidRPr="00C359C6">
        <w:rPr>
          <w:rFonts w:ascii="Arial" w:hAnsi="Arial" w:cs="Arial"/>
          <w:sz w:val="24"/>
          <w:szCs w:val="24"/>
        </w:rPr>
        <w:t xml:space="preserve"> (phenotype), and the biological mother (</w:t>
      </w:r>
      <w:r w:rsidR="00F62AB0" w:rsidRPr="00C359C6">
        <w:rPr>
          <w:rFonts w:ascii="Arial" w:hAnsi="Arial" w:cs="Arial"/>
          <w:sz w:val="24"/>
          <w:szCs w:val="24"/>
        </w:rPr>
        <w:t xml:space="preserve">genotype - </w:t>
      </w:r>
      <w:proofErr w:type="spellStart"/>
      <w:r w:rsidR="00B3082A" w:rsidRPr="00C359C6">
        <w:rPr>
          <w:rFonts w:ascii="Arial" w:hAnsi="Arial" w:cs="Arial"/>
          <w:sz w:val="24"/>
          <w:szCs w:val="24"/>
        </w:rPr>
        <w:t>ff</w:t>
      </w:r>
      <w:proofErr w:type="spellEnd"/>
      <w:r w:rsidR="00441089" w:rsidRPr="00C359C6">
        <w:rPr>
          <w:rFonts w:ascii="Arial" w:hAnsi="Arial" w:cs="Arial"/>
          <w:sz w:val="24"/>
          <w:szCs w:val="24"/>
        </w:rPr>
        <w:t xml:space="preserve">) has </w:t>
      </w:r>
      <w:r w:rsidR="00B3082A" w:rsidRPr="00C359C6">
        <w:rPr>
          <w:rFonts w:ascii="Arial" w:hAnsi="Arial" w:cs="Arial"/>
          <w:sz w:val="24"/>
          <w:szCs w:val="24"/>
        </w:rPr>
        <w:t>freckles</w:t>
      </w:r>
      <w:r w:rsidR="00441089" w:rsidRPr="00C359C6">
        <w:rPr>
          <w:rFonts w:ascii="Arial" w:hAnsi="Arial" w:cs="Arial"/>
          <w:sz w:val="24"/>
          <w:szCs w:val="24"/>
        </w:rPr>
        <w:t xml:space="preserve"> (phenotype).</w:t>
      </w:r>
      <w:r w:rsidR="00B3082A" w:rsidRPr="00C359C6">
        <w:rPr>
          <w:rFonts w:ascii="Arial" w:hAnsi="Arial" w:cs="Arial"/>
          <w:sz w:val="24"/>
          <w:szCs w:val="24"/>
        </w:rPr>
        <w:t xml:space="preserve"> Hint: in order to have freckles (phenotype), you must carry two recessive alleles (genotype - </w:t>
      </w:r>
      <w:proofErr w:type="spellStart"/>
      <w:r w:rsidR="00B3082A" w:rsidRPr="00C359C6">
        <w:rPr>
          <w:rFonts w:ascii="Arial" w:hAnsi="Arial" w:cs="Arial"/>
          <w:sz w:val="24"/>
          <w:szCs w:val="24"/>
        </w:rPr>
        <w:t>ff</w:t>
      </w:r>
      <w:proofErr w:type="spellEnd"/>
      <w:r w:rsidR="00B3082A" w:rsidRPr="00C359C6">
        <w:rPr>
          <w:rFonts w:ascii="Arial" w:hAnsi="Arial" w:cs="Arial"/>
          <w:sz w:val="24"/>
          <w:szCs w:val="24"/>
        </w:rPr>
        <w:t xml:space="preserve">). </w:t>
      </w:r>
    </w:p>
    <w:p w:rsidR="00441089" w:rsidRPr="00C359C6" w:rsidRDefault="00A83114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a. Fill in the Punnett square</w:t>
      </w:r>
      <w:r w:rsidR="00D40A4E">
        <w:rPr>
          <w:rFonts w:ascii="Arial" w:hAnsi="Arial" w:cs="Arial"/>
          <w:sz w:val="24"/>
          <w:szCs w:val="24"/>
        </w:rPr>
        <w:t xml:space="preserve"> using FF and </w:t>
      </w:r>
      <w:proofErr w:type="spellStart"/>
      <w:r w:rsidR="00D40A4E">
        <w:rPr>
          <w:rFonts w:ascii="Arial" w:hAnsi="Arial" w:cs="Arial"/>
          <w:sz w:val="24"/>
          <w:szCs w:val="24"/>
        </w:rPr>
        <w:t>ff</w:t>
      </w:r>
      <w:proofErr w:type="spellEnd"/>
      <w:r w:rsidR="00D40A4E">
        <w:rPr>
          <w:rFonts w:ascii="Arial" w:hAnsi="Arial" w:cs="Arial"/>
          <w:sz w:val="24"/>
          <w:szCs w:val="24"/>
        </w:rPr>
        <w:t xml:space="preserve"> (set up for you).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69"/>
        <w:gridCol w:w="769"/>
        <w:gridCol w:w="769"/>
      </w:tblGrid>
      <w:tr w:rsidR="00441089" w:rsidRPr="00C359C6" w:rsidTr="0032499A">
        <w:trPr>
          <w:trHeight w:val="253"/>
        </w:trPr>
        <w:tc>
          <w:tcPr>
            <w:tcW w:w="769" w:type="dxa"/>
          </w:tcPr>
          <w:p w:rsidR="00441089" w:rsidRPr="00C359C6" w:rsidRDefault="00441089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769" w:type="dxa"/>
          </w:tcPr>
          <w:p w:rsidR="00441089" w:rsidRPr="00C359C6" w:rsidRDefault="00B3082A" w:rsidP="00C463C3">
            <w:pPr>
              <w:pStyle w:val="Heading2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C359C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F</w:t>
            </w:r>
          </w:p>
        </w:tc>
        <w:tc>
          <w:tcPr>
            <w:tcW w:w="769" w:type="dxa"/>
          </w:tcPr>
          <w:p w:rsidR="00441089" w:rsidRPr="00C359C6" w:rsidRDefault="00B3082A" w:rsidP="00C463C3">
            <w:pPr>
              <w:pStyle w:val="Heading2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C359C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F</w:t>
            </w:r>
          </w:p>
        </w:tc>
      </w:tr>
      <w:tr w:rsidR="00441089" w:rsidRPr="00C359C6" w:rsidTr="0032499A">
        <w:trPr>
          <w:trHeight w:val="253"/>
        </w:trPr>
        <w:tc>
          <w:tcPr>
            <w:tcW w:w="769" w:type="dxa"/>
          </w:tcPr>
          <w:p w:rsidR="00441089" w:rsidRPr="00C359C6" w:rsidRDefault="00B3082A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769" w:type="dxa"/>
          </w:tcPr>
          <w:p w:rsidR="00441089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97C5E">
              <w:rPr>
                <w:rFonts w:ascii="Arial" w:hAnsi="Arial" w:cs="Arial"/>
                <w:b/>
                <w:sz w:val="24"/>
                <w:szCs w:val="24"/>
              </w:rPr>
              <w:t>fF</w:t>
            </w:r>
            <w:proofErr w:type="spellEnd"/>
          </w:p>
        </w:tc>
        <w:tc>
          <w:tcPr>
            <w:tcW w:w="769" w:type="dxa"/>
          </w:tcPr>
          <w:p w:rsidR="00441089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97C5E">
              <w:rPr>
                <w:rFonts w:ascii="Arial" w:hAnsi="Arial" w:cs="Arial"/>
                <w:b/>
                <w:sz w:val="24"/>
                <w:szCs w:val="24"/>
              </w:rPr>
              <w:t>fF</w:t>
            </w:r>
            <w:proofErr w:type="spellEnd"/>
          </w:p>
        </w:tc>
      </w:tr>
      <w:tr w:rsidR="00441089" w:rsidRPr="00C359C6" w:rsidTr="0032499A">
        <w:trPr>
          <w:trHeight w:val="265"/>
        </w:trPr>
        <w:tc>
          <w:tcPr>
            <w:tcW w:w="769" w:type="dxa"/>
          </w:tcPr>
          <w:p w:rsidR="00441089" w:rsidRPr="00C359C6" w:rsidRDefault="00B3082A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769" w:type="dxa"/>
          </w:tcPr>
          <w:p w:rsidR="00441089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97C5E">
              <w:rPr>
                <w:rFonts w:ascii="Arial" w:hAnsi="Arial" w:cs="Arial"/>
                <w:b/>
                <w:sz w:val="24"/>
                <w:szCs w:val="24"/>
              </w:rPr>
              <w:t>fF</w:t>
            </w:r>
            <w:proofErr w:type="spellEnd"/>
          </w:p>
        </w:tc>
        <w:tc>
          <w:tcPr>
            <w:tcW w:w="769" w:type="dxa"/>
          </w:tcPr>
          <w:p w:rsidR="00441089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97C5E">
              <w:rPr>
                <w:rFonts w:ascii="Arial" w:hAnsi="Arial" w:cs="Arial"/>
                <w:b/>
                <w:sz w:val="24"/>
                <w:szCs w:val="24"/>
              </w:rPr>
              <w:t>fF</w:t>
            </w:r>
            <w:proofErr w:type="spellEnd"/>
          </w:p>
        </w:tc>
      </w:tr>
    </w:tbl>
    <w:p w:rsidR="00A83114" w:rsidRPr="00C359C6" w:rsidRDefault="0032499A" w:rsidP="00C463C3">
      <w:pPr>
        <w:tabs>
          <w:tab w:val="left" w:pos="7400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br w:type="textWrapping" w:clear="all"/>
      </w:r>
    </w:p>
    <w:p w:rsidR="00441089" w:rsidRPr="00C359C6" w:rsidRDefault="00A83114" w:rsidP="00C463C3">
      <w:pPr>
        <w:tabs>
          <w:tab w:val="left" w:pos="7400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b. </w:t>
      </w:r>
      <w:r w:rsidR="006909AA" w:rsidRPr="00C359C6">
        <w:rPr>
          <w:rFonts w:ascii="Arial" w:hAnsi="Arial" w:cs="Arial"/>
          <w:sz w:val="24"/>
          <w:szCs w:val="24"/>
        </w:rPr>
        <w:t>Their baby has a _</w:t>
      </w:r>
      <w:r w:rsidR="00097C5E" w:rsidRPr="00097C5E">
        <w:rPr>
          <w:rFonts w:ascii="Arial" w:hAnsi="Arial" w:cs="Arial"/>
          <w:b/>
          <w:sz w:val="24"/>
          <w:szCs w:val="24"/>
        </w:rPr>
        <w:t>Phenotype</w:t>
      </w:r>
      <w:r w:rsidR="006909AA" w:rsidRPr="00C359C6">
        <w:rPr>
          <w:rFonts w:ascii="Arial" w:hAnsi="Arial" w:cs="Arial"/>
          <w:sz w:val="24"/>
          <w:szCs w:val="24"/>
        </w:rPr>
        <w:t xml:space="preserve"> in 4 chance of having </w:t>
      </w:r>
      <w:r w:rsidR="00B3082A" w:rsidRPr="00C359C6">
        <w:rPr>
          <w:rFonts w:ascii="Arial" w:hAnsi="Arial" w:cs="Arial"/>
          <w:sz w:val="24"/>
          <w:szCs w:val="24"/>
        </w:rPr>
        <w:t>freckles</w:t>
      </w:r>
      <w:r w:rsidR="006909AA" w:rsidRPr="00C359C6">
        <w:rPr>
          <w:rFonts w:ascii="Arial" w:hAnsi="Arial" w:cs="Arial"/>
          <w:sz w:val="24"/>
          <w:szCs w:val="24"/>
        </w:rPr>
        <w:t>.</w:t>
      </w:r>
      <w:r w:rsidR="005B3B0C" w:rsidRPr="00C359C6">
        <w:rPr>
          <w:rFonts w:ascii="Arial" w:hAnsi="Arial" w:cs="Arial"/>
          <w:sz w:val="24"/>
          <w:szCs w:val="24"/>
        </w:rPr>
        <w:t xml:space="preserve"> </w:t>
      </w:r>
      <w:r w:rsidR="0032499A" w:rsidRPr="00C359C6">
        <w:rPr>
          <w:rFonts w:ascii="Arial" w:hAnsi="Arial" w:cs="Arial"/>
          <w:sz w:val="24"/>
          <w:szCs w:val="24"/>
        </w:rPr>
        <w:tab/>
      </w:r>
    </w:p>
    <w:p w:rsidR="00157E61" w:rsidRPr="00C359C6" w:rsidRDefault="00157E61" w:rsidP="00C463C3">
      <w:pPr>
        <w:rPr>
          <w:rStyle w:val="Hyperlink"/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lastRenderedPageBreak/>
        <w:t xml:space="preserve">3.  In the following Punnett square for blood type, “A” is the allele for type </w:t>
      </w:r>
      <w:proofErr w:type="gramStart"/>
      <w:r w:rsidRPr="00C359C6">
        <w:rPr>
          <w:rFonts w:ascii="Arial" w:hAnsi="Arial" w:cs="Arial"/>
          <w:sz w:val="24"/>
          <w:szCs w:val="24"/>
        </w:rPr>
        <w:t>A</w:t>
      </w:r>
      <w:proofErr w:type="gramEnd"/>
      <w:r w:rsidRPr="00C359C6">
        <w:rPr>
          <w:rFonts w:ascii="Arial" w:hAnsi="Arial" w:cs="Arial"/>
          <w:sz w:val="24"/>
          <w:szCs w:val="24"/>
        </w:rPr>
        <w:t xml:space="preserve"> blood. “B” is the allele for type B blood. </w:t>
      </w:r>
      <w:r w:rsidR="00B675BE" w:rsidRPr="00C359C6">
        <w:rPr>
          <w:rFonts w:ascii="Arial" w:hAnsi="Arial" w:cs="Arial"/>
          <w:sz w:val="24"/>
          <w:szCs w:val="24"/>
        </w:rPr>
        <w:t>“</w:t>
      </w:r>
      <w:proofErr w:type="gramStart"/>
      <w:r w:rsidR="00B675BE" w:rsidRPr="00C359C6">
        <w:rPr>
          <w:rFonts w:ascii="Arial" w:hAnsi="Arial" w:cs="Arial"/>
          <w:sz w:val="24"/>
          <w:szCs w:val="24"/>
        </w:rPr>
        <w:t>o</w:t>
      </w:r>
      <w:proofErr w:type="gramEnd"/>
      <w:r w:rsidRPr="00C359C6">
        <w:rPr>
          <w:rFonts w:ascii="Arial" w:hAnsi="Arial" w:cs="Arial"/>
          <w:sz w:val="24"/>
          <w:szCs w:val="24"/>
        </w:rPr>
        <w:t xml:space="preserve">” is the recessive allele for type “O” blood. </w:t>
      </w:r>
      <w:r w:rsidR="00CC1F1C" w:rsidRPr="00C359C6">
        <w:rPr>
          <w:rFonts w:ascii="Arial" w:hAnsi="Arial" w:cs="Arial"/>
          <w:sz w:val="24"/>
          <w:szCs w:val="24"/>
        </w:rPr>
        <w:br/>
        <w:t xml:space="preserve">     </w:t>
      </w:r>
      <w:r w:rsidRPr="00C359C6">
        <w:rPr>
          <w:rFonts w:ascii="Arial" w:hAnsi="Arial" w:cs="Arial"/>
          <w:sz w:val="24"/>
          <w:szCs w:val="24"/>
        </w:rPr>
        <w:t xml:space="preserve">The biological father (genotype - </w:t>
      </w:r>
      <w:r w:rsidR="00B675BE" w:rsidRPr="00C359C6">
        <w:rPr>
          <w:rFonts w:ascii="Arial" w:hAnsi="Arial" w:cs="Arial"/>
          <w:sz w:val="24"/>
          <w:szCs w:val="24"/>
        </w:rPr>
        <w:t>Bo</w:t>
      </w:r>
      <w:r w:rsidRPr="00C359C6">
        <w:rPr>
          <w:rFonts w:ascii="Arial" w:hAnsi="Arial" w:cs="Arial"/>
          <w:sz w:val="24"/>
          <w:szCs w:val="24"/>
        </w:rPr>
        <w:t>) and mother (genotype -</w:t>
      </w:r>
      <w:proofErr w:type="spellStart"/>
      <w:r w:rsidR="00B675BE" w:rsidRPr="00C359C6">
        <w:rPr>
          <w:rFonts w:ascii="Arial" w:hAnsi="Arial" w:cs="Arial"/>
          <w:sz w:val="24"/>
          <w:szCs w:val="24"/>
        </w:rPr>
        <w:t>Ao</w:t>
      </w:r>
      <w:proofErr w:type="spellEnd"/>
      <w:r w:rsidRPr="00C359C6">
        <w:rPr>
          <w:rFonts w:ascii="Arial" w:hAnsi="Arial" w:cs="Arial"/>
          <w:sz w:val="24"/>
          <w:szCs w:val="24"/>
        </w:rPr>
        <w:t>) have each inherited a recessive</w:t>
      </w:r>
      <w:r w:rsidR="00B675BE" w:rsidRPr="00C359C6">
        <w:rPr>
          <w:rFonts w:ascii="Arial" w:hAnsi="Arial" w:cs="Arial"/>
          <w:sz w:val="24"/>
          <w:szCs w:val="24"/>
        </w:rPr>
        <w:t xml:space="preserve"> blood</w:t>
      </w:r>
      <w:r w:rsidRPr="00C359C6">
        <w:rPr>
          <w:rFonts w:ascii="Arial" w:hAnsi="Arial" w:cs="Arial"/>
          <w:sz w:val="24"/>
          <w:szCs w:val="24"/>
        </w:rPr>
        <w:t xml:space="preserve"> </w:t>
      </w:r>
      <w:r w:rsidR="00B675BE" w:rsidRPr="00C359C6">
        <w:rPr>
          <w:rFonts w:ascii="Arial" w:hAnsi="Arial" w:cs="Arial"/>
          <w:sz w:val="24"/>
          <w:szCs w:val="24"/>
        </w:rPr>
        <w:t xml:space="preserve">type “O” </w:t>
      </w:r>
      <w:r w:rsidRPr="00C359C6">
        <w:rPr>
          <w:rFonts w:ascii="Arial" w:hAnsi="Arial" w:cs="Arial"/>
          <w:sz w:val="24"/>
          <w:szCs w:val="24"/>
        </w:rPr>
        <w:t>allele from one of their parents. The</w:t>
      </w:r>
      <w:r w:rsidR="00B675BE" w:rsidRPr="00C359C6">
        <w:rPr>
          <w:rFonts w:ascii="Arial" w:hAnsi="Arial" w:cs="Arial"/>
          <w:sz w:val="24"/>
          <w:szCs w:val="24"/>
        </w:rPr>
        <w:t xml:space="preserve"> father has </w:t>
      </w:r>
      <w:r w:rsidRPr="00C359C6">
        <w:rPr>
          <w:rFonts w:ascii="Arial" w:hAnsi="Arial" w:cs="Arial"/>
          <w:sz w:val="24"/>
          <w:szCs w:val="24"/>
        </w:rPr>
        <w:t xml:space="preserve">a phenotype of </w:t>
      </w:r>
      <w:r w:rsidR="00B675BE" w:rsidRPr="00C359C6">
        <w:rPr>
          <w:rFonts w:ascii="Arial" w:hAnsi="Arial" w:cs="Arial"/>
          <w:sz w:val="24"/>
          <w:szCs w:val="24"/>
        </w:rPr>
        <w:t xml:space="preserve">type B blood; and the mother has a phenotype of type </w:t>
      </w:r>
      <w:proofErr w:type="gramStart"/>
      <w:r w:rsidR="00B675BE" w:rsidRPr="00C359C6">
        <w:rPr>
          <w:rFonts w:ascii="Arial" w:hAnsi="Arial" w:cs="Arial"/>
          <w:sz w:val="24"/>
          <w:szCs w:val="24"/>
        </w:rPr>
        <w:t>A</w:t>
      </w:r>
      <w:proofErr w:type="gramEnd"/>
      <w:r w:rsidR="00B675BE" w:rsidRPr="00C359C6">
        <w:rPr>
          <w:rFonts w:ascii="Arial" w:hAnsi="Arial" w:cs="Arial"/>
          <w:sz w:val="24"/>
          <w:szCs w:val="24"/>
        </w:rPr>
        <w:t xml:space="preserve"> blood</w:t>
      </w:r>
      <w:r w:rsidRPr="00C359C6">
        <w:rPr>
          <w:rFonts w:ascii="Arial" w:hAnsi="Arial" w:cs="Arial"/>
          <w:sz w:val="24"/>
          <w:szCs w:val="24"/>
        </w:rPr>
        <w:t xml:space="preserve">. In the </w:t>
      </w:r>
      <w:proofErr w:type="spellStart"/>
      <w:r w:rsidRPr="00C359C6">
        <w:rPr>
          <w:rFonts w:ascii="Arial" w:hAnsi="Arial" w:cs="Arial"/>
          <w:sz w:val="24"/>
          <w:szCs w:val="24"/>
        </w:rPr>
        <w:t>Punnet</w:t>
      </w:r>
      <w:proofErr w:type="spellEnd"/>
      <w:r w:rsidRPr="00C359C6">
        <w:rPr>
          <w:rFonts w:ascii="Arial" w:hAnsi="Arial" w:cs="Arial"/>
          <w:sz w:val="24"/>
          <w:szCs w:val="24"/>
        </w:rPr>
        <w:t xml:space="preserve"> Square, we see that each carry the recessive allele for </w:t>
      </w:r>
      <w:r w:rsidR="00B675BE" w:rsidRPr="00C359C6">
        <w:rPr>
          <w:rFonts w:ascii="Arial" w:hAnsi="Arial" w:cs="Arial"/>
          <w:sz w:val="24"/>
          <w:szCs w:val="24"/>
        </w:rPr>
        <w:t>type O blood</w:t>
      </w:r>
      <w:r w:rsidRPr="00C359C6">
        <w:rPr>
          <w:rFonts w:ascii="Arial" w:hAnsi="Arial" w:cs="Arial"/>
          <w:sz w:val="24"/>
          <w:szCs w:val="24"/>
        </w:rPr>
        <w:t xml:space="preserve">. </w:t>
      </w:r>
      <w:r w:rsidR="00C3753C" w:rsidRPr="00C359C6">
        <w:rPr>
          <w:rFonts w:ascii="Arial" w:hAnsi="Arial" w:cs="Arial"/>
          <w:sz w:val="24"/>
          <w:szCs w:val="24"/>
        </w:rPr>
        <w:t xml:space="preserve"> </w:t>
      </w:r>
      <w:r w:rsidR="00CC1F1C" w:rsidRPr="00C359C6">
        <w:rPr>
          <w:rFonts w:ascii="Arial" w:hAnsi="Arial" w:cs="Arial"/>
          <w:sz w:val="24"/>
          <w:szCs w:val="24"/>
        </w:rPr>
        <w:br/>
        <w:t xml:space="preserve">     </w:t>
      </w:r>
      <w:r w:rsidRPr="00C359C6">
        <w:rPr>
          <w:rFonts w:ascii="Arial" w:hAnsi="Arial" w:cs="Arial"/>
          <w:sz w:val="24"/>
          <w:szCs w:val="24"/>
        </w:rPr>
        <w:t xml:space="preserve">Hint: in order to have </w:t>
      </w:r>
      <w:r w:rsidR="00B675BE" w:rsidRPr="00C359C6">
        <w:rPr>
          <w:rFonts w:ascii="Arial" w:hAnsi="Arial" w:cs="Arial"/>
          <w:sz w:val="24"/>
          <w:szCs w:val="24"/>
        </w:rPr>
        <w:t>type O blood</w:t>
      </w:r>
      <w:r w:rsidRPr="00C359C6">
        <w:rPr>
          <w:rFonts w:ascii="Arial" w:hAnsi="Arial" w:cs="Arial"/>
          <w:sz w:val="24"/>
          <w:szCs w:val="24"/>
        </w:rPr>
        <w:t xml:space="preserve"> (phenotype), you must carry two recessive alleles (genotype - </w:t>
      </w:r>
      <w:proofErr w:type="spellStart"/>
      <w:r w:rsidR="00B675BE" w:rsidRPr="00C359C6">
        <w:rPr>
          <w:rFonts w:ascii="Arial" w:hAnsi="Arial" w:cs="Arial"/>
          <w:sz w:val="24"/>
          <w:szCs w:val="24"/>
        </w:rPr>
        <w:t>oo</w:t>
      </w:r>
      <w:proofErr w:type="spellEnd"/>
      <w:r w:rsidRPr="00C359C6">
        <w:rPr>
          <w:rFonts w:ascii="Arial" w:hAnsi="Arial" w:cs="Arial"/>
          <w:sz w:val="24"/>
          <w:szCs w:val="24"/>
        </w:rPr>
        <w:t xml:space="preserve">). </w:t>
      </w:r>
      <w:r w:rsidR="00B675BE" w:rsidRPr="00C359C6">
        <w:rPr>
          <w:rFonts w:ascii="Arial" w:hAnsi="Arial" w:cs="Arial"/>
          <w:sz w:val="24"/>
          <w:szCs w:val="24"/>
        </w:rPr>
        <w:t xml:space="preserve">Review </w:t>
      </w:r>
      <w:hyperlink r:id="rId14" w:history="1">
        <w:r w:rsidR="00B675BE" w:rsidRPr="00C359C6">
          <w:rPr>
            <w:rStyle w:val="Hyperlink"/>
            <w:rFonts w:ascii="Arial" w:hAnsi="Arial" w:cs="Arial"/>
            <w:sz w:val="24"/>
            <w:szCs w:val="24"/>
          </w:rPr>
          <w:t>Characteristics and Traits</w:t>
        </w:r>
      </w:hyperlink>
    </w:p>
    <w:p w:rsidR="00C3753C" w:rsidRPr="00C359C6" w:rsidRDefault="00C3753C" w:rsidP="00C463C3">
      <w:pPr>
        <w:rPr>
          <w:rStyle w:val="Hyperlink"/>
          <w:rFonts w:ascii="Arial" w:hAnsi="Arial" w:cs="Arial"/>
          <w:sz w:val="24"/>
          <w:szCs w:val="24"/>
        </w:rPr>
      </w:pPr>
    </w:p>
    <w:p w:rsidR="00C3753C" w:rsidRPr="00C359C6" w:rsidRDefault="00C3753C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a. Fill in the Punnett Square</w:t>
      </w:r>
      <w:r w:rsidR="00D40A4E">
        <w:rPr>
          <w:rFonts w:ascii="Arial" w:hAnsi="Arial" w:cs="Arial"/>
          <w:sz w:val="24"/>
          <w:szCs w:val="24"/>
        </w:rPr>
        <w:t xml:space="preserve"> using Bo and </w:t>
      </w:r>
      <w:proofErr w:type="spellStart"/>
      <w:r w:rsidR="00D40A4E">
        <w:rPr>
          <w:rFonts w:ascii="Arial" w:hAnsi="Arial" w:cs="Arial"/>
          <w:sz w:val="24"/>
          <w:szCs w:val="24"/>
        </w:rPr>
        <w:t>Ao</w:t>
      </w:r>
      <w:proofErr w:type="spellEnd"/>
      <w:r w:rsidR="00D40A4E">
        <w:rPr>
          <w:rFonts w:ascii="Arial" w:hAnsi="Arial" w:cs="Arial"/>
          <w:sz w:val="24"/>
          <w:szCs w:val="24"/>
        </w:rPr>
        <w:t xml:space="preserve"> (set up for you).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69"/>
        <w:gridCol w:w="769"/>
        <w:gridCol w:w="769"/>
      </w:tblGrid>
      <w:tr w:rsidR="00B675BE" w:rsidRPr="00C359C6" w:rsidTr="005A0E94">
        <w:trPr>
          <w:trHeight w:val="386"/>
        </w:trPr>
        <w:tc>
          <w:tcPr>
            <w:tcW w:w="769" w:type="dxa"/>
          </w:tcPr>
          <w:p w:rsidR="00B675BE" w:rsidRPr="00C359C6" w:rsidRDefault="00B675BE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769" w:type="dxa"/>
          </w:tcPr>
          <w:p w:rsidR="00B675BE" w:rsidRPr="00C359C6" w:rsidRDefault="00B675BE" w:rsidP="00C463C3">
            <w:pPr>
              <w:pStyle w:val="Heading2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C359C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B</w:t>
            </w:r>
          </w:p>
        </w:tc>
        <w:tc>
          <w:tcPr>
            <w:tcW w:w="769" w:type="dxa"/>
          </w:tcPr>
          <w:p w:rsidR="00B675BE" w:rsidRPr="00C359C6" w:rsidRDefault="00B675BE" w:rsidP="00C463C3">
            <w:pPr>
              <w:pStyle w:val="Heading2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proofErr w:type="gramStart"/>
            <w:r w:rsidRPr="00C359C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o</w:t>
            </w:r>
            <w:proofErr w:type="gramEnd"/>
          </w:p>
        </w:tc>
      </w:tr>
      <w:tr w:rsidR="00B675BE" w:rsidRPr="00C359C6" w:rsidTr="005A0E94">
        <w:trPr>
          <w:trHeight w:val="253"/>
        </w:trPr>
        <w:tc>
          <w:tcPr>
            <w:tcW w:w="769" w:type="dxa"/>
          </w:tcPr>
          <w:p w:rsidR="00B675BE" w:rsidRPr="00C359C6" w:rsidRDefault="00B675BE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769" w:type="dxa"/>
          </w:tcPr>
          <w:p w:rsidR="00B675BE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7C5E">
              <w:rPr>
                <w:rFonts w:ascii="Arial" w:hAnsi="Arial" w:cs="Arial"/>
                <w:b/>
                <w:sz w:val="24"/>
                <w:szCs w:val="24"/>
              </w:rPr>
              <w:t>AB</w:t>
            </w:r>
          </w:p>
        </w:tc>
        <w:tc>
          <w:tcPr>
            <w:tcW w:w="769" w:type="dxa"/>
          </w:tcPr>
          <w:p w:rsidR="00B675BE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97C5E">
              <w:rPr>
                <w:rFonts w:ascii="Arial" w:hAnsi="Arial" w:cs="Arial"/>
                <w:b/>
                <w:sz w:val="24"/>
                <w:szCs w:val="24"/>
              </w:rPr>
              <w:t>Ao</w:t>
            </w:r>
            <w:proofErr w:type="spellEnd"/>
          </w:p>
        </w:tc>
      </w:tr>
      <w:tr w:rsidR="00B675BE" w:rsidRPr="00C359C6" w:rsidTr="005A0E94">
        <w:trPr>
          <w:trHeight w:val="265"/>
        </w:trPr>
        <w:tc>
          <w:tcPr>
            <w:tcW w:w="769" w:type="dxa"/>
          </w:tcPr>
          <w:p w:rsidR="00B675BE" w:rsidRPr="00C359C6" w:rsidRDefault="00B675BE" w:rsidP="00C463C3">
            <w:pPr>
              <w:rPr>
                <w:rFonts w:ascii="Arial" w:hAnsi="Arial" w:cs="Arial"/>
                <w:sz w:val="24"/>
                <w:szCs w:val="24"/>
              </w:rPr>
            </w:pPr>
            <w:r w:rsidRPr="00C359C6">
              <w:rPr>
                <w:rFonts w:ascii="Arial" w:hAnsi="Arial" w:cs="Arial"/>
                <w:sz w:val="24"/>
                <w:szCs w:val="24"/>
              </w:rPr>
              <w:t>o</w:t>
            </w:r>
          </w:p>
        </w:tc>
        <w:tc>
          <w:tcPr>
            <w:tcW w:w="769" w:type="dxa"/>
          </w:tcPr>
          <w:p w:rsidR="00B675BE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97C5E">
              <w:rPr>
                <w:rFonts w:ascii="Arial" w:hAnsi="Arial" w:cs="Arial"/>
                <w:b/>
                <w:sz w:val="24"/>
                <w:szCs w:val="24"/>
              </w:rPr>
              <w:t>oB</w:t>
            </w:r>
            <w:proofErr w:type="spellEnd"/>
          </w:p>
        </w:tc>
        <w:tc>
          <w:tcPr>
            <w:tcW w:w="769" w:type="dxa"/>
          </w:tcPr>
          <w:p w:rsidR="00B675BE" w:rsidRPr="00097C5E" w:rsidRDefault="00097C5E" w:rsidP="00C463C3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97C5E">
              <w:rPr>
                <w:rFonts w:ascii="Arial" w:hAnsi="Arial" w:cs="Arial"/>
                <w:b/>
                <w:sz w:val="24"/>
                <w:szCs w:val="24"/>
              </w:rPr>
              <w:t>oo</w:t>
            </w:r>
            <w:proofErr w:type="spellEnd"/>
          </w:p>
        </w:tc>
      </w:tr>
    </w:tbl>
    <w:p w:rsidR="00C3753C" w:rsidRPr="00C359C6" w:rsidRDefault="00C3753C" w:rsidP="00C463C3">
      <w:pPr>
        <w:tabs>
          <w:tab w:val="left" w:pos="7400"/>
        </w:tabs>
        <w:rPr>
          <w:rFonts w:ascii="Arial" w:hAnsi="Arial" w:cs="Arial"/>
          <w:sz w:val="24"/>
          <w:szCs w:val="24"/>
        </w:rPr>
      </w:pPr>
    </w:p>
    <w:p w:rsidR="00157E61" w:rsidRDefault="00C3753C" w:rsidP="00C463C3">
      <w:pPr>
        <w:tabs>
          <w:tab w:val="left" w:pos="7400"/>
        </w:tabs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359C6">
        <w:rPr>
          <w:rFonts w:ascii="Arial" w:hAnsi="Arial" w:cs="Arial"/>
          <w:sz w:val="24"/>
          <w:szCs w:val="24"/>
        </w:rPr>
        <w:t>b</w:t>
      </w:r>
      <w:r w:rsidR="00B675BE" w:rsidRPr="00C359C6">
        <w:rPr>
          <w:rFonts w:ascii="Arial" w:hAnsi="Arial" w:cs="Arial"/>
          <w:sz w:val="24"/>
          <w:szCs w:val="24"/>
        </w:rPr>
        <w:t xml:space="preserve">. </w:t>
      </w:r>
      <w:r w:rsidRPr="00C359C6">
        <w:rPr>
          <w:rFonts w:ascii="Arial" w:hAnsi="Arial" w:cs="Arial"/>
          <w:sz w:val="24"/>
          <w:szCs w:val="24"/>
        </w:rPr>
        <w:t xml:space="preserve">Complete the definition: Homozygous means </w:t>
      </w:r>
      <w:r w:rsidRPr="00C359C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having two (identical or different?) </w:t>
      </w:r>
      <w:r w:rsidRPr="00F84660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____</w:t>
      </w:r>
      <w:r w:rsidR="00F84660" w:rsidRPr="00F84660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identical</w:t>
      </w:r>
      <w:r w:rsidRPr="00C359C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alleles for a given gene on the homologous chromosome.</w:t>
      </w:r>
    </w:p>
    <w:p w:rsidR="00D40A4E" w:rsidRPr="00C359C6" w:rsidRDefault="00D40A4E" w:rsidP="00C463C3">
      <w:pPr>
        <w:tabs>
          <w:tab w:val="left" w:pos="7400"/>
        </w:tabs>
        <w:rPr>
          <w:rFonts w:ascii="Arial" w:hAnsi="Arial" w:cs="Arial"/>
          <w:sz w:val="24"/>
          <w:szCs w:val="24"/>
        </w:rPr>
      </w:pPr>
    </w:p>
    <w:p w:rsidR="00157E61" w:rsidRDefault="00C3753C" w:rsidP="00C463C3">
      <w:pPr>
        <w:tabs>
          <w:tab w:val="left" w:pos="7400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c</w:t>
      </w:r>
      <w:r w:rsidR="00B675BE" w:rsidRPr="00C359C6">
        <w:rPr>
          <w:rFonts w:ascii="Arial" w:hAnsi="Arial" w:cs="Arial"/>
          <w:sz w:val="24"/>
          <w:szCs w:val="24"/>
        </w:rPr>
        <w:t xml:space="preserve">. </w:t>
      </w:r>
      <w:r w:rsidRPr="00C359C6">
        <w:rPr>
          <w:rFonts w:ascii="Arial" w:hAnsi="Arial" w:cs="Arial"/>
          <w:sz w:val="24"/>
          <w:szCs w:val="24"/>
        </w:rPr>
        <w:t xml:space="preserve">Which </w:t>
      </w:r>
      <w:r w:rsidR="00D40A4E">
        <w:rPr>
          <w:rFonts w:ascii="Arial" w:hAnsi="Arial" w:cs="Arial"/>
          <w:sz w:val="24"/>
          <w:szCs w:val="24"/>
        </w:rPr>
        <w:t xml:space="preserve">genotype </w:t>
      </w:r>
      <w:r w:rsidRPr="00C359C6">
        <w:rPr>
          <w:rFonts w:ascii="Arial" w:hAnsi="Arial" w:cs="Arial"/>
          <w:sz w:val="24"/>
          <w:szCs w:val="24"/>
        </w:rPr>
        <w:t>combination(s) in the Punnett square are Homozygous? (</w:t>
      </w:r>
      <w:proofErr w:type="gramStart"/>
      <w:r w:rsidRPr="00C359C6">
        <w:rPr>
          <w:rFonts w:ascii="Arial" w:hAnsi="Arial" w:cs="Arial"/>
          <w:sz w:val="24"/>
          <w:szCs w:val="24"/>
        </w:rPr>
        <w:t>hint</w:t>
      </w:r>
      <w:proofErr w:type="gramEnd"/>
      <w:r w:rsidRPr="00C359C6">
        <w:rPr>
          <w:rFonts w:ascii="Arial" w:hAnsi="Arial" w:cs="Arial"/>
          <w:sz w:val="24"/>
          <w:szCs w:val="24"/>
        </w:rPr>
        <w:t>: there is 1)</w:t>
      </w:r>
      <w:r w:rsidR="00F84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4660" w:rsidRPr="00F84660">
        <w:rPr>
          <w:rFonts w:ascii="Arial" w:hAnsi="Arial" w:cs="Arial"/>
          <w:b/>
          <w:sz w:val="24"/>
          <w:szCs w:val="24"/>
        </w:rPr>
        <w:t>oo</w:t>
      </w:r>
      <w:proofErr w:type="spellEnd"/>
    </w:p>
    <w:p w:rsidR="00D40A4E" w:rsidRPr="00C359C6" w:rsidRDefault="00D40A4E" w:rsidP="00C463C3">
      <w:pPr>
        <w:tabs>
          <w:tab w:val="left" w:pos="7400"/>
        </w:tabs>
        <w:rPr>
          <w:rFonts w:ascii="Arial" w:hAnsi="Arial" w:cs="Arial"/>
          <w:sz w:val="24"/>
          <w:szCs w:val="24"/>
        </w:rPr>
      </w:pPr>
    </w:p>
    <w:p w:rsidR="00157E61" w:rsidRDefault="00A83114" w:rsidP="00C463C3">
      <w:pPr>
        <w:tabs>
          <w:tab w:val="left" w:pos="7400"/>
        </w:tabs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359C6">
        <w:rPr>
          <w:rFonts w:ascii="Arial" w:hAnsi="Arial" w:cs="Arial"/>
          <w:sz w:val="24"/>
          <w:szCs w:val="24"/>
        </w:rPr>
        <w:t>d</w:t>
      </w:r>
      <w:r w:rsidR="00157E61" w:rsidRPr="00C359C6">
        <w:rPr>
          <w:rFonts w:ascii="Arial" w:hAnsi="Arial" w:cs="Arial"/>
          <w:sz w:val="24"/>
          <w:szCs w:val="24"/>
        </w:rPr>
        <w:t xml:space="preserve">. </w:t>
      </w:r>
      <w:r w:rsidR="00C3753C" w:rsidRPr="00C359C6">
        <w:rPr>
          <w:rFonts w:ascii="Arial" w:hAnsi="Arial" w:cs="Arial"/>
          <w:sz w:val="24"/>
          <w:szCs w:val="24"/>
        </w:rPr>
        <w:t xml:space="preserve">Complete the definition: Heterozygous means </w:t>
      </w:r>
      <w:r w:rsidR="00C3753C" w:rsidRPr="00C359C6">
        <w:rPr>
          <w:rFonts w:ascii="Arial" w:hAnsi="Arial" w:cs="Arial"/>
          <w:color w:val="333333"/>
          <w:sz w:val="24"/>
          <w:szCs w:val="24"/>
          <w:shd w:val="clear" w:color="auto" w:fill="FFFFFF"/>
        </w:rPr>
        <w:t>having two (identical or different?) ___</w:t>
      </w:r>
      <w:proofErr w:type="spellStart"/>
      <w:r w:rsidR="00F84660" w:rsidRPr="00F84660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different</w:t>
      </w:r>
      <w:r w:rsidR="00F84660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_</w:t>
      </w:r>
      <w:r w:rsidR="00C3753C" w:rsidRPr="00C359C6">
        <w:rPr>
          <w:rFonts w:ascii="Arial" w:hAnsi="Arial" w:cs="Arial"/>
          <w:color w:val="333333"/>
          <w:sz w:val="24"/>
          <w:szCs w:val="24"/>
          <w:shd w:val="clear" w:color="auto" w:fill="FFFFFF"/>
        </w:rPr>
        <w:t>alleles</w:t>
      </w:r>
      <w:proofErr w:type="spellEnd"/>
      <w:r w:rsidR="00C3753C" w:rsidRPr="00C359C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for a given gene on the homologous chromosome.</w:t>
      </w:r>
    </w:p>
    <w:p w:rsidR="00D40A4E" w:rsidRPr="00C359C6" w:rsidRDefault="00D40A4E" w:rsidP="00C463C3">
      <w:pPr>
        <w:tabs>
          <w:tab w:val="left" w:pos="7400"/>
        </w:tabs>
        <w:rPr>
          <w:rFonts w:ascii="Arial" w:hAnsi="Arial" w:cs="Arial"/>
          <w:sz w:val="24"/>
          <w:szCs w:val="24"/>
        </w:rPr>
      </w:pPr>
    </w:p>
    <w:p w:rsidR="00B675BE" w:rsidRPr="00F84660" w:rsidRDefault="00A83114" w:rsidP="00C463C3">
      <w:pPr>
        <w:tabs>
          <w:tab w:val="left" w:pos="7400"/>
        </w:tabs>
        <w:rPr>
          <w:rFonts w:ascii="Arial" w:hAnsi="Arial" w:cs="Arial"/>
          <w:b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e</w:t>
      </w:r>
      <w:r w:rsidR="00B675BE" w:rsidRPr="00C359C6">
        <w:rPr>
          <w:rFonts w:ascii="Arial" w:hAnsi="Arial" w:cs="Arial"/>
          <w:sz w:val="24"/>
          <w:szCs w:val="24"/>
        </w:rPr>
        <w:t xml:space="preserve">. </w:t>
      </w:r>
      <w:r w:rsidR="00C3753C" w:rsidRPr="00C359C6">
        <w:rPr>
          <w:rFonts w:ascii="Arial" w:hAnsi="Arial" w:cs="Arial"/>
          <w:sz w:val="24"/>
          <w:szCs w:val="24"/>
        </w:rPr>
        <w:t xml:space="preserve">Which </w:t>
      </w:r>
      <w:r w:rsidR="00D40A4E">
        <w:rPr>
          <w:rFonts w:ascii="Arial" w:hAnsi="Arial" w:cs="Arial"/>
          <w:sz w:val="24"/>
          <w:szCs w:val="24"/>
        </w:rPr>
        <w:t xml:space="preserve">genotype </w:t>
      </w:r>
      <w:r w:rsidR="00D40A4E" w:rsidRPr="00C359C6">
        <w:rPr>
          <w:rFonts w:ascii="Arial" w:hAnsi="Arial" w:cs="Arial"/>
          <w:sz w:val="24"/>
          <w:szCs w:val="24"/>
        </w:rPr>
        <w:t xml:space="preserve">combination(s) in the Punnett square </w:t>
      </w:r>
      <w:r w:rsidR="00C3753C" w:rsidRPr="00C359C6">
        <w:rPr>
          <w:rFonts w:ascii="Arial" w:hAnsi="Arial" w:cs="Arial"/>
          <w:sz w:val="24"/>
          <w:szCs w:val="24"/>
        </w:rPr>
        <w:t>are Heterozygous? (</w:t>
      </w:r>
      <w:proofErr w:type="gramStart"/>
      <w:r w:rsidR="00C3753C" w:rsidRPr="00C359C6">
        <w:rPr>
          <w:rFonts w:ascii="Arial" w:hAnsi="Arial" w:cs="Arial"/>
          <w:sz w:val="24"/>
          <w:szCs w:val="24"/>
        </w:rPr>
        <w:t>hint</w:t>
      </w:r>
      <w:proofErr w:type="gramEnd"/>
      <w:r w:rsidR="00C3753C" w:rsidRPr="00C359C6">
        <w:rPr>
          <w:rFonts w:ascii="Arial" w:hAnsi="Arial" w:cs="Arial"/>
          <w:sz w:val="24"/>
          <w:szCs w:val="24"/>
        </w:rPr>
        <w:t>: there are 3</w:t>
      </w:r>
      <w:r w:rsidR="00C3753C" w:rsidRPr="00F84660">
        <w:rPr>
          <w:rFonts w:ascii="Arial" w:hAnsi="Arial" w:cs="Arial"/>
          <w:b/>
          <w:sz w:val="24"/>
          <w:szCs w:val="24"/>
        </w:rPr>
        <w:t>)</w:t>
      </w:r>
      <w:r w:rsidR="00F84660" w:rsidRPr="00F84660">
        <w:rPr>
          <w:rFonts w:ascii="Arial" w:hAnsi="Arial" w:cs="Arial"/>
          <w:b/>
          <w:sz w:val="24"/>
          <w:szCs w:val="24"/>
        </w:rPr>
        <w:t xml:space="preserve"> AB and </w:t>
      </w:r>
      <w:proofErr w:type="spellStart"/>
      <w:r w:rsidR="00F84660" w:rsidRPr="00F84660">
        <w:rPr>
          <w:rFonts w:ascii="Arial" w:hAnsi="Arial" w:cs="Arial"/>
          <w:b/>
          <w:sz w:val="24"/>
          <w:szCs w:val="24"/>
        </w:rPr>
        <w:t>oB</w:t>
      </w:r>
      <w:proofErr w:type="spellEnd"/>
    </w:p>
    <w:p w:rsidR="00157E61" w:rsidRPr="00C359C6" w:rsidRDefault="00157E61" w:rsidP="00C463C3">
      <w:pPr>
        <w:tabs>
          <w:tab w:val="left" w:pos="7400"/>
        </w:tabs>
        <w:rPr>
          <w:rFonts w:ascii="Arial" w:hAnsi="Arial" w:cs="Arial"/>
          <w:sz w:val="24"/>
          <w:szCs w:val="24"/>
        </w:rPr>
      </w:pPr>
    </w:p>
    <w:p w:rsidR="000F7ED0" w:rsidRDefault="00362F1A" w:rsidP="00C463C3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C359C6">
        <w:rPr>
          <w:rFonts w:ascii="Arial" w:hAnsi="Arial" w:cs="Arial"/>
          <w:color w:val="auto"/>
          <w:sz w:val="24"/>
          <w:szCs w:val="24"/>
        </w:rPr>
        <w:t>Par</w:t>
      </w:r>
      <w:r w:rsidR="008F5F14">
        <w:rPr>
          <w:rFonts w:ascii="Arial" w:hAnsi="Arial" w:cs="Arial"/>
          <w:color w:val="auto"/>
          <w:sz w:val="24"/>
          <w:szCs w:val="24"/>
        </w:rPr>
        <w:t>t V. Mendel’s Laws of Inheritance</w:t>
      </w:r>
    </w:p>
    <w:p w:rsidR="008F5F14" w:rsidRDefault="008F5F14" w:rsidP="008F5F14">
      <w:r>
        <w:t xml:space="preserve">Refer to </w:t>
      </w:r>
      <w:hyperlink r:id="rId15" w:history="1">
        <w:r w:rsidRPr="008F5F14">
          <w:rPr>
            <w:rStyle w:val="Hyperlink"/>
          </w:rPr>
          <w:t>Mendel’s Law</w:t>
        </w:r>
        <w:r>
          <w:rPr>
            <w:rStyle w:val="Hyperlink"/>
          </w:rPr>
          <w:t>s of Inheritance</w:t>
        </w:r>
      </w:hyperlink>
      <w:r>
        <w:t xml:space="preserve"> in your reading</w:t>
      </w:r>
      <w:r w:rsidR="00633739">
        <w:t>.</w:t>
      </w:r>
    </w:p>
    <w:p w:rsidR="00633739" w:rsidRPr="008F5F14" w:rsidRDefault="00633739" w:rsidP="008F5F14"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Review the</w:t>
      </w:r>
      <w:r w:rsidRPr="00C359C6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Module Reading Video on </w:t>
      </w:r>
      <w:hyperlink r:id="rId16" w:history="1">
        <w:r w:rsidRPr="00C359C6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Mendel Genetics</w:t>
        </w:r>
      </w:hyperlink>
      <w:r w:rsidRPr="00C359C6">
        <w:rPr>
          <w:rFonts w:ascii="Arial" w:hAnsi="Arial" w:cs="Arial"/>
          <w:color w:val="555555"/>
          <w:sz w:val="24"/>
          <w:szCs w:val="24"/>
          <w:shd w:val="clear" w:color="auto" w:fill="FFFFFF"/>
        </w:rPr>
        <w:t>.</w:t>
      </w:r>
    </w:p>
    <w:p w:rsidR="008F5F14" w:rsidRDefault="001818F5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1. </w:t>
      </w:r>
      <w:r w:rsidR="00267156" w:rsidRPr="00C359C6">
        <w:rPr>
          <w:rFonts w:ascii="Arial" w:hAnsi="Arial" w:cs="Arial"/>
          <w:sz w:val="24"/>
          <w:szCs w:val="24"/>
        </w:rPr>
        <w:t>Mendel’s</w:t>
      </w:r>
      <w:r w:rsidR="008F5F14">
        <w:rPr>
          <w:rFonts w:ascii="Arial" w:hAnsi="Arial" w:cs="Arial"/>
          <w:sz w:val="24"/>
          <w:szCs w:val="24"/>
        </w:rPr>
        <w:t xml:space="preserve"> law of _</w:t>
      </w:r>
      <w:r w:rsidR="005255E7" w:rsidRPr="005255E7">
        <w:rPr>
          <w:rFonts w:ascii="Arial" w:hAnsi="Arial" w:cs="Arial"/>
          <w:b/>
          <w:sz w:val="24"/>
          <w:szCs w:val="24"/>
        </w:rPr>
        <w:t>dominance</w:t>
      </w:r>
      <w:r w:rsidR="008F5F14" w:rsidRPr="005255E7">
        <w:rPr>
          <w:rFonts w:ascii="Arial" w:hAnsi="Arial" w:cs="Arial"/>
          <w:b/>
          <w:sz w:val="24"/>
          <w:szCs w:val="24"/>
        </w:rPr>
        <w:t>_</w:t>
      </w:r>
      <w:r w:rsidR="008F5F14">
        <w:rPr>
          <w:rFonts w:ascii="Arial" w:hAnsi="Arial" w:cs="Arial"/>
          <w:sz w:val="24"/>
          <w:szCs w:val="24"/>
        </w:rPr>
        <w:t xml:space="preserve">__________ </w:t>
      </w:r>
      <w:r w:rsidR="007D37F9">
        <w:rPr>
          <w:rFonts w:ascii="Arial" w:hAnsi="Arial" w:cs="Arial"/>
          <w:sz w:val="24"/>
          <w:szCs w:val="24"/>
        </w:rPr>
        <w:br/>
      </w:r>
      <w:r w:rsidR="008F5F14">
        <w:rPr>
          <w:rFonts w:ascii="Arial" w:hAnsi="Arial" w:cs="Arial"/>
          <w:sz w:val="24"/>
          <w:szCs w:val="24"/>
        </w:rPr>
        <w:t>(fill in the blank</w:t>
      </w:r>
      <w:r w:rsidR="007D37F9">
        <w:rPr>
          <w:rFonts w:ascii="Arial" w:hAnsi="Arial" w:cs="Arial"/>
          <w:sz w:val="24"/>
          <w:szCs w:val="24"/>
        </w:rPr>
        <w:t xml:space="preserve"> with 1-2 words</w:t>
      </w:r>
      <w:r w:rsidR="008F5F14">
        <w:rPr>
          <w:rFonts w:ascii="Arial" w:hAnsi="Arial" w:cs="Arial"/>
          <w:sz w:val="24"/>
          <w:szCs w:val="24"/>
        </w:rPr>
        <w:t xml:space="preserve">). </w:t>
      </w:r>
    </w:p>
    <w:p w:rsidR="001818F5" w:rsidRPr="00C359C6" w:rsidRDefault="00267156" w:rsidP="00C463C3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C359C6">
        <w:rPr>
          <w:rFonts w:ascii="Arial" w:hAnsi="Arial" w:cs="Arial"/>
          <w:color w:val="555555"/>
          <w:sz w:val="24"/>
          <w:szCs w:val="24"/>
          <w:shd w:val="clear" w:color="auto" w:fill="FFFFFF"/>
        </w:rPr>
        <w:lastRenderedPageBreak/>
        <w:t>“This law states that paired uni</w:t>
      </w:r>
      <w:r w:rsidR="00F150EB">
        <w:rPr>
          <w:rFonts w:ascii="Arial" w:hAnsi="Arial" w:cs="Arial"/>
          <w:color w:val="555555"/>
          <w:sz w:val="24"/>
          <w:szCs w:val="24"/>
          <w:shd w:val="clear" w:color="auto" w:fill="FFFFFF"/>
        </w:rPr>
        <w:t>t factors (genes) must [separate]</w:t>
      </w:r>
      <w:r w:rsidRPr="00C359C6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equally into gametes such that offspring have an equal likelihood of inheriting either factor.” </w:t>
      </w:r>
    </w:p>
    <w:p w:rsidR="00633739" w:rsidRDefault="00633739" w:rsidP="00C463C3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2. </w:t>
      </w:r>
    </w:p>
    <w:p w:rsidR="00F150EB" w:rsidRDefault="00633739" w:rsidP="00C463C3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0603C424" wp14:editId="59883C4B">
            <wp:extent cx="779227" cy="832843"/>
            <wp:effectExtent l="0" t="0" r="1905" b="5715"/>
            <wp:docPr id="7" name="Picture 7" descr="Pp flower color gene" title="Pp flower color g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9663" cy="83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50EB">
        <w:rPr>
          <w:rFonts w:ascii="Arial" w:hAnsi="Arial" w:cs="Arial"/>
          <w:color w:val="555555"/>
          <w:sz w:val="24"/>
          <w:szCs w:val="24"/>
          <w:shd w:val="clear" w:color="auto" w:fill="FFFFFF"/>
        </w:rPr>
        <w:t>In the video, the teacher gives an example of a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flower, Pp, having</w:t>
      </w:r>
      <w:r w:rsidR="00F150EB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50% 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chance </w:t>
      </w:r>
      <w:r w:rsidR="00F150EB">
        <w:rPr>
          <w:rFonts w:ascii="Arial" w:hAnsi="Arial" w:cs="Arial"/>
          <w:color w:val="555555"/>
          <w:sz w:val="24"/>
          <w:szCs w:val="24"/>
          <w:shd w:val="clear" w:color="auto" w:fill="FFFFFF"/>
        </w:rPr>
        <w:t>(1 in 2) when the gene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for color</w:t>
      </w:r>
      <w:r w:rsidR="00F150EB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separates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, of the seed getting either of the alleles</w:t>
      </w:r>
      <w:r w:rsidR="00F150EB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“P” is the dominant allele for purple. “</w:t>
      </w:r>
      <w:proofErr w:type="gramStart"/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p</w:t>
      </w:r>
      <w:proofErr w:type="gramEnd"/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” is the recessive allele for white. </w:t>
      </w:r>
    </w:p>
    <w:p w:rsidR="00633739" w:rsidRPr="005255E7" w:rsidRDefault="00633739" w:rsidP="005255E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This is an example of </w:t>
      </w:r>
      <w:r w:rsidRPr="00C359C6">
        <w:rPr>
          <w:rFonts w:ascii="Arial" w:hAnsi="Arial" w:cs="Arial"/>
          <w:sz w:val="24"/>
          <w:szCs w:val="24"/>
        </w:rPr>
        <w:t>Mendel’s</w:t>
      </w:r>
      <w:r w:rsidR="005255E7">
        <w:rPr>
          <w:rFonts w:ascii="Arial" w:hAnsi="Arial" w:cs="Arial"/>
          <w:sz w:val="24"/>
          <w:szCs w:val="24"/>
        </w:rPr>
        <w:t xml:space="preserve"> law of </w:t>
      </w:r>
      <w:r w:rsidR="005255E7" w:rsidRPr="005255E7">
        <w:rPr>
          <w:rFonts w:ascii="Arial" w:hAnsi="Arial" w:cs="Arial"/>
          <w:b/>
          <w:bCs/>
          <w:sz w:val="24"/>
          <w:szCs w:val="24"/>
        </w:rPr>
        <w:t>Segregation</w:t>
      </w:r>
      <w:r w:rsidR="005255E7">
        <w:rPr>
          <w:rFonts w:ascii="Arial" w:hAnsi="Arial" w:cs="Arial"/>
          <w:b/>
          <w:bCs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fill in the blank with 1-2 words). </w:t>
      </w:r>
    </w:p>
    <w:p w:rsidR="00C42846" w:rsidRPr="00C359C6" w:rsidRDefault="00C42846" w:rsidP="00C463C3">
      <w:pPr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:rsidR="007D37F9" w:rsidRPr="005255E7" w:rsidRDefault="00633739" w:rsidP="005255E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>3</w:t>
      </w:r>
      <w:r w:rsidR="001818F5" w:rsidRPr="00C359C6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. </w:t>
      </w:r>
      <w:r w:rsidRPr="00C359C6">
        <w:rPr>
          <w:rFonts w:ascii="Arial" w:hAnsi="Arial" w:cs="Arial"/>
          <w:sz w:val="24"/>
          <w:szCs w:val="24"/>
        </w:rPr>
        <w:t>Mendel’s</w:t>
      </w:r>
      <w:r>
        <w:rPr>
          <w:rFonts w:ascii="Arial" w:hAnsi="Arial" w:cs="Arial"/>
          <w:sz w:val="24"/>
          <w:szCs w:val="24"/>
        </w:rPr>
        <w:t xml:space="preserve"> law of _</w:t>
      </w:r>
      <w:r w:rsidR="005255E7" w:rsidRPr="005255E7">
        <w:rPr>
          <w:rFonts w:ascii="Arial" w:eastAsia="Times New Roman" w:hAnsi="Arial" w:cs="Arial"/>
          <w:color w:val="305977"/>
          <w:sz w:val="27"/>
          <w:szCs w:val="27"/>
        </w:rPr>
        <w:t xml:space="preserve"> </w:t>
      </w:r>
      <w:r w:rsidR="005255E7" w:rsidRPr="005255E7">
        <w:rPr>
          <w:rFonts w:ascii="Arial" w:hAnsi="Arial" w:cs="Arial"/>
          <w:b/>
          <w:bCs/>
          <w:sz w:val="24"/>
          <w:szCs w:val="24"/>
        </w:rPr>
        <w:t>Independent Assortment</w:t>
      </w:r>
      <w:r w:rsidR="005255E7">
        <w:rPr>
          <w:rFonts w:ascii="Arial" w:hAnsi="Arial" w:cs="Arial"/>
          <w:b/>
          <w:bCs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(fill in the blank with 1-2 words) </w:t>
      </w:r>
    </w:p>
    <w:p w:rsidR="001818F5" w:rsidRPr="00633739" w:rsidRDefault="001818F5" w:rsidP="00C463C3">
      <w:pPr>
        <w:rPr>
          <w:rFonts w:ascii="Arial" w:hAnsi="Arial" w:cs="Arial"/>
          <w:sz w:val="24"/>
          <w:szCs w:val="24"/>
        </w:rPr>
      </w:pPr>
      <w:proofErr w:type="gramStart"/>
      <w:r w:rsidRPr="00C359C6">
        <w:rPr>
          <w:rFonts w:ascii="Arial" w:hAnsi="Arial" w:cs="Arial"/>
          <w:color w:val="555555"/>
          <w:sz w:val="24"/>
          <w:szCs w:val="24"/>
          <w:shd w:val="clear" w:color="auto" w:fill="FFFFFF"/>
        </w:rPr>
        <w:t>states</w:t>
      </w:r>
      <w:proofErr w:type="gramEnd"/>
      <w:r w:rsidRPr="00C359C6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that “genes do not influence each other with regard to the sorting of alleles into gametes, and every possible combination of alleles for every gene is equally likely to occur.”</w:t>
      </w:r>
    </w:p>
    <w:p w:rsidR="006A188E" w:rsidRDefault="00633739" w:rsidP="007D37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4. </w:t>
      </w:r>
      <w:r w:rsidR="00FD3760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In the video, the teacher gives an example of a Round (dominant) or wrinkled (recessive) seed that is Yellow (dominant) or green (recessive). He uses </w:t>
      </w:r>
      <w:r w:rsidR="006A188E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more than one </w:t>
      </w:r>
      <w:r w:rsidR="00FD3760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Punnett Square to show </w:t>
      </w:r>
      <w:r w:rsidR="00EB0E4C">
        <w:rPr>
          <w:rFonts w:ascii="Arial" w:hAnsi="Arial" w:cs="Arial"/>
          <w:color w:val="555555"/>
          <w:sz w:val="24"/>
          <w:szCs w:val="24"/>
          <w:shd w:val="clear" w:color="auto" w:fill="FFFFFF"/>
        </w:rPr>
        <w:t>EACH</w:t>
      </w:r>
      <w:r w:rsidR="006A188E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is</w:t>
      </w:r>
      <w:r w:rsidR="00FD3760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as </w:t>
      </w:r>
      <w:r w:rsidR="007D37F9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an example of </w:t>
      </w:r>
      <w:r w:rsidR="007D37F9" w:rsidRPr="00C359C6">
        <w:rPr>
          <w:rFonts w:ascii="Arial" w:hAnsi="Arial" w:cs="Arial"/>
          <w:sz w:val="24"/>
          <w:szCs w:val="24"/>
        </w:rPr>
        <w:t>Mendel’s</w:t>
      </w:r>
      <w:r w:rsidR="007D37F9">
        <w:rPr>
          <w:rFonts w:ascii="Arial" w:hAnsi="Arial" w:cs="Arial"/>
          <w:sz w:val="24"/>
          <w:szCs w:val="24"/>
        </w:rPr>
        <w:t xml:space="preserve"> law of ___</w:t>
      </w:r>
      <w:r w:rsidR="005255E7" w:rsidRPr="005255E7">
        <w:rPr>
          <w:rFonts w:ascii="Arial" w:hAnsi="Arial" w:cs="Arial"/>
          <w:b/>
          <w:sz w:val="24"/>
          <w:szCs w:val="24"/>
        </w:rPr>
        <w:t xml:space="preserve"> dominance_</w:t>
      </w:r>
      <w:r w:rsidR="007D37F9">
        <w:rPr>
          <w:rFonts w:ascii="Arial" w:hAnsi="Arial" w:cs="Arial"/>
          <w:sz w:val="24"/>
          <w:szCs w:val="24"/>
        </w:rPr>
        <w:t>________</w:t>
      </w:r>
      <w:proofErr w:type="gramStart"/>
      <w:r w:rsidR="007D37F9">
        <w:rPr>
          <w:rFonts w:ascii="Arial" w:hAnsi="Arial" w:cs="Arial"/>
          <w:sz w:val="24"/>
          <w:szCs w:val="24"/>
        </w:rPr>
        <w:t xml:space="preserve">_ </w:t>
      </w:r>
      <w:r w:rsidR="006A188E">
        <w:rPr>
          <w:rFonts w:ascii="Arial" w:hAnsi="Arial" w:cs="Arial"/>
          <w:sz w:val="24"/>
          <w:szCs w:val="24"/>
        </w:rPr>
        <w:t>.</w:t>
      </w:r>
      <w:proofErr w:type="gramEnd"/>
      <w:r w:rsidR="00EB0E4C">
        <w:rPr>
          <w:rFonts w:ascii="Arial" w:hAnsi="Arial" w:cs="Arial"/>
          <w:sz w:val="24"/>
          <w:szCs w:val="24"/>
        </w:rPr>
        <w:br/>
        <w:t>Hint: See your answers to 1-3 above. Fill in the blank with 1-2 words.</w:t>
      </w:r>
    </w:p>
    <w:p w:rsidR="007D37F9" w:rsidRDefault="006A188E" w:rsidP="007D37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round or wrinkled seed </w:t>
      </w:r>
      <w:r w:rsidR="00EB0E4C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whether it is green or yellow, in his example, is also an example of Mendel’s law of ____</w:t>
      </w:r>
      <w:r w:rsidR="00097C5E" w:rsidRPr="00097C5E">
        <w:rPr>
          <w:rFonts w:ascii="Arial" w:hAnsi="Arial" w:cs="Arial"/>
          <w:sz w:val="24"/>
          <w:szCs w:val="24"/>
        </w:rPr>
        <w:t xml:space="preserve">_ </w:t>
      </w:r>
      <w:r w:rsidR="00097C5E" w:rsidRPr="00097C5E">
        <w:rPr>
          <w:rFonts w:ascii="Arial" w:hAnsi="Arial" w:cs="Arial"/>
          <w:b/>
          <w:bCs/>
          <w:sz w:val="24"/>
          <w:szCs w:val="24"/>
        </w:rPr>
        <w:t>Independent Assortment</w:t>
      </w:r>
      <w:r w:rsidR="00097C5E">
        <w:rPr>
          <w:rFonts w:ascii="Arial" w:hAnsi="Arial" w:cs="Arial"/>
          <w:b/>
          <w:bCs/>
          <w:sz w:val="24"/>
          <w:szCs w:val="24"/>
        </w:rPr>
        <w:t xml:space="preserve">   </w:t>
      </w:r>
      <w:r w:rsidR="00EB0E4C">
        <w:rPr>
          <w:rFonts w:ascii="Arial" w:hAnsi="Arial" w:cs="Arial"/>
          <w:sz w:val="24"/>
          <w:szCs w:val="24"/>
        </w:rPr>
        <w:br/>
        <w:t>Hint: See your answers to 1-3 above. Fill in the blank with 1-2 words</w:t>
      </w:r>
      <w:r w:rsidR="007D37F9">
        <w:rPr>
          <w:rFonts w:ascii="Arial" w:hAnsi="Arial" w:cs="Arial"/>
          <w:sz w:val="24"/>
          <w:szCs w:val="24"/>
        </w:rPr>
        <w:t xml:space="preserve">. </w:t>
      </w:r>
    </w:p>
    <w:p w:rsidR="007D37F9" w:rsidRDefault="007D37F9" w:rsidP="00C463C3">
      <w:pPr>
        <w:rPr>
          <w:rFonts w:ascii="Arial" w:hAnsi="Arial" w:cs="Arial"/>
          <w:sz w:val="24"/>
          <w:szCs w:val="24"/>
        </w:rPr>
      </w:pPr>
    </w:p>
    <w:p w:rsidR="007D37F9" w:rsidRDefault="007D37F9" w:rsidP="00C463C3">
      <w:pPr>
        <w:rPr>
          <w:rFonts w:ascii="Arial" w:hAnsi="Arial" w:cs="Arial"/>
          <w:sz w:val="24"/>
          <w:szCs w:val="24"/>
        </w:rPr>
      </w:pPr>
    </w:p>
    <w:p w:rsidR="007D37F9" w:rsidRDefault="007D37F9" w:rsidP="00C463C3">
      <w:pPr>
        <w:rPr>
          <w:rFonts w:ascii="Arial" w:hAnsi="Arial" w:cs="Arial"/>
          <w:sz w:val="24"/>
          <w:szCs w:val="24"/>
        </w:rPr>
      </w:pPr>
    </w:p>
    <w:p w:rsidR="007D37F9" w:rsidRDefault="007D37F9" w:rsidP="00C463C3">
      <w:pPr>
        <w:rPr>
          <w:rFonts w:ascii="Arial" w:hAnsi="Arial" w:cs="Arial"/>
          <w:sz w:val="24"/>
          <w:szCs w:val="24"/>
        </w:rPr>
      </w:pPr>
    </w:p>
    <w:p w:rsidR="007D37F9" w:rsidRDefault="007D37F9" w:rsidP="00C463C3">
      <w:pPr>
        <w:rPr>
          <w:rFonts w:ascii="Arial" w:hAnsi="Arial" w:cs="Arial"/>
          <w:sz w:val="24"/>
          <w:szCs w:val="24"/>
        </w:rPr>
      </w:pPr>
    </w:p>
    <w:p w:rsidR="007D37F9" w:rsidRPr="00C359C6" w:rsidRDefault="007D37F9" w:rsidP="00C463C3">
      <w:pPr>
        <w:rPr>
          <w:rFonts w:ascii="Arial" w:hAnsi="Arial" w:cs="Arial"/>
          <w:sz w:val="24"/>
          <w:szCs w:val="24"/>
        </w:rPr>
      </w:pPr>
    </w:p>
    <w:p w:rsidR="00B254BC" w:rsidRPr="00C359C6" w:rsidRDefault="00B254BC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Attribution:</w:t>
      </w:r>
    </w:p>
    <w:p w:rsidR="00B254BC" w:rsidRPr="00C359C6" w:rsidRDefault="00B254BC" w:rsidP="00C463C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C359C6">
        <w:rPr>
          <w:rFonts w:ascii="Arial" w:hAnsi="Arial" w:cs="Arial"/>
        </w:rPr>
        <w:lastRenderedPageBreak/>
        <w:t>This lesson was compiled for BIOL 160, Pierce College at JBLM.  It is licensed under a </w:t>
      </w:r>
      <w:hyperlink r:id="rId18" w:tgtFrame="_blank" w:history="1">
        <w:r w:rsidRPr="00C359C6">
          <w:rPr>
            <w:rStyle w:val="Hyperlink"/>
            <w:rFonts w:ascii="Arial" w:eastAsiaTheme="majorEastAsia" w:hAnsi="Arial" w:cs="Arial"/>
          </w:rPr>
          <w:t>Creative Commons Attribution 4.0 license</w:t>
        </w:r>
        <w:r w:rsidRPr="00C359C6">
          <w:rPr>
            <w:rStyle w:val="screenreader-only"/>
            <w:rFonts w:ascii="Arial" w:eastAsiaTheme="majorEastAsia" w:hAnsi="Arial" w:cs="Arial"/>
            <w:color w:val="0000FF"/>
            <w:u w:val="single"/>
            <w:bdr w:val="none" w:sz="0" w:space="0" w:color="auto" w:frame="1"/>
          </w:rPr>
          <w:t> </w:t>
        </w:r>
      </w:hyperlink>
      <w:r w:rsidRPr="00C359C6">
        <w:rPr>
          <w:rFonts w:ascii="Arial" w:hAnsi="Arial" w:cs="Arial"/>
        </w:rPr>
        <w:t>and contains content from:</w:t>
      </w:r>
    </w:p>
    <w:p w:rsidR="00B254BC" w:rsidRPr="00C359C6" w:rsidRDefault="00B254BC" w:rsidP="00C463C3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:rsidR="00B254BC" w:rsidRPr="00C359C6" w:rsidRDefault="001D11F2" w:rsidP="00C463C3">
      <w:pPr>
        <w:rPr>
          <w:rStyle w:val="Hyperlink"/>
          <w:rFonts w:ascii="Arial" w:hAnsi="Arial" w:cs="Arial"/>
          <w:sz w:val="24"/>
          <w:szCs w:val="24"/>
          <w:shd w:val="clear" w:color="auto" w:fill="FFFFFF"/>
        </w:rPr>
      </w:pPr>
      <w:hyperlink r:id="rId19" w:tgtFrame="_blank" w:history="1">
        <w:r w:rsidR="00A842ED" w:rsidRPr="00C359C6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12.3 Laws of Inheritance</w:t>
        </w:r>
      </w:hyperlink>
      <w:r w:rsidR="00B254BC" w:rsidRPr="00C359C6">
        <w:rPr>
          <w:rFonts w:ascii="Arial" w:hAnsi="Arial" w:cs="Arial"/>
          <w:sz w:val="24"/>
          <w:szCs w:val="24"/>
        </w:rPr>
        <w:t xml:space="preserve"> by</w:t>
      </w:r>
      <w:r w:rsidR="00B254BC" w:rsidRPr="00C359C6">
        <w:rPr>
          <w:rStyle w:val="Emphasis"/>
          <w:rFonts w:ascii="Arial" w:hAnsi="Arial" w:cs="Arial"/>
          <w:sz w:val="24"/>
          <w:szCs w:val="24"/>
        </w:rPr>
        <w:t xml:space="preserve"> </w:t>
      </w:r>
      <w:hyperlink r:id="rId20" w:history="1">
        <w:r w:rsidR="00B254BC" w:rsidRPr="00C359C6">
          <w:rPr>
            <w:rStyle w:val="Hyperlink"/>
            <w:rFonts w:ascii="Arial" w:hAnsi="Arial" w:cs="Arial"/>
            <w:spacing w:val="10"/>
            <w:sz w:val="24"/>
            <w:szCs w:val="24"/>
          </w:rPr>
          <w:t>Biology</w:t>
        </w:r>
      </w:hyperlink>
      <w:r w:rsidR="00B254BC" w:rsidRPr="00C359C6">
        <w:rPr>
          <w:rFonts w:ascii="Arial" w:hAnsi="Arial" w:cs="Arial"/>
          <w:sz w:val="24"/>
          <w:szCs w:val="24"/>
        </w:rPr>
        <w:t> by </w:t>
      </w:r>
      <w:hyperlink r:id="rId21" w:tgtFrame="_blank" w:history="1">
        <w:r w:rsidR="00B254BC" w:rsidRPr="00C359C6">
          <w:rPr>
            <w:rStyle w:val="Hyperlink"/>
            <w:rFonts w:ascii="Arial" w:hAnsi="Arial" w:cs="Arial"/>
            <w:sz w:val="24"/>
            <w:szCs w:val="24"/>
          </w:rPr>
          <w:t>OpenStax College</w:t>
        </w:r>
        <w:r w:rsidR="00B254BC" w:rsidRPr="00C359C6">
          <w:rPr>
            <w:rStyle w:val="screenreader-only"/>
            <w:rFonts w:ascii="Arial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</w:t>
        </w:r>
      </w:hyperlink>
      <w:r w:rsidR="00B254BC" w:rsidRPr="00C359C6">
        <w:rPr>
          <w:rFonts w:ascii="Arial" w:hAnsi="Arial" w:cs="Arial"/>
          <w:sz w:val="24"/>
          <w:szCs w:val="24"/>
        </w:rPr>
        <w:t>is licensed under a </w:t>
      </w:r>
      <w:hyperlink r:id="rId22" w:tgtFrame="_blank" w:history="1">
        <w:r w:rsidR="00B254BC" w:rsidRPr="00C359C6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 xml:space="preserve">Creative Commons License 4.0 International </w:t>
        </w:r>
      </w:hyperlink>
    </w:p>
    <w:p w:rsidR="00B254BC" w:rsidRPr="00C359C6" w:rsidRDefault="00B223B1" w:rsidP="000701C8">
      <w:pPr>
        <w:tabs>
          <w:tab w:val="right" w:pos="9360"/>
        </w:tabs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 xml:space="preserve">Links and images to </w:t>
      </w:r>
      <w:hyperlink r:id="rId23" w:history="1">
        <w:r w:rsidRPr="00C359C6">
          <w:rPr>
            <w:rStyle w:val="Hyperlink"/>
            <w:rFonts w:ascii="Arial" w:hAnsi="Arial" w:cs="Arial"/>
            <w:sz w:val="24"/>
            <w:szCs w:val="24"/>
          </w:rPr>
          <w:t>Genetics</w:t>
        </w:r>
      </w:hyperlink>
      <w:r w:rsidRPr="00C359C6">
        <w:rPr>
          <w:rFonts w:ascii="Arial" w:hAnsi="Arial" w:cs="Arial"/>
          <w:sz w:val="24"/>
          <w:szCs w:val="24"/>
        </w:rPr>
        <w:t xml:space="preserve"> by </w:t>
      </w:r>
      <w:hyperlink r:id="rId24" w:history="1">
        <w:proofErr w:type="spellStart"/>
        <w:r w:rsidR="002C23DC" w:rsidRPr="00C359C6">
          <w:rPr>
            <w:rStyle w:val="Hyperlink"/>
            <w:rFonts w:ascii="Arial" w:hAnsi="Arial" w:cs="Arial"/>
            <w:sz w:val="24"/>
            <w:szCs w:val="24"/>
          </w:rPr>
          <w:t>BiomanBiology</w:t>
        </w:r>
        <w:proofErr w:type="spellEnd"/>
      </w:hyperlink>
      <w:r w:rsidR="002C23DC" w:rsidRPr="00C359C6">
        <w:rPr>
          <w:rFonts w:ascii="Arial" w:hAnsi="Arial" w:cs="Arial"/>
          <w:sz w:val="24"/>
          <w:szCs w:val="24"/>
        </w:rPr>
        <w:t xml:space="preserve"> used for </w:t>
      </w:r>
      <w:hyperlink r:id="rId25" w:history="1">
        <w:r w:rsidR="002C23DC" w:rsidRPr="00C359C6">
          <w:rPr>
            <w:rStyle w:val="Hyperlink"/>
            <w:rFonts w:ascii="Arial" w:hAnsi="Arial" w:cs="Arial"/>
            <w:sz w:val="24"/>
            <w:szCs w:val="24"/>
          </w:rPr>
          <w:t>educational purposes</w:t>
        </w:r>
      </w:hyperlink>
      <w:r w:rsidR="002C23DC" w:rsidRPr="00C359C6">
        <w:rPr>
          <w:rFonts w:ascii="Arial" w:hAnsi="Arial" w:cs="Arial"/>
          <w:sz w:val="24"/>
          <w:szCs w:val="24"/>
        </w:rPr>
        <w:t>.</w:t>
      </w:r>
      <w:r w:rsidR="000701C8">
        <w:rPr>
          <w:rFonts w:ascii="Arial" w:hAnsi="Arial" w:cs="Arial"/>
          <w:sz w:val="24"/>
          <w:szCs w:val="24"/>
        </w:rPr>
        <w:tab/>
      </w:r>
    </w:p>
    <w:p w:rsidR="00B254BC" w:rsidRPr="00C359C6" w:rsidRDefault="00B254BC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Image Attributions:</w:t>
      </w:r>
    </w:p>
    <w:p w:rsidR="00B254BC" w:rsidRPr="00C359C6" w:rsidRDefault="00B254BC" w:rsidP="00C463C3">
      <w:pPr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>“</w:t>
      </w:r>
      <w:hyperlink r:id="rId26" w:history="1">
        <w:r w:rsidRPr="00C359C6">
          <w:rPr>
            <w:rStyle w:val="Hyperlink"/>
            <w:rFonts w:ascii="Arial" w:hAnsi="Arial" w:cs="Arial"/>
            <w:sz w:val="24"/>
            <w:szCs w:val="24"/>
          </w:rPr>
          <w:t>Mendel Punnett Square</w:t>
        </w:r>
      </w:hyperlink>
      <w:r w:rsidRPr="00C359C6">
        <w:rPr>
          <w:rFonts w:ascii="Arial" w:hAnsi="Arial" w:cs="Arial"/>
          <w:sz w:val="24"/>
          <w:szCs w:val="24"/>
        </w:rPr>
        <w:t xml:space="preserve">” </w:t>
      </w:r>
      <w:r w:rsidR="00A842ED" w:rsidRPr="00C359C6">
        <w:rPr>
          <w:rFonts w:ascii="Arial" w:hAnsi="Arial" w:cs="Arial"/>
          <w:sz w:val="24"/>
          <w:szCs w:val="24"/>
        </w:rPr>
        <w:t xml:space="preserve">by </w:t>
      </w:r>
      <w:hyperlink r:id="rId27" w:history="1">
        <w:r w:rsidR="00A842ED" w:rsidRPr="00C359C6">
          <w:rPr>
            <w:rStyle w:val="Hyperlink"/>
            <w:rFonts w:ascii="Arial" w:hAnsi="Arial" w:cs="Arial"/>
            <w:sz w:val="24"/>
            <w:szCs w:val="24"/>
          </w:rPr>
          <w:t>Wikipedia</w:t>
        </w:r>
      </w:hyperlink>
      <w:r w:rsidR="00A842ED" w:rsidRPr="00C359C6">
        <w:rPr>
          <w:rFonts w:ascii="Arial" w:hAnsi="Arial" w:cs="Arial"/>
          <w:sz w:val="24"/>
          <w:szCs w:val="24"/>
        </w:rPr>
        <w:t xml:space="preserve">  is licensed under </w:t>
      </w:r>
      <w:hyperlink r:id="rId28" w:history="1">
        <w:r w:rsidR="00A842ED" w:rsidRPr="00C359C6">
          <w:rPr>
            <w:rStyle w:val="Hyperlink"/>
            <w:rFonts w:ascii="Arial" w:hAnsi="Arial" w:cs="Arial"/>
            <w:sz w:val="24"/>
            <w:szCs w:val="24"/>
          </w:rPr>
          <w:t>CC-BY-SA 3.0</w:t>
        </w:r>
      </w:hyperlink>
    </w:p>
    <w:p w:rsidR="005B3B0C" w:rsidRPr="00C359C6" w:rsidRDefault="000F7ED0" w:rsidP="00C463C3">
      <w:pPr>
        <w:tabs>
          <w:tab w:val="left" w:pos="6286"/>
        </w:tabs>
        <w:jc w:val="both"/>
        <w:rPr>
          <w:rFonts w:ascii="Arial" w:hAnsi="Arial" w:cs="Arial"/>
          <w:sz w:val="24"/>
          <w:szCs w:val="24"/>
        </w:rPr>
      </w:pPr>
      <w:r w:rsidRPr="00C359C6">
        <w:rPr>
          <w:rFonts w:ascii="Arial" w:hAnsi="Arial" w:cs="Arial"/>
          <w:sz w:val="24"/>
          <w:szCs w:val="24"/>
        </w:rPr>
        <w:tab/>
      </w:r>
    </w:p>
    <w:sectPr w:rsidR="005B3B0C" w:rsidRPr="00C35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E5363"/>
    <w:multiLevelType w:val="hybridMultilevel"/>
    <w:tmpl w:val="71CE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5156F"/>
    <w:multiLevelType w:val="hybridMultilevel"/>
    <w:tmpl w:val="71CE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E0293"/>
    <w:multiLevelType w:val="hybridMultilevel"/>
    <w:tmpl w:val="1F627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7202C3"/>
    <w:multiLevelType w:val="hybridMultilevel"/>
    <w:tmpl w:val="C0EA5984"/>
    <w:lvl w:ilvl="0" w:tplc="BDC6ED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9F3F21"/>
    <w:multiLevelType w:val="hybridMultilevel"/>
    <w:tmpl w:val="71CE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BC8"/>
    <w:rsid w:val="00053972"/>
    <w:rsid w:val="000640F3"/>
    <w:rsid w:val="000701C8"/>
    <w:rsid w:val="00094648"/>
    <w:rsid w:val="00097C5E"/>
    <w:rsid w:val="000C7413"/>
    <w:rsid w:val="000D602F"/>
    <w:rsid w:val="000F160B"/>
    <w:rsid w:val="000F2030"/>
    <w:rsid w:val="000F7ED0"/>
    <w:rsid w:val="00107602"/>
    <w:rsid w:val="001273B0"/>
    <w:rsid w:val="00136E9B"/>
    <w:rsid w:val="00157E61"/>
    <w:rsid w:val="001818F5"/>
    <w:rsid w:val="00181F7F"/>
    <w:rsid w:val="001C338C"/>
    <w:rsid w:val="001D11F2"/>
    <w:rsid w:val="001E06F4"/>
    <w:rsid w:val="001E1A24"/>
    <w:rsid w:val="001E1CC6"/>
    <w:rsid w:val="0023057C"/>
    <w:rsid w:val="00245E2E"/>
    <w:rsid w:val="00267156"/>
    <w:rsid w:val="002C23DC"/>
    <w:rsid w:val="002F0B15"/>
    <w:rsid w:val="003109C8"/>
    <w:rsid w:val="0032499A"/>
    <w:rsid w:val="00362F1A"/>
    <w:rsid w:val="003D0E8B"/>
    <w:rsid w:val="003F0325"/>
    <w:rsid w:val="00441089"/>
    <w:rsid w:val="00475C1C"/>
    <w:rsid w:val="004B2365"/>
    <w:rsid w:val="004C603C"/>
    <w:rsid w:val="004E5E34"/>
    <w:rsid w:val="005255E7"/>
    <w:rsid w:val="0057533E"/>
    <w:rsid w:val="00587BC8"/>
    <w:rsid w:val="005B27F6"/>
    <w:rsid w:val="005B3B0C"/>
    <w:rsid w:val="005C7574"/>
    <w:rsid w:val="00612207"/>
    <w:rsid w:val="00633739"/>
    <w:rsid w:val="00660F46"/>
    <w:rsid w:val="00675BE3"/>
    <w:rsid w:val="006909AA"/>
    <w:rsid w:val="006A188E"/>
    <w:rsid w:val="006C3BE4"/>
    <w:rsid w:val="00755CF8"/>
    <w:rsid w:val="00762062"/>
    <w:rsid w:val="007C128B"/>
    <w:rsid w:val="007C5467"/>
    <w:rsid w:val="007D37F9"/>
    <w:rsid w:val="00810FA8"/>
    <w:rsid w:val="008828F6"/>
    <w:rsid w:val="0088665A"/>
    <w:rsid w:val="008F0E0C"/>
    <w:rsid w:val="008F5F14"/>
    <w:rsid w:val="0091057D"/>
    <w:rsid w:val="009125B5"/>
    <w:rsid w:val="00927227"/>
    <w:rsid w:val="00941CD1"/>
    <w:rsid w:val="009554E9"/>
    <w:rsid w:val="009910FD"/>
    <w:rsid w:val="009921FC"/>
    <w:rsid w:val="00A22F20"/>
    <w:rsid w:val="00A44E61"/>
    <w:rsid w:val="00A83114"/>
    <w:rsid w:val="00A842ED"/>
    <w:rsid w:val="00A95531"/>
    <w:rsid w:val="00AB34FE"/>
    <w:rsid w:val="00B00DDB"/>
    <w:rsid w:val="00B223B1"/>
    <w:rsid w:val="00B254BC"/>
    <w:rsid w:val="00B3082A"/>
    <w:rsid w:val="00B326F4"/>
    <w:rsid w:val="00B675BE"/>
    <w:rsid w:val="00C359C6"/>
    <w:rsid w:val="00C3753C"/>
    <w:rsid w:val="00C42846"/>
    <w:rsid w:val="00C463C3"/>
    <w:rsid w:val="00CB1D66"/>
    <w:rsid w:val="00CC1F1C"/>
    <w:rsid w:val="00D042CC"/>
    <w:rsid w:val="00D165CE"/>
    <w:rsid w:val="00D33CD2"/>
    <w:rsid w:val="00D40A4E"/>
    <w:rsid w:val="00D97480"/>
    <w:rsid w:val="00DB15AB"/>
    <w:rsid w:val="00DC705C"/>
    <w:rsid w:val="00DE555F"/>
    <w:rsid w:val="00DF2E72"/>
    <w:rsid w:val="00E2491F"/>
    <w:rsid w:val="00E530A7"/>
    <w:rsid w:val="00E56B94"/>
    <w:rsid w:val="00E953BB"/>
    <w:rsid w:val="00EB0E4C"/>
    <w:rsid w:val="00EB2D97"/>
    <w:rsid w:val="00F150EB"/>
    <w:rsid w:val="00F240F1"/>
    <w:rsid w:val="00F27777"/>
    <w:rsid w:val="00F338FB"/>
    <w:rsid w:val="00F62AB0"/>
    <w:rsid w:val="00F84660"/>
    <w:rsid w:val="00FB3825"/>
    <w:rsid w:val="00FD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94AAA9-FA3E-4262-BA78-4192E3F7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F7F"/>
  </w:style>
  <w:style w:type="paragraph" w:styleId="Heading1">
    <w:name w:val="heading 1"/>
    <w:basedOn w:val="Normal"/>
    <w:next w:val="Normal"/>
    <w:link w:val="Heading1Char"/>
    <w:uiPriority w:val="9"/>
    <w:qFormat/>
    <w:rsid w:val="004E5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5E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81F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81F7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181F7F"/>
    <w:rPr>
      <w:i/>
      <w:iCs/>
    </w:rPr>
  </w:style>
  <w:style w:type="character" w:styleId="Hyperlink">
    <w:name w:val="Hyperlink"/>
    <w:basedOn w:val="DefaultParagraphFont"/>
    <w:uiPriority w:val="99"/>
    <w:unhideWhenUsed/>
    <w:rsid w:val="00587BC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B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7BC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F032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5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00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E5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E5E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creenreader-only">
    <w:name w:val="screenreader-only"/>
    <w:basedOn w:val="DefaultParagraphFont"/>
    <w:rsid w:val="004B2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manbio.com/HTML5GamesandLabs/Genegames/snurflemeiosishtml5page.html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://creativecommons.org/licenses/by/4.0/" TargetMode="External"/><Relationship Id="rId26" Type="http://schemas.openxmlformats.org/officeDocument/2006/relationships/hyperlink" Target="https://en.wikipedia.org/wiki/Mendelian_inheritanc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nx.org/contents/185cbf87-c72e-48f5-b51e-f14f21b5eabd" TargetMode="External"/><Relationship Id="rId7" Type="http://schemas.openxmlformats.org/officeDocument/2006/relationships/hyperlink" Target="https://cnx.org/contents/GFy_h8cu@9.85:cUeevuaC@3/Laws-of-Inheritance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openxmlformats.org/officeDocument/2006/relationships/hyperlink" Target="https://biomanbio.com/teacher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NWqgZUnJdAY" TargetMode="External"/><Relationship Id="rId20" Type="http://schemas.openxmlformats.org/officeDocument/2006/relationships/hyperlink" Target="https://cnx.org/contents/GFy_h8cu@9.85:fVAf83sY@8/Preface-to-Biology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hyperlink" Target="https://biomanbio.com/" TargetMode="External"/><Relationship Id="rId5" Type="http://schemas.openxmlformats.org/officeDocument/2006/relationships/hyperlink" Target="https://en.wikipedia.org/wiki/File:Punnett_square_mendel_flowers.svg" TargetMode="External"/><Relationship Id="rId15" Type="http://schemas.openxmlformats.org/officeDocument/2006/relationships/hyperlink" Target="https://cnx.org/contents/GFy_h8cu@9.85:cUeevuaC@3/Laws-of-Inheritance" TargetMode="External"/><Relationship Id="rId23" Type="http://schemas.openxmlformats.org/officeDocument/2006/relationships/hyperlink" Target="https://biomanbio.com/HTML5GamesandLabs/Genegames/snurflemeiosishtml5page.html" TargetMode="External"/><Relationship Id="rId28" Type="http://schemas.openxmlformats.org/officeDocument/2006/relationships/hyperlink" Target="http://creativecommons.org/licenses/by/3.0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cnx.org/contents/GFy_h8cu@9.85:cUeevuaC@3/Laws-of-Inheritanc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cnx.org/contents/GFy_h8cu@9.85:4qg08nt-@6/Characteristics-and-Traits" TargetMode="External"/><Relationship Id="rId22" Type="http://schemas.openxmlformats.org/officeDocument/2006/relationships/hyperlink" Target="http://creativecommons.org/licenses/by/4.0/" TargetMode="External"/><Relationship Id="rId27" Type="http://schemas.openxmlformats.org/officeDocument/2006/relationships/hyperlink" Target="https://en.wikipedia.org/wiki/Main_Pag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Windows User</cp:lastModifiedBy>
  <cp:revision>2</cp:revision>
  <cp:lastPrinted>2018-02-24T19:35:00Z</cp:lastPrinted>
  <dcterms:created xsi:type="dcterms:W3CDTF">2019-05-14T16:51:00Z</dcterms:created>
  <dcterms:modified xsi:type="dcterms:W3CDTF">2019-05-14T16:51:00Z</dcterms:modified>
</cp:coreProperties>
</file>