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CA1435" w:rsidRDefault="00CA1435" w:rsidP="00191AA7">
      <w:pPr>
        <w:tabs>
          <w:tab w:val="left" w:pos="3135"/>
        </w:tabs>
        <w:spacing w:line="480" w:lineRule="auto"/>
      </w:pPr>
    </w:p>
    <w:p w:rsidR="00964AD1" w:rsidRDefault="00964AD1" w:rsidP="00191AA7">
      <w:pPr>
        <w:tabs>
          <w:tab w:val="left" w:pos="3135"/>
        </w:tabs>
        <w:spacing w:line="480" w:lineRule="auto"/>
      </w:pPr>
    </w:p>
    <w:p w:rsidR="00964AD1" w:rsidRDefault="00964AD1" w:rsidP="00191AA7">
      <w:pPr>
        <w:tabs>
          <w:tab w:val="left" w:pos="3135"/>
        </w:tabs>
        <w:spacing w:line="480" w:lineRule="auto"/>
      </w:pPr>
    </w:p>
    <w:p w:rsidR="00964AD1" w:rsidRDefault="00964AD1" w:rsidP="00191AA7">
      <w:pPr>
        <w:tabs>
          <w:tab w:val="left" w:pos="3135"/>
        </w:tabs>
        <w:spacing w:line="480" w:lineRule="auto"/>
      </w:pPr>
    </w:p>
    <w:p w:rsidR="00964AD1" w:rsidRDefault="00964AD1" w:rsidP="00191AA7">
      <w:pPr>
        <w:tabs>
          <w:tab w:val="left" w:pos="3135"/>
        </w:tabs>
        <w:spacing w:line="480" w:lineRule="auto"/>
      </w:pPr>
    </w:p>
    <w:p w:rsidR="00CA1435" w:rsidRDefault="00CA1435" w:rsidP="00191AA7">
      <w:pPr>
        <w:spacing w:line="480" w:lineRule="auto"/>
      </w:pPr>
    </w:p>
    <w:p w:rsidR="00CA1435" w:rsidRPr="00195B33" w:rsidRDefault="00E411C9" w:rsidP="00191AA7">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t xml:space="preserve">Mercer University </w:t>
      </w:r>
      <w:r w:rsidR="002965DC" w:rsidRPr="00195B33">
        <w:rPr>
          <w:rFonts w:ascii="Times New Roman" w:eastAsia="Times New Roman" w:hAnsi="Times New Roman" w:cs="Times New Roman"/>
          <w:sz w:val="24"/>
          <w:szCs w:val="24"/>
        </w:rPr>
        <w:t>Strategic Plan Briefing Document</w:t>
      </w:r>
    </w:p>
    <w:p w:rsidR="00CA1435" w:rsidRPr="00195B33" w:rsidRDefault="00E411C9" w:rsidP="00191AA7">
      <w:pPr>
        <w:spacing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HE513</w:t>
      </w:r>
    </w:p>
    <w:p w:rsidR="00CA1435" w:rsidRPr="00195B33" w:rsidRDefault="00CA1435" w:rsidP="00191AA7">
      <w:pPr>
        <w:spacing w:line="480" w:lineRule="auto"/>
        <w:jc w:val="center"/>
        <w:rPr>
          <w:rFonts w:ascii="Times New Roman" w:hAnsi="Times New Roman" w:cs="Times New Roman"/>
          <w:sz w:val="24"/>
          <w:szCs w:val="24"/>
        </w:rPr>
      </w:pPr>
    </w:p>
    <w:p w:rsidR="00CA1435" w:rsidRPr="00195B33" w:rsidRDefault="00CA1435" w:rsidP="00191AA7">
      <w:pPr>
        <w:spacing w:line="480" w:lineRule="auto"/>
        <w:jc w:val="center"/>
        <w:rPr>
          <w:rFonts w:ascii="Times New Roman" w:hAnsi="Times New Roman" w:cs="Times New Roman"/>
          <w:sz w:val="24"/>
          <w:szCs w:val="24"/>
        </w:rPr>
      </w:pPr>
    </w:p>
    <w:p w:rsidR="00CA1435" w:rsidRPr="00195B33" w:rsidRDefault="00E411C9" w:rsidP="00191AA7">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Vi’Dual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Futch</w:t>
      </w:r>
      <w:proofErr w:type="spellEnd"/>
      <w:r>
        <w:rPr>
          <w:rFonts w:ascii="Times New Roman" w:hAnsi="Times New Roman" w:cs="Times New Roman"/>
          <w:sz w:val="24"/>
          <w:szCs w:val="24"/>
        </w:rPr>
        <w:tab/>
      </w:r>
    </w:p>
    <w:p w:rsidR="00CA1435" w:rsidRPr="00195B33" w:rsidRDefault="00CA1435" w:rsidP="00191AA7">
      <w:pPr>
        <w:spacing w:line="480" w:lineRule="auto"/>
        <w:jc w:val="center"/>
        <w:rPr>
          <w:rFonts w:ascii="Times New Roman" w:hAnsi="Times New Roman" w:cs="Times New Roman"/>
          <w:sz w:val="24"/>
          <w:szCs w:val="24"/>
        </w:rPr>
      </w:pPr>
    </w:p>
    <w:p w:rsidR="00CA1435" w:rsidRPr="00195B33" w:rsidRDefault="00E411C9" w:rsidP="00964AD1">
      <w:pPr>
        <w:spacing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Submitted to:</w:t>
      </w:r>
    </w:p>
    <w:p w:rsidR="00CA1435" w:rsidRPr="00195B33" w:rsidRDefault="00E411C9" w:rsidP="00964AD1">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t>Dr. Tara McNealy</w:t>
      </w:r>
    </w:p>
    <w:p w:rsidR="00CA1435" w:rsidRPr="00195B33" w:rsidRDefault="00E411C9" w:rsidP="00191AA7">
      <w:pPr>
        <w:spacing w:line="480" w:lineRule="auto"/>
        <w:jc w:val="center"/>
        <w:rPr>
          <w:rFonts w:ascii="Times New Roman" w:hAnsi="Times New Roman" w:cs="Times New Roman"/>
          <w:sz w:val="24"/>
          <w:szCs w:val="24"/>
        </w:rPr>
      </w:pPr>
      <w:r>
        <w:rPr>
          <w:rFonts w:ascii="Times New Roman" w:eastAsia="Times New Roman" w:hAnsi="Times New Roman" w:cs="Times New Roman"/>
          <w:sz w:val="24"/>
          <w:szCs w:val="24"/>
        </w:rPr>
        <w:t>Tuesday, March 19, 2019</w:t>
      </w:r>
    </w:p>
    <w:p w:rsidR="007D4A1B" w:rsidRDefault="007D4A1B" w:rsidP="00191AA7">
      <w:pPr>
        <w:spacing w:line="480" w:lineRule="auto"/>
        <w:rPr>
          <w:rFonts w:ascii="Times New Roman" w:hAnsi="Times New Roman" w:cs="Times New Roman"/>
          <w:sz w:val="24"/>
          <w:szCs w:val="24"/>
        </w:rPr>
      </w:pPr>
    </w:p>
    <w:p w:rsidR="007D4A1B" w:rsidRPr="00195B33" w:rsidRDefault="007D4A1B" w:rsidP="00191AA7">
      <w:pPr>
        <w:spacing w:line="480" w:lineRule="auto"/>
        <w:jc w:val="center"/>
        <w:rPr>
          <w:rFonts w:ascii="Times New Roman" w:hAnsi="Times New Roman" w:cs="Times New Roman"/>
          <w:sz w:val="24"/>
          <w:szCs w:val="24"/>
        </w:rPr>
      </w:pPr>
    </w:p>
    <w:p w:rsidR="00CA1435" w:rsidRPr="00195B33" w:rsidRDefault="00E411C9" w:rsidP="00191AA7">
      <w:pPr>
        <w:spacing w:after="0"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lastRenderedPageBreak/>
        <w:t>Topic and Institutional Profile</w:t>
      </w:r>
    </w:p>
    <w:p w:rsidR="00CA1435" w:rsidRPr="00170F66" w:rsidRDefault="00E411C9" w:rsidP="00191AA7">
      <w:pPr>
        <w:spacing w:after="0" w:line="480" w:lineRule="auto"/>
        <w:rPr>
          <w:rFonts w:ascii="Times New Roman" w:hAnsi="Times New Roman" w:cs="Times New Roman"/>
          <w:sz w:val="24"/>
          <w:szCs w:val="24"/>
        </w:rPr>
      </w:pPr>
      <w:r w:rsidRPr="00170F66">
        <w:rPr>
          <w:rFonts w:ascii="Times New Roman" w:eastAsia="Times New Roman" w:hAnsi="Times New Roman" w:cs="Times New Roman"/>
          <w:sz w:val="24"/>
          <w:szCs w:val="24"/>
        </w:rPr>
        <w:t>Part 2: Introduction and Steps in the Proces</w:t>
      </w:r>
      <w:bookmarkStart w:id="0" w:name="_GoBack"/>
      <w:bookmarkEnd w:id="0"/>
      <w:r w:rsidRPr="00170F66">
        <w:rPr>
          <w:rFonts w:ascii="Times New Roman" w:eastAsia="Times New Roman" w:hAnsi="Times New Roman" w:cs="Times New Roman"/>
          <w:sz w:val="24"/>
          <w:szCs w:val="24"/>
        </w:rPr>
        <w:t>s</w:t>
      </w:r>
    </w:p>
    <w:p w:rsidR="00170F66" w:rsidRDefault="00E411C9" w:rsidP="00191AA7">
      <w:pPr>
        <w:widowControl w:val="0"/>
        <w:spacing w:after="0" w:line="480" w:lineRule="auto"/>
        <w:rPr>
          <w:rFonts w:ascii="Times New Roman" w:hAnsi="Times New Roman" w:cs="Times New Roman"/>
          <w:sz w:val="24"/>
          <w:szCs w:val="24"/>
        </w:rPr>
      </w:pPr>
      <w:r w:rsidRPr="00170F66">
        <w:rPr>
          <w:rFonts w:ascii="Times New Roman" w:eastAsia="Times New Roman" w:hAnsi="Times New Roman" w:cs="Times New Roman"/>
          <w:sz w:val="24"/>
          <w:szCs w:val="24"/>
        </w:rPr>
        <w:t>Introduction</w:t>
      </w:r>
    </w:p>
    <w:p w:rsidR="00CA1435" w:rsidRPr="00195B33" w:rsidRDefault="00E411C9" w:rsidP="00191AA7">
      <w:pPr>
        <w:widowControl w:val="0"/>
        <w:spacing w:after="0" w:line="480" w:lineRule="auto"/>
        <w:rPr>
          <w:rFonts w:ascii="Times New Roman" w:hAnsi="Times New Roman" w:cs="Times New Roman"/>
          <w:sz w:val="24"/>
          <w:szCs w:val="24"/>
        </w:rPr>
      </w:pPr>
      <w:r w:rsidRPr="00195B33">
        <w:rPr>
          <w:rFonts w:ascii="Times New Roman" w:eastAsia="Times New Roman" w:hAnsi="Times New Roman" w:cs="Times New Roman"/>
          <w:sz w:val="24"/>
          <w:szCs w:val="24"/>
        </w:rPr>
        <w:t>Steps in the Process</w:t>
      </w:r>
    </w:p>
    <w:p w:rsidR="00170F66" w:rsidRDefault="00E411C9" w:rsidP="00191AA7">
      <w:pPr>
        <w:spacing w:after="0" w:line="480" w:lineRule="auto"/>
        <w:rPr>
          <w:rFonts w:ascii="Times New Roman" w:eastAsia="Arial" w:hAnsi="Times New Roman" w:cs="Times New Roman"/>
          <w:sz w:val="24"/>
          <w:szCs w:val="24"/>
        </w:rPr>
      </w:pPr>
      <w:r w:rsidRPr="00195B33">
        <w:rPr>
          <w:rFonts w:ascii="Times New Roman" w:eastAsia="Arial" w:hAnsi="Times New Roman" w:cs="Times New Roman"/>
          <w:sz w:val="24"/>
          <w:szCs w:val="24"/>
        </w:rPr>
        <w:t xml:space="preserve">Strategic Plan </w:t>
      </w:r>
    </w:p>
    <w:p w:rsidR="00CA60E7"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The Intended Audience </w:t>
      </w:r>
    </w:p>
    <w:p w:rsidR="00CA60E7"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The intended audiences for this strategic plan are all the stakeholders of the Mercer University such as Students, Chancellor, Vice-Chancellor, Deputies Vice-Chancellors, Board of Administration, Dean of Students, Head of Departments and all the people inv</w:t>
      </w:r>
      <w:r>
        <w:rPr>
          <w:rFonts w:ascii="Times New Roman" w:eastAsia="Arial" w:hAnsi="Times New Roman" w:cs="Times New Roman"/>
          <w:sz w:val="24"/>
          <w:szCs w:val="24"/>
        </w:rPr>
        <w:t xml:space="preserve">olved in the management of the University. </w:t>
      </w:r>
    </w:p>
    <w:p w:rsidR="007658B6"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M</w:t>
      </w:r>
      <w:r w:rsidR="002B18C7">
        <w:rPr>
          <w:rFonts w:ascii="Times New Roman" w:eastAsia="Arial" w:hAnsi="Times New Roman" w:cs="Times New Roman"/>
          <w:sz w:val="24"/>
          <w:szCs w:val="24"/>
        </w:rPr>
        <w:t xml:space="preserve">ission: </w:t>
      </w:r>
      <w:r>
        <w:rPr>
          <w:rFonts w:ascii="Times New Roman" w:eastAsia="Arial" w:hAnsi="Times New Roman" w:cs="Times New Roman"/>
          <w:sz w:val="24"/>
          <w:szCs w:val="24"/>
        </w:rPr>
        <w:t xml:space="preserve">The mission of the Mercer University is to serve, to empower, inspire, to discover, to create, to learn, and to teach. </w:t>
      </w:r>
      <w:r w:rsidR="002542F1">
        <w:rPr>
          <w:rFonts w:ascii="Times New Roman" w:eastAsia="Arial" w:hAnsi="Times New Roman" w:cs="Times New Roman"/>
          <w:sz w:val="24"/>
          <w:szCs w:val="24"/>
        </w:rPr>
        <w:t xml:space="preserve">Putting the learners at the educational experience center, Mercer University offers graduate and undergraduate education which facilitates learning across and within disciplines through graduates students with international and multicultural perspectives, focus on service and experiential learning, and integrative methods. </w:t>
      </w:r>
    </w:p>
    <w:p w:rsidR="002B18C7" w:rsidRPr="00195B33" w:rsidRDefault="00E411C9" w:rsidP="00191AA7">
      <w:pPr>
        <w:spacing w:after="0" w:line="480" w:lineRule="auto"/>
        <w:rPr>
          <w:rFonts w:ascii="Times New Roman" w:eastAsia="Times New Roman" w:hAnsi="Times New Roman" w:cs="Times New Roman"/>
          <w:sz w:val="24"/>
          <w:szCs w:val="24"/>
        </w:rPr>
      </w:pPr>
      <w:r w:rsidRPr="00195B33">
        <w:rPr>
          <w:rFonts w:ascii="Times New Roman" w:eastAsia="Times New Roman" w:hAnsi="Times New Roman" w:cs="Times New Roman"/>
          <w:b/>
          <w:sz w:val="24"/>
          <w:szCs w:val="24"/>
        </w:rPr>
        <w:t>Vision:</w:t>
      </w:r>
      <w:r w:rsidRPr="00195B33">
        <w:rPr>
          <w:rFonts w:ascii="Times New Roman" w:eastAsia="Times New Roman" w:hAnsi="Times New Roman" w:cs="Times New Roman"/>
          <w:sz w:val="24"/>
          <w:szCs w:val="24"/>
        </w:rPr>
        <w:t xml:space="preserve"> To cha</w:t>
      </w:r>
      <w:r w:rsidRPr="00195B33">
        <w:rPr>
          <w:rFonts w:ascii="Times New Roman" w:eastAsia="Times New Roman" w:hAnsi="Times New Roman" w:cs="Times New Roman"/>
          <w:sz w:val="24"/>
          <w:szCs w:val="24"/>
        </w:rPr>
        <w:t>nge the world, one student at a time</w:t>
      </w:r>
      <w:r w:rsidR="00191AA7" w:rsidRPr="00191AA7">
        <w:rPr>
          <w:rFonts w:ascii="Times New Roman" w:hAnsi="Times New Roman" w:cs="Times New Roman"/>
          <w:sz w:val="24"/>
          <w:szCs w:val="24"/>
        </w:rPr>
        <w:t xml:space="preserve"> </w:t>
      </w:r>
      <w:r w:rsidR="00191AA7">
        <w:rPr>
          <w:rFonts w:ascii="Times New Roman" w:hAnsi="Times New Roman" w:cs="Times New Roman"/>
          <w:sz w:val="24"/>
          <w:szCs w:val="24"/>
        </w:rPr>
        <w:t xml:space="preserve">(David &amp; David, </w:t>
      </w:r>
      <w:r w:rsidR="00191AA7" w:rsidRPr="00191AA7">
        <w:rPr>
          <w:rFonts w:ascii="Times New Roman" w:hAnsi="Times New Roman" w:cs="Times New Roman"/>
          <w:sz w:val="24"/>
          <w:szCs w:val="24"/>
        </w:rPr>
        <w:t>2013)</w:t>
      </w:r>
      <w:r w:rsidRPr="00195B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Mercer University aspires to be exceptional public University training learners for dynamic universe through significant community partnership, innovative and robust leadership, creative activitie</w:t>
      </w:r>
      <w:r>
        <w:rPr>
          <w:rFonts w:ascii="Times New Roman" w:eastAsia="Times New Roman" w:hAnsi="Times New Roman" w:cs="Times New Roman"/>
          <w:sz w:val="24"/>
          <w:szCs w:val="24"/>
        </w:rPr>
        <w:t xml:space="preserve">s, meaningful scholarships, and excellent training as well as with rich diversity of thought, culture, and people.  </w:t>
      </w:r>
    </w:p>
    <w:p w:rsidR="00170F66"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Values and Cultures of the Institution</w:t>
      </w:r>
      <w:r w:rsidR="00C7578B">
        <w:rPr>
          <w:rFonts w:ascii="Times New Roman" w:eastAsia="Arial" w:hAnsi="Times New Roman" w:cs="Times New Roman"/>
          <w:sz w:val="24"/>
          <w:szCs w:val="24"/>
        </w:rPr>
        <w:t>: As an inclusive learning institution centered on learner training, the university embraces and promotes global perspectives, multicultural learning, engagement of the community, and integrative approaches</w:t>
      </w:r>
      <w:r w:rsidR="00191AA7" w:rsidRPr="00191AA7">
        <w:rPr>
          <w:rFonts w:ascii="Times New Roman" w:hAnsi="Times New Roman" w:cs="Times New Roman"/>
          <w:sz w:val="24"/>
          <w:szCs w:val="24"/>
        </w:rPr>
        <w:t xml:space="preserve"> </w:t>
      </w:r>
      <w:r w:rsidR="00191AA7">
        <w:rPr>
          <w:rFonts w:ascii="Times New Roman" w:hAnsi="Times New Roman" w:cs="Times New Roman"/>
          <w:sz w:val="24"/>
          <w:szCs w:val="24"/>
        </w:rPr>
        <w:t xml:space="preserve">(Miller, </w:t>
      </w:r>
      <w:r w:rsidR="00191AA7" w:rsidRPr="00191AA7">
        <w:rPr>
          <w:rFonts w:ascii="Times New Roman" w:hAnsi="Times New Roman" w:cs="Times New Roman"/>
          <w:sz w:val="24"/>
          <w:szCs w:val="24"/>
        </w:rPr>
        <w:t>2016)</w:t>
      </w:r>
      <w:r w:rsidR="00C7578B">
        <w:rPr>
          <w:rFonts w:ascii="Times New Roman" w:eastAsia="Arial" w:hAnsi="Times New Roman" w:cs="Times New Roman"/>
          <w:sz w:val="24"/>
          <w:szCs w:val="24"/>
        </w:rPr>
        <w:t xml:space="preserve">. The University strives </w:t>
      </w:r>
      <w:r w:rsidR="00C7578B">
        <w:rPr>
          <w:rFonts w:ascii="Times New Roman" w:eastAsia="Arial" w:hAnsi="Times New Roman" w:cs="Times New Roman"/>
          <w:sz w:val="24"/>
          <w:szCs w:val="24"/>
        </w:rPr>
        <w:lastRenderedPageBreak/>
        <w:t xml:space="preserve">for excellence and innovative practices within the disciplines with a singular commitment to the success of the student. </w:t>
      </w:r>
      <w:r w:rsidR="00F03E12">
        <w:rPr>
          <w:rFonts w:ascii="Times New Roman" w:eastAsia="Arial" w:hAnsi="Times New Roman" w:cs="Times New Roman"/>
          <w:sz w:val="24"/>
          <w:szCs w:val="24"/>
        </w:rPr>
        <w:t>The University is a responsible steward of its resources and practices value collaboration and civility</w:t>
      </w:r>
      <w:r w:rsidR="00191AA7" w:rsidRPr="00191AA7">
        <w:t xml:space="preserve"> </w:t>
      </w:r>
      <w:r w:rsidR="00191AA7">
        <w:t>(</w:t>
      </w:r>
      <w:proofErr w:type="spellStart"/>
      <w:r w:rsidR="00191AA7">
        <w:rPr>
          <w:rFonts w:ascii="Times New Roman" w:eastAsia="Arial" w:hAnsi="Times New Roman" w:cs="Times New Roman"/>
          <w:sz w:val="24"/>
          <w:szCs w:val="24"/>
        </w:rPr>
        <w:t>Rothaermel</w:t>
      </w:r>
      <w:proofErr w:type="spellEnd"/>
      <w:r w:rsidR="00191AA7">
        <w:rPr>
          <w:rFonts w:ascii="Times New Roman" w:eastAsia="Arial" w:hAnsi="Times New Roman" w:cs="Times New Roman"/>
          <w:sz w:val="24"/>
          <w:szCs w:val="24"/>
        </w:rPr>
        <w:t xml:space="preserve">, </w:t>
      </w:r>
      <w:r w:rsidR="00191AA7" w:rsidRPr="00191AA7">
        <w:rPr>
          <w:rFonts w:ascii="Times New Roman" w:eastAsia="Arial" w:hAnsi="Times New Roman" w:cs="Times New Roman"/>
          <w:sz w:val="24"/>
          <w:szCs w:val="24"/>
        </w:rPr>
        <w:t>2015)</w:t>
      </w:r>
      <w:r w:rsidR="00F03E12">
        <w:rPr>
          <w:rFonts w:ascii="Times New Roman" w:eastAsia="Arial" w:hAnsi="Times New Roman" w:cs="Times New Roman"/>
          <w:sz w:val="24"/>
          <w:szCs w:val="24"/>
        </w:rPr>
        <w:t>. The learning institution adapts to the changing needs of its learners and promotes international and regional communities through partnerships.</w:t>
      </w:r>
    </w:p>
    <w:p w:rsidR="00F03E12"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The stakeholders and beneficiaries of the Strategic Plan</w:t>
      </w:r>
    </w:p>
    <w:p w:rsidR="006A52C5"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The strategic plan will be of great benefit to all the stakeholders of the M</w:t>
      </w:r>
      <w:r>
        <w:rPr>
          <w:rFonts w:ascii="Times New Roman" w:eastAsia="Arial" w:hAnsi="Times New Roman" w:cs="Times New Roman"/>
          <w:sz w:val="24"/>
          <w:szCs w:val="24"/>
        </w:rPr>
        <w:t xml:space="preserve">ercer University such as Students, Chancellor, Vice-Chancellor, Deputies Vice-Chancellors, Board of Administration, Dean of Students, Head of Departments and all the people involved in the management of the University. </w:t>
      </w:r>
    </w:p>
    <w:p w:rsidR="00F03E12"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Current Environmental Scan</w:t>
      </w:r>
    </w:p>
    <w:p w:rsidR="0092455A" w:rsidRPr="00F03E12" w:rsidRDefault="00E411C9" w:rsidP="00191AA7">
      <w:pPr>
        <w:spacing w:after="0"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Internal </w:t>
      </w:r>
      <w:r>
        <w:rPr>
          <w:rFonts w:ascii="Times New Roman" w:eastAsia="Arial" w:hAnsi="Times New Roman" w:cs="Times New Roman"/>
          <w:sz w:val="24"/>
          <w:szCs w:val="24"/>
        </w:rPr>
        <w:t>and external overview of the environment of the institution</w:t>
      </w:r>
    </w:p>
    <w:p w:rsidR="0092455A" w:rsidRPr="0092455A" w:rsidRDefault="00E411C9" w:rsidP="00191AA7">
      <w:pPr>
        <w:spacing w:after="0" w:line="480" w:lineRule="auto"/>
        <w:ind w:firstLine="720"/>
        <w:rPr>
          <w:rFonts w:ascii="Times New Roman" w:eastAsia="Times New Roman" w:hAnsi="Times New Roman" w:cs="Times New Roman"/>
          <w:noProof/>
          <w:color w:val="auto"/>
          <w:sz w:val="24"/>
          <w:szCs w:val="24"/>
        </w:rPr>
      </w:pPr>
      <w:r>
        <w:rPr>
          <w:rFonts w:ascii="Times New Roman" w:eastAsia="Arial" w:hAnsi="Times New Roman" w:cs="Times New Roman"/>
          <w:sz w:val="24"/>
          <w:szCs w:val="24"/>
        </w:rPr>
        <w:t>Mercer</w:t>
      </w:r>
      <w:r w:rsidRPr="0092455A">
        <w:rPr>
          <w:rFonts w:ascii="Times New Roman" w:eastAsia="Times New Roman" w:hAnsi="Times New Roman" w:cs="Times New Roman"/>
          <w:noProof/>
          <w:color w:val="auto"/>
          <w:sz w:val="24"/>
          <w:szCs w:val="24"/>
        </w:rPr>
        <w:t xml:space="preserve"> University enjoys traditional prestige among the so many univer</w:t>
      </w:r>
      <w:r>
        <w:rPr>
          <w:rFonts w:ascii="Times New Roman" w:eastAsia="Times New Roman" w:hAnsi="Times New Roman" w:cs="Times New Roman"/>
          <w:noProof/>
          <w:color w:val="auto"/>
          <w:sz w:val="24"/>
          <w:szCs w:val="24"/>
        </w:rPr>
        <w:t>sities and colleges in the world</w:t>
      </w:r>
      <w:r w:rsidR="00191AA7">
        <w:rPr>
          <w:rFonts w:ascii="Times New Roman" w:eastAsia="Times New Roman" w:hAnsi="Times New Roman" w:cs="Times New Roman"/>
          <w:noProof/>
          <w:color w:val="auto"/>
          <w:sz w:val="24"/>
          <w:szCs w:val="24"/>
        </w:rPr>
        <w:t xml:space="preserve"> </w:t>
      </w:r>
      <w:r w:rsidR="00191AA7">
        <w:t>(</w:t>
      </w:r>
      <w:r w:rsidR="00191AA7">
        <w:rPr>
          <w:rFonts w:ascii="Times New Roman" w:hAnsi="Times New Roman" w:cs="Times New Roman"/>
          <w:sz w:val="24"/>
          <w:szCs w:val="24"/>
        </w:rPr>
        <w:t xml:space="preserve">Morrissey, </w:t>
      </w:r>
      <w:r w:rsidR="00191AA7" w:rsidRPr="00191AA7">
        <w:rPr>
          <w:rFonts w:ascii="Times New Roman" w:hAnsi="Times New Roman" w:cs="Times New Roman"/>
          <w:sz w:val="24"/>
          <w:szCs w:val="24"/>
        </w:rPr>
        <w:t>2015)</w:t>
      </w:r>
      <w:r w:rsidRPr="0092455A">
        <w:rPr>
          <w:rFonts w:ascii="Times New Roman" w:eastAsia="Times New Roman" w:hAnsi="Times New Roman" w:cs="Times New Roman"/>
          <w:noProof/>
          <w:color w:val="auto"/>
          <w:sz w:val="24"/>
          <w:szCs w:val="24"/>
        </w:rPr>
        <w:t>. Irrespective of</w:t>
      </w:r>
      <w:r>
        <w:rPr>
          <w:rFonts w:ascii="Times New Roman" w:eastAsia="Times New Roman" w:hAnsi="Times New Roman" w:cs="Times New Roman"/>
          <w:noProof/>
          <w:color w:val="auto"/>
          <w:sz w:val="24"/>
          <w:szCs w:val="24"/>
        </w:rPr>
        <w:t xml:space="preserve"> more essential competitions, </w:t>
      </w:r>
      <w:r w:rsidRPr="00323B06">
        <w:rPr>
          <w:rFonts w:ascii="Times New Roman" w:eastAsia="Times New Roman" w:hAnsi="Times New Roman" w:cs="Times New Roman"/>
          <w:noProof/>
          <w:color w:val="auto"/>
          <w:sz w:val="24"/>
          <w:szCs w:val="24"/>
        </w:rPr>
        <w:t xml:space="preserve">Mercer </w:t>
      </w:r>
      <w:r w:rsidRPr="0092455A">
        <w:rPr>
          <w:rFonts w:ascii="Times New Roman" w:eastAsia="Times New Roman" w:hAnsi="Times New Roman" w:cs="Times New Roman"/>
          <w:noProof/>
          <w:color w:val="auto"/>
          <w:sz w:val="24"/>
          <w:szCs w:val="24"/>
        </w:rPr>
        <w:t xml:space="preserve">University, has the aura of credibility and prestige that make it gain a competitive advantage in the higher education sector. It has permanent structures and functions. The university has beautiful surroundings. The University </w:t>
      </w:r>
      <w:r>
        <w:rPr>
          <w:rFonts w:ascii="Times New Roman" w:eastAsia="Times New Roman" w:hAnsi="Times New Roman" w:cs="Times New Roman"/>
          <w:noProof/>
          <w:color w:val="auto"/>
          <w:sz w:val="24"/>
          <w:szCs w:val="24"/>
        </w:rPr>
        <w:t xml:space="preserve">of </w:t>
      </w:r>
      <w:r w:rsidRPr="00323B06">
        <w:rPr>
          <w:rFonts w:ascii="Times New Roman" w:eastAsia="Times New Roman" w:hAnsi="Times New Roman" w:cs="Times New Roman"/>
          <w:noProof/>
          <w:color w:val="auto"/>
          <w:sz w:val="24"/>
          <w:szCs w:val="24"/>
        </w:rPr>
        <w:t xml:space="preserve">Mercer </w:t>
      </w:r>
      <w:r w:rsidRPr="0092455A">
        <w:rPr>
          <w:rFonts w:ascii="Times New Roman" w:eastAsia="Times New Roman" w:hAnsi="Times New Roman" w:cs="Times New Roman"/>
          <w:noProof/>
          <w:color w:val="auto"/>
          <w:sz w:val="24"/>
          <w:szCs w:val="24"/>
        </w:rPr>
        <w:t>is maybe most ador</w:t>
      </w:r>
      <w:r w:rsidRPr="0092455A">
        <w:rPr>
          <w:rFonts w:ascii="Times New Roman" w:eastAsia="Times New Roman" w:hAnsi="Times New Roman" w:cs="Times New Roman"/>
          <w:noProof/>
          <w:color w:val="auto"/>
          <w:sz w:val="24"/>
          <w:szCs w:val="24"/>
        </w:rPr>
        <w:t xml:space="preserve">ed for its welcoming and calming atmosphere; the pretty gardens, picturesque streets, and the manner it gets between being at one with nature and city life. Individuals who learn in </w:t>
      </w:r>
      <w:r>
        <w:rPr>
          <w:rFonts w:ascii="Times New Roman" w:eastAsia="Arial" w:hAnsi="Times New Roman" w:cs="Times New Roman"/>
          <w:sz w:val="24"/>
          <w:szCs w:val="24"/>
        </w:rPr>
        <w:t>Mercer</w:t>
      </w:r>
      <w:r w:rsidRPr="0092455A">
        <w:rPr>
          <w:rFonts w:ascii="Times New Roman" w:eastAsia="Times New Roman" w:hAnsi="Times New Roman" w:cs="Times New Roman"/>
          <w:noProof/>
          <w:color w:val="auto"/>
          <w:sz w:val="24"/>
          <w:szCs w:val="24"/>
        </w:rPr>
        <w:t xml:space="preserve"> report some of the highest rates of satisfaction in the nation, and</w:t>
      </w:r>
      <w:r w:rsidRPr="0092455A">
        <w:rPr>
          <w:rFonts w:ascii="Times New Roman" w:eastAsia="Times New Roman" w:hAnsi="Times New Roman" w:cs="Times New Roman"/>
          <w:noProof/>
          <w:color w:val="auto"/>
          <w:sz w:val="24"/>
          <w:szCs w:val="24"/>
        </w:rPr>
        <w:t xml:space="preserve"> I think the uplifting greenery and breathtaking architectures could merely have </w:t>
      </w:r>
      <w:r>
        <w:rPr>
          <w:rFonts w:ascii="Times New Roman" w:eastAsia="Times New Roman" w:hAnsi="Times New Roman" w:cs="Times New Roman"/>
          <w:noProof/>
          <w:color w:val="auto"/>
          <w:sz w:val="24"/>
          <w:szCs w:val="24"/>
        </w:rPr>
        <w:t>something to do with it</w:t>
      </w:r>
      <w:r w:rsidR="00191AA7">
        <w:rPr>
          <w:rFonts w:ascii="Times New Roman" w:eastAsia="Times New Roman" w:hAnsi="Times New Roman" w:cs="Times New Roman"/>
          <w:noProof/>
          <w:color w:val="auto"/>
          <w:sz w:val="24"/>
          <w:szCs w:val="24"/>
        </w:rPr>
        <w:t xml:space="preserve"> (</w:t>
      </w:r>
      <w:r w:rsidR="00191AA7" w:rsidRPr="00191AA7">
        <w:rPr>
          <w:rFonts w:ascii="Times New Roman" w:eastAsia="Times New Roman" w:hAnsi="Times New Roman" w:cs="Times New Roman"/>
          <w:noProof/>
          <w:color w:val="auto"/>
          <w:sz w:val="24"/>
          <w:szCs w:val="24"/>
        </w:rPr>
        <w:t>Miller, 2016)</w:t>
      </w:r>
      <w:r w:rsidRPr="0092455A">
        <w:rPr>
          <w:rFonts w:ascii="Times New Roman" w:eastAsia="Times New Roman" w:hAnsi="Times New Roman" w:cs="Times New Roman"/>
          <w:noProof/>
          <w:color w:val="auto"/>
          <w:sz w:val="24"/>
          <w:szCs w:val="24"/>
        </w:rPr>
        <w:t>. Therefore, the traditional prestige is both a frame of a strategy and a source of advantage for</w:t>
      </w:r>
      <w:r w:rsidRPr="00323B06">
        <w:t xml:space="preserve"> </w:t>
      </w:r>
      <w:r w:rsidRPr="00323B06">
        <w:rPr>
          <w:rFonts w:ascii="Times New Roman" w:eastAsia="Times New Roman" w:hAnsi="Times New Roman" w:cs="Times New Roman"/>
          <w:noProof/>
          <w:color w:val="auto"/>
          <w:sz w:val="24"/>
          <w:szCs w:val="24"/>
        </w:rPr>
        <w:t>Mercer</w:t>
      </w:r>
      <w:r w:rsidRPr="0092455A">
        <w:rPr>
          <w:rFonts w:ascii="Times New Roman" w:eastAsia="Times New Roman" w:hAnsi="Times New Roman" w:cs="Times New Roman"/>
          <w:noProof/>
          <w:color w:val="auto"/>
          <w:sz w:val="24"/>
          <w:szCs w:val="24"/>
        </w:rPr>
        <w:t xml:space="preserve"> University.</w:t>
      </w:r>
    </w:p>
    <w:p w:rsidR="0092455A" w:rsidRPr="0092455A" w:rsidRDefault="00E411C9" w:rsidP="00191AA7">
      <w:pPr>
        <w:spacing w:after="0" w:line="480" w:lineRule="auto"/>
        <w:ind w:firstLine="720"/>
        <w:rPr>
          <w:rFonts w:ascii="Times New Roman" w:eastAsia="Times New Roman" w:hAnsi="Times New Roman" w:cs="Times New Roman"/>
          <w:noProof/>
          <w:color w:val="auto"/>
          <w:sz w:val="24"/>
          <w:szCs w:val="24"/>
        </w:rPr>
      </w:pPr>
      <w:r w:rsidRPr="0092455A">
        <w:rPr>
          <w:rFonts w:ascii="Times New Roman" w:eastAsia="Times New Roman" w:hAnsi="Times New Roman" w:cs="Times New Roman"/>
          <w:noProof/>
          <w:color w:val="auto"/>
          <w:sz w:val="24"/>
          <w:szCs w:val="24"/>
        </w:rPr>
        <w:lastRenderedPageBreak/>
        <w:t xml:space="preserve">The University also </w:t>
      </w:r>
      <w:r w:rsidRPr="0092455A">
        <w:rPr>
          <w:rFonts w:ascii="Times New Roman" w:eastAsia="Times New Roman" w:hAnsi="Times New Roman" w:cs="Times New Roman"/>
          <w:noProof/>
          <w:color w:val="auto"/>
          <w:sz w:val="24"/>
          <w:szCs w:val="24"/>
        </w:rPr>
        <w:t>gain competitive advantage and differentiation by offering courses at affordable costs</w:t>
      </w:r>
      <w:r w:rsidR="00191AA7">
        <w:rPr>
          <w:rFonts w:ascii="Times New Roman" w:hAnsi="Times New Roman" w:cs="Times New Roman"/>
          <w:sz w:val="24"/>
          <w:szCs w:val="24"/>
        </w:rPr>
        <w:t xml:space="preserve"> (David &amp; David, </w:t>
      </w:r>
      <w:r w:rsidR="00191AA7" w:rsidRPr="00191AA7">
        <w:rPr>
          <w:rFonts w:ascii="Times New Roman" w:hAnsi="Times New Roman" w:cs="Times New Roman"/>
          <w:sz w:val="24"/>
          <w:szCs w:val="24"/>
        </w:rPr>
        <w:t>2013)</w:t>
      </w:r>
      <w:r w:rsidRPr="0092455A">
        <w:rPr>
          <w:rFonts w:ascii="Times New Roman" w:eastAsia="Times New Roman" w:hAnsi="Times New Roman" w:cs="Times New Roman"/>
          <w:noProof/>
          <w:color w:val="auto"/>
          <w:sz w:val="24"/>
          <w:szCs w:val="24"/>
        </w:rPr>
        <w:t xml:space="preserve">. Moreover, it provides scholarship services to bright and needy students throughout the world. The learning institution offers a wide range and </w:t>
      </w:r>
      <w:r w:rsidRPr="0092455A">
        <w:rPr>
          <w:rFonts w:ascii="Times New Roman" w:eastAsia="Times New Roman" w:hAnsi="Times New Roman" w:cs="Times New Roman"/>
          <w:noProof/>
          <w:color w:val="auto"/>
          <w:sz w:val="24"/>
          <w:szCs w:val="24"/>
        </w:rPr>
        <w:t>comprehensive courses to the students. The wide range of</w:t>
      </w:r>
      <w:r w:rsidR="003D28A3">
        <w:rPr>
          <w:rFonts w:ascii="Times New Roman" w:eastAsia="Times New Roman" w:hAnsi="Times New Roman" w:cs="Times New Roman"/>
          <w:noProof/>
          <w:color w:val="auto"/>
          <w:sz w:val="24"/>
          <w:szCs w:val="24"/>
        </w:rPr>
        <w:t xml:space="preserve"> the academic programs </w:t>
      </w:r>
      <w:r w:rsidRPr="0092455A">
        <w:rPr>
          <w:rFonts w:ascii="Times New Roman" w:eastAsia="Times New Roman" w:hAnsi="Times New Roman" w:cs="Times New Roman"/>
          <w:noProof/>
          <w:color w:val="auto"/>
          <w:sz w:val="24"/>
          <w:szCs w:val="24"/>
        </w:rPr>
        <w:t xml:space="preserve"> </w:t>
      </w:r>
      <w:r w:rsidR="003D28A3" w:rsidRPr="003D28A3">
        <w:rPr>
          <w:rFonts w:ascii="Times New Roman" w:eastAsia="Times New Roman" w:hAnsi="Times New Roman" w:cs="Times New Roman"/>
          <w:noProof/>
          <w:color w:val="auto"/>
          <w:sz w:val="24"/>
          <w:szCs w:val="24"/>
        </w:rPr>
        <w:t xml:space="preserve">Mercer </w:t>
      </w:r>
      <w:r w:rsidRPr="0092455A">
        <w:rPr>
          <w:rFonts w:ascii="Times New Roman" w:eastAsia="Times New Roman" w:hAnsi="Times New Roman" w:cs="Times New Roman"/>
          <w:noProof/>
          <w:color w:val="auto"/>
          <w:sz w:val="24"/>
          <w:szCs w:val="24"/>
        </w:rPr>
        <w:t xml:space="preserve">University is offering gives it an advantage over other higher learning institutions in the whole world. The university integrates IT and digital technologies in almost </w:t>
      </w:r>
      <w:r w:rsidRPr="0092455A">
        <w:rPr>
          <w:rFonts w:ascii="Times New Roman" w:eastAsia="Times New Roman" w:hAnsi="Times New Roman" w:cs="Times New Roman"/>
          <w:noProof/>
          <w:color w:val="auto"/>
          <w:sz w:val="24"/>
          <w:szCs w:val="24"/>
        </w:rPr>
        <w:t>all the courses it offers. It also provides dual-degree programs for interested students.</w:t>
      </w:r>
    </w:p>
    <w:p w:rsidR="0092455A" w:rsidRPr="0092455A" w:rsidRDefault="00E411C9" w:rsidP="00191AA7">
      <w:pPr>
        <w:spacing w:after="0" w:line="480" w:lineRule="auto"/>
        <w:ind w:firstLine="720"/>
        <w:rPr>
          <w:rFonts w:ascii="Times New Roman" w:eastAsia="Times New Roman" w:hAnsi="Times New Roman" w:cs="Times New Roman"/>
          <w:noProof/>
          <w:color w:val="auto"/>
          <w:sz w:val="24"/>
          <w:szCs w:val="24"/>
        </w:rPr>
      </w:pPr>
      <w:r w:rsidRPr="0092455A">
        <w:rPr>
          <w:rFonts w:ascii="Times New Roman" w:eastAsia="Times New Roman" w:hAnsi="Times New Roman" w:cs="Times New Roman"/>
          <w:noProof/>
          <w:color w:val="auto"/>
          <w:sz w:val="24"/>
          <w:szCs w:val="24"/>
        </w:rPr>
        <w:t>Moreover,</w:t>
      </w:r>
      <w:r w:rsidR="003D28A3" w:rsidRPr="003D28A3">
        <w:t xml:space="preserve"> </w:t>
      </w:r>
      <w:r w:rsidR="003D28A3" w:rsidRPr="003D28A3">
        <w:rPr>
          <w:rFonts w:ascii="Times New Roman" w:eastAsia="Times New Roman" w:hAnsi="Times New Roman" w:cs="Times New Roman"/>
          <w:noProof/>
          <w:color w:val="auto"/>
          <w:sz w:val="24"/>
          <w:szCs w:val="24"/>
        </w:rPr>
        <w:t>Mercer</w:t>
      </w:r>
      <w:r w:rsidRPr="0092455A">
        <w:rPr>
          <w:rFonts w:ascii="Times New Roman" w:eastAsia="Times New Roman" w:hAnsi="Times New Roman" w:cs="Times New Roman"/>
          <w:noProof/>
          <w:color w:val="auto"/>
          <w:sz w:val="24"/>
          <w:szCs w:val="24"/>
        </w:rPr>
        <w:t xml:space="preserve"> </w:t>
      </w:r>
      <w:r w:rsidR="00191AA7">
        <w:rPr>
          <w:rFonts w:ascii="Times New Roman" w:eastAsia="Times New Roman" w:hAnsi="Times New Roman" w:cs="Times New Roman"/>
          <w:noProof/>
          <w:color w:val="auto"/>
          <w:sz w:val="24"/>
          <w:szCs w:val="24"/>
        </w:rPr>
        <w:t>is steeped in History</w:t>
      </w:r>
      <w:r w:rsidRPr="0092455A">
        <w:rPr>
          <w:rFonts w:ascii="Times New Roman" w:eastAsia="Times New Roman" w:hAnsi="Times New Roman" w:cs="Times New Roman"/>
          <w:noProof/>
          <w:color w:val="auto"/>
          <w:sz w:val="24"/>
          <w:szCs w:val="24"/>
        </w:rPr>
        <w:t>. The University has paved the way for some of the greatest names in his</w:t>
      </w:r>
      <w:r w:rsidR="003D28A3">
        <w:rPr>
          <w:rFonts w:ascii="Times New Roman" w:eastAsia="Times New Roman" w:hAnsi="Times New Roman" w:cs="Times New Roman"/>
          <w:noProof/>
          <w:color w:val="auto"/>
          <w:sz w:val="24"/>
          <w:szCs w:val="24"/>
        </w:rPr>
        <w:t xml:space="preserve">tory. </w:t>
      </w:r>
      <w:r w:rsidRPr="0092455A">
        <w:rPr>
          <w:rFonts w:ascii="Times New Roman" w:eastAsia="Times New Roman" w:hAnsi="Times New Roman" w:cs="Times New Roman"/>
          <w:noProof/>
          <w:color w:val="auto"/>
          <w:sz w:val="24"/>
          <w:szCs w:val="24"/>
        </w:rPr>
        <w:t xml:space="preserve">The University has impressive architecture. </w:t>
      </w:r>
      <w:r w:rsidR="003D28A3">
        <w:rPr>
          <w:rFonts w:ascii="Times New Roman" w:eastAsia="Arial" w:hAnsi="Times New Roman" w:cs="Times New Roman"/>
          <w:sz w:val="24"/>
          <w:szCs w:val="24"/>
        </w:rPr>
        <w:t>Mercer</w:t>
      </w:r>
      <w:r w:rsidR="003D28A3" w:rsidRPr="0092455A">
        <w:rPr>
          <w:rFonts w:ascii="Times New Roman" w:eastAsia="Times New Roman" w:hAnsi="Times New Roman" w:cs="Times New Roman"/>
          <w:noProof/>
          <w:color w:val="auto"/>
          <w:sz w:val="24"/>
          <w:szCs w:val="24"/>
        </w:rPr>
        <w:t xml:space="preserve"> </w:t>
      </w:r>
      <w:r w:rsidRPr="0092455A">
        <w:rPr>
          <w:rFonts w:ascii="Times New Roman" w:eastAsia="Times New Roman" w:hAnsi="Times New Roman" w:cs="Times New Roman"/>
          <w:noProof/>
          <w:color w:val="auto"/>
          <w:sz w:val="24"/>
          <w:szCs w:val="24"/>
        </w:rPr>
        <w:t>has amazing sculptures, towers, and spires of the unique buildings of the city</w:t>
      </w:r>
      <w:r w:rsidR="00191AA7">
        <w:rPr>
          <w:rFonts w:ascii="Times New Roman" w:hAnsi="Times New Roman" w:cs="Times New Roman"/>
          <w:sz w:val="24"/>
          <w:szCs w:val="24"/>
        </w:rPr>
        <w:t xml:space="preserve"> Miller, </w:t>
      </w:r>
      <w:r w:rsidR="00191AA7" w:rsidRPr="00191AA7">
        <w:rPr>
          <w:rFonts w:ascii="Times New Roman" w:hAnsi="Times New Roman" w:cs="Times New Roman"/>
          <w:sz w:val="24"/>
          <w:szCs w:val="24"/>
        </w:rPr>
        <w:t>2016)</w:t>
      </w:r>
      <w:r w:rsidRPr="0092455A">
        <w:rPr>
          <w:rFonts w:ascii="Times New Roman" w:eastAsia="Times New Roman" w:hAnsi="Times New Roman" w:cs="Times New Roman"/>
          <w:noProof/>
          <w:color w:val="auto"/>
          <w:sz w:val="24"/>
          <w:szCs w:val="24"/>
        </w:rPr>
        <w:t>. With beauties, it is possible to feel motivated and inspired at all times.</w:t>
      </w:r>
    </w:p>
    <w:p w:rsidR="004844ED" w:rsidRPr="0092455A" w:rsidRDefault="00E411C9" w:rsidP="00191AA7">
      <w:pPr>
        <w:spacing w:after="0" w:line="480" w:lineRule="auto"/>
        <w:ind w:firstLine="720"/>
        <w:rPr>
          <w:rFonts w:ascii="Times New Roman" w:eastAsia="Times New Roman" w:hAnsi="Times New Roman" w:cs="Times New Roman"/>
          <w:noProof/>
          <w:color w:val="auto"/>
          <w:sz w:val="24"/>
          <w:szCs w:val="24"/>
        </w:rPr>
      </w:pPr>
      <w:r w:rsidRPr="0092455A">
        <w:rPr>
          <w:rFonts w:ascii="Times New Roman" w:eastAsia="Times New Roman" w:hAnsi="Times New Roman" w:cs="Times New Roman"/>
          <w:noProof/>
          <w:color w:val="auto"/>
          <w:sz w:val="24"/>
          <w:szCs w:val="24"/>
        </w:rPr>
        <w:t>Last but not least, the university is lar</w:t>
      </w:r>
      <w:r w:rsidR="003D28A3">
        <w:rPr>
          <w:rFonts w:ascii="Times New Roman" w:eastAsia="Times New Roman" w:hAnsi="Times New Roman" w:cs="Times New Roman"/>
          <w:noProof/>
          <w:color w:val="auto"/>
          <w:sz w:val="24"/>
          <w:szCs w:val="24"/>
        </w:rPr>
        <w:t xml:space="preserve">ge and offers durable courses. </w:t>
      </w:r>
      <w:r w:rsidR="003D28A3" w:rsidRPr="003D28A3">
        <w:rPr>
          <w:rFonts w:ascii="Times New Roman" w:eastAsia="Times New Roman" w:hAnsi="Times New Roman" w:cs="Times New Roman"/>
          <w:noProof/>
          <w:color w:val="auto"/>
          <w:sz w:val="24"/>
          <w:szCs w:val="24"/>
        </w:rPr>
        <w:t xml:space="preserve">Mercer </w:t>
      </w:r>
      <w:r w:rsidRPr="0092455A">
        <w:rPr>
          <w:rFonts w:ascii="Times New Roman" w:eastAsia="Times New Roman" w:hAnsi="Times New Roman" w:cs="Times New Roman"/>
          <w:noProof/>
          <w:color w:val="auto"/>
          <w:sz w:val="24"/>
          <w:szCs w:val="24"/>
        </w:rPr>
        <w:t>University has its branches throughout the world to offer diverse courses to students interested in learning in the university</w:t>
      </w:r>
      <w:r w:rsidR="00191AA7">
        <w:rPr>
          <w:rFonts w:ascii="Times New Roman" w:eastAsia="Times New Roman" w:hAnsi="Times New Roman" w:cs="Times New Roman"/>
          <w:noProof/>
          <w:color w:val="auto"/>
          <w:sz w:val="24"/>
          <w:szCs w:val="24"/>
        </w:rPr>
        <w:t xml:space="preserve"> </w:t>
      </w:r>
      <w:r w:rsidR="00191AA7">
        <w:t>(</w:t>
      </w:r>
      <w:r w:rsidR="00191AA7">
        <w:rPr>
          <w:rFonts w:ascii="Times New Roman" w:hAnsi="Times New Roman" w:cs="Times New Roman"/>
          <w:sz w:val="24"/>
          <w:szCs w:val="24"/>
        </w:rPr>
        <w:t xml:space="preserve">Morrissey, </w:t>
      </w:r>
      <w:r w:rsidR="00191AA7" w:rsidRPr="00191AA7">
        <w:rPr>
          <w:rFonts w:ascii="Times New Roman" w:hAnsi="Times New Roman" w:cs="Times New Roman"/>
          <w:sz w:val="24"/>
          <w:szCs w:val="24"/>
        </w:rPr>
        <w:t>2015)</w:t>
      </w:r>
      <w:r w:rsidRPr="0092455A">
        <w:rPr>
          <w:rFonts w:ascii="Times New Roman" w:eastAsia="Times New Roman" w:hAnsi="Times New Roman" w:cs="Times New Roman"/>
          <w:noProof/>
          <w:color w:val="auto"/>
          <w:sz w:val="24"/>
          <w:szCs w:val="24"/>
        </w:rPr>
        <w:t>. It also provides online and distances learning to their students. Cambridge Univerisity is always ready and pr</w:t>
      </w:r>
      <w:r w:rsidRPr="0092455A">
        <w:rPr>
          <w:rFonts w:ascii="Times New Roman" w:eastAsia="Times New Roman" w:hAnsi="Times New Roman" w:cs="Times New Roman"/>
          <w:noProof/>
          <w:color w:val="auto"/>
          <w:sz w:val="24"/>
          <w:szCs w:val="24"/>
        </w:rPr>
        <w:t>epared to change the perceptions of their behaviors, programs, and operations to fit the competitive labor force and technological advancements.</w:t>
      </w:r>
    </w:p>
    <w:p w:rsidR="004844ED" w:rsidRDefault="00E411C9" w:rsidP="00191AA7">
      <w:pPr>
        <w:widowControl w:val="0"/>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goals of the Strategic Plan and the strategies that are implemented to achieve the objectives </w:t>
      </w:r>
    </w:p>
    <w:p w:rsidR="00A42918" w:rsidRDefault="00E411C9" w:rsidP="00191AA7">
      <w:pPr>
        <w:widowControl w:val="0"/>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Ob</w:t>
      </w:r>
      <w:r>
        <w:rPr>
          <w:rFonts w:ascii="Times New Roman" w:eastAsia="Times New Roman" w:hAnsi="Times New Roman" w:cs="Times New Roman"/>
          <w:sz w:val="24"/>
          <w:szCs w:val="24"/>
        </w:rPr>
        <w:t>jective I: Promote the Success of Learner</w:t>
      </w:r>
    </w:p>
    <w:p w:rsidR="00A42918" w:rsidRDefault="00E411C9" w:rsidP="00191AA7">
      <w:pPr>
        <w:pStyle w:val="ListParagraph"/>
        <w:widowControl w:val="0"/>
        <w:numPr>
          <w:ilvl w:val="0"/>
          <w:numId w:val="1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strategic intends to offer access to the University to learners who bring diverse viewpoints.</w:t>
      </w:r>
    </w:p>
    <w:p w:rsidR="00A42918" w:rsidRDefault="00E411C9" w:rsidP="00191AA7">
      <w:pPr>
        <w:pStyle w:val="ListParagraph"/>
        <w:widowControl w:val="0"/>
        <w:numPr>
          <w:ilvl w:val="0"/>
          <w:numId w:val="1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Offer mission-facilitated learning which prepares learners for personal success as they </w:t>
      </w:r>
      <w:r>
        <w:rPr>
          <w:rFonts w:ascii="Times New Roman" w:eastAsia="Times New Roman" w:hAnsi="Times New Roman" w:cs="Times New Roman"/>
          <w:sz w:val="24"/>
          <w:szCs w:val="24"/>
        </w:rPr>
        <w:lastRenderedPageBreak/>
        <w:t>become supportive society me</w:t>
      </w:r>
      <w:r>
        <w:rPr>
          <w:rFonts w:ascii="Times New Roman" w:eastAsia="Times New Roman" w:hAnsi="Times New Roman" w:cs="Times New Roman"/>
          <w:sz w:val="24"/>
          <w:szCs w:val="24"/>
        </w:rPr>
        <w:t>mbers.</w:t>
      </w:r>
    </w:p>
    <w:p w:rsidR="00A42918" w:rsidRDefault="00E411C9" w:rsidP="00191AA7">
      <w:pPr>
        <w:pStyle w:val="ListParagraph"/>
        <w:widowControl w:val="0"/>
        <w:numPr>
          <w:ilvl w:val="0"/>
          <w:numId w:val="1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Offer reinforcement for learner persistence towards the completion of the degrees and opportunities for timely graduations.</w:t>
      </w:r>
    </w:p>
    <w:p w:rsidR="00A42918" w:rsidRDefault="00E411C9" w:rsidP="00191AA7">
      <w:pPr>
        <w:widowControl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Strategic Objective II: Offer High-Quality Education</w:t>
      </w:r>
    </w:p>
    <w:p w:rsidR="00A42918" w:rsidRDefault="00E411C9" w:rsidP="00191AA7">
      <w:pPr>
        <w:pStyle w:val="ListParagraph"/>
        <w:widowControl w:val="0"/>
        <w:numPr>
          <w:ilvl w:val="0"/>
          <w:numId w:val="1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Recruit and reinforce high-quality staff and faculties that are </w:t>
      </w:r>
      <w:r>
        <w:rPr>
          <w:rFonts w:ascii="Times New Roman" w:eastAsia="Times New Roman" w:hAnsi="Times New Roman" w:cs="Times New Roman"/>
          <w:sz w:val="24"/>
          <w:szCs w:val="24"/>
        </w:rPr>
        <w:t>dedicated to the University Mission.</w:t>
      </w:r>
    </w:p>
    <w:p w:rsidR="00A42918" w:rsidRDefault="00E411C9" w:rsidP="00191AA7">
      <w:pPr>
        <w:pStyle w:val="ListParagraph"/>
        <w:widowControl w:val="0"/>
        <w:numPr>
          <w:ilvl w:val="0"/>
          <w:numId w:val="1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Engage graduates and undergraduates in creative activities and research.</w:t>
      </w:r>
    </w:p>
    <w:p w:rsidR="00A42918" w:rsidRDefault="00E411C9" w:rsidP="00191AA7">
      <w:pPr>
        <w:pStyle w:val="ListParagraph"/>
        <w:widowControl w:val="0"/>
        <w:numPr>
          <w:ilvl w:val="0"/>
          <w:numId w:val="1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Integrate engagement of the community with the multicultural and integrative approaches. </w:t>
      </w:r>
    </w:p>
    <w:p w:rsidR="00A42918" w:rsidRDefault="00E411C9" w:rsidP="00191AA7">
      <w:pPr>
        <w:pStyle w:val="ListParagraph"/>
        <w:widowControl w:val="0"/>
        <w:numPr>
          <w:ilvl w:val="0"/>
          <w:numId w:val="12"/>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Infuse global and learning perspectives into all </w:t>
      </w:r>
      <w:r>
        <w:rPr>
          <w:rFonts w:ascii="Times New Roman" w:eastAsia="Times New Roman" w:hAnsi="Times New Roman" w:cs="Times New Roman"/>
          <w:sz w:val="24"/>
          <w:szCs w:val="24"/>
        </w:rPr>
        <w:t>educational aspects.</w:t>
      </w:r>
    </w:p>
    <w:p w:rsidR="00A42918" w:rsidRDefault="00E411C9" w:rsidP="00191AA7">
      <w:pPr>
        <w:widowControl w:val="0"/>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Strategic Objective III: Attain the Future of the University </w:t>
      </w:r>
    </w:p>
    <w:p w:rsidR="006A52C5" w:rsidRDefault="00E411C9" w:rsidP="00191AA7">
      <w:pPr>
        <w:pStyle w:val="ListParagraph"/>
        <w:widowControl w:val="0"/>
        <w:numPr>
          <w:ilvl w:val="0"/>
          <w:numId w:val="13"/>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Implementation of processes of accountability and collaborative planning.</w:t>
      </w:r>
    </w:p>
    <w:p w:rsidR="006A52C5" w:rsidRDefault="00E411C9" w:rsidP="00191AA7">
      <w:pPr>
        <w:pStyle w:val="ListParagraph"/>
        <w:widowControl w:val="0"/>
        <w:numPr>
          <w:ilvl w:val="0"/>
          <w:numId w:val="13"/>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Steward, seek and cultivate resources both private and public.</w:t>
      </w:r>
    </w:p>
    <w:p w:rsidR="006A52C5" w:rsidRDefault="00E411C9" w:rsidP="00191AA7">
      <w:pPr>
        <w:pStyle w:val="ListParagraph"/>
        <w:widowControl w:val="0"/>
        <w:numPr>
          <w:ilvl w:val="0"/>
          <w:numId w:val="13"/>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Build the capacity of infrastructure</w:t>
      </w:r>
      <w:r>
        <w:rPr>
          <w:rFonts w:ascii="Times New Roman" w:eastAsia="Times New Roman" w:hAnsi="Times New Roman" w:cs="Times New Roman"/>
          <w:sz w:val="24"/>
          <w:szCs w:val="24"/>
        </w:rPr>
        <w:t>.</w:t>
      </w:r>
    </w:p>
    <w:p w:rsidR="006A52C5" w:rsidRPr="006A52C5" w:rsidRDefault="00E411C9" w:rsidP="00191AA7">
      <w:pPr>
        <w:pStyle w:val="ListParagraph"/>
        <w:widowControl w:val="0"/>
        <w:numPr>
          <w:ilvl w:val="0"/>
          <w:numId w:val="13"/>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technology use.</w:t>
      </w:r>
    </w:p>
    <w:p w:rsidR="00735F6A" w:rsidRPr="00735F6A" w:rsidRDefault="00E411C9" w:rsidP="00191AA7">
      <w:pPr>
        <w:widowControl w:val="0"/>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realizing these objectives, the learning institution supports professional, undergraduate, and graduate learning together with fundamental researches and the applications in service to other people. Mercer challenges its commun</w:t>
      </w:r>
      <w:r>
        <w:rPr>
          <w:rFonts w:ascii="Times New Roman" w:eastAsia="Times New Roman" w:hAnsi="Times New Roman" w:cs="Times New Roman"/>
          <w:sz w:val="24"/>
          <w:szCs w:val="24"/>
        </w:rPr>
        <w:t>ity members to achieve and exceed high standards in their facilities, scholarships, studies, learning, and teaching as the university is committed to innovations and excellence.</w:t>
      </w:r>
    </w:p>
    <w:p w:rsidR="00CA1435" w:rsidRPr="00195B33" w:rsidRDefault="00E411C9" w:rsidP="00191AA7">
      <w:pPr>
        <w:spacing w:after="0"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Part III: Monitoring Process</w:t>
      </w:r>
    </w:p>
    <w:p w:rsidR="00A97405"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Creation of track success dashboard </w:t>
      </w:r>
    </w:p>
    <w:p w:rsidR="00A97405" w:rsidRPr="003D28A3"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The strategi</w:t>
      </w:r>
      <w:r>
        <w:rPr>
          <w:rFonts w:ascii="Times New Roman" w:hAnsi="Times New Roman" w:cs="Times New Roman"/>
          <w:sz w:val="24"/>
          <w:szCs w:val="24"/>
        </w:rPr>
        <w:t>c plan committee can't monitor what they can't measure. It is the reason why it is vital for the committee to create a correct tool of tracking to measure the efforts of the committee and the team</w:t>
      </w:r>
      <w:r w:rsidR="00191AA7">
        <w:rPr>
          <w:rFonts w:ascii="Times New Roman" w:hAnsi="Times New Roman" w:cs="Times New Roman"/>
          <w:sz w:val="24"/>
          <w:szCs w:val="24"/>
        </w:rPr>
        <w:t xml:space="preserve"> (David &amp; David, </w:t>
      </w:r>
      <w:r w:rsidR="00191AA7" w:rsidRPr="00191AA7">
        <w:rPr>
          <w:rFonts w:ascii="Times New Roman" w:hAnsi="Times New Roman" w:cs="Times New Roman"/>
          <w:sz w:val="24"/>
          <w:szCs w:val="24"/>
        </w:rPr>
        <w:t>2013)</w:t>
      </w:r>
      <w:r w:rsidR="00191AA7">
        <w:rPr>
          <w:rFonts w:ascii="Times New Roman" w:hAnsi="Times New Roman" w:cs="Times New Roman"/>
          <w:sz w:val="24"/>
          <w:szCs w:val="24"/>
        </w:rPr>
        <w:t xml:space="preserve">. </w:t>
      </w:r>
      <w:r>
        <w:rPr>
          <w:rFonts w:ascii="Times New Roman" w:hAnsi="Times New Roman" w:cs="Times New Roman"/>
          <w:sz w:val="24"/>
          <w:szCs w:val="24"/>
        </w:rPr>
        <w:t xml:space="preserve">The measurement dashboard would be </w:t>
      </w:r>
      <w:r>
        <w:rPr>
          <w:rFonts w:ascii="Times New Roman" w:hAnsi="Times New Roman" w:cs="Times New Roman"/>
          <w:sz w:val="24"/>
          <w:szCs w:val="24"/>
        </w:rPr>
        <w:t>templates which the committee will update with the primary outcomes of the execution of the strategic plan.</w:t>
      </w:r>
    </w:p>
    <w:p w:rsidR="00A97405"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t>Regularly monitoring and checking</w:t>
      </w:r>
    </w:p>
    <w:p w:rsidR="00A97405"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t>The strategic plan committee can quickly initiate the vital goals once they create the dashboard of the measuremen</w:t>
      </w:r>
      <w:r>
        <w:rPr>
          <w:rFonts w:ascii="Times New Roman" w:hAnsi="Times New Roman" w:cs="Times New Roman"/>
          <w:sz w:val="24"/>
          <w:szCs w:val="24"/>
        </w:rPr>
        <w:t>t</w:t>
      </w:r>
      <w:r w:rsidR="00191AA7">
        <w:rPr>
          <w:rFonts w:ascii="Times New Roman" w:hAnsi="Times New Roman" w:cs="Times New Roman"/>
          <w:sz w:val="24"/>
          <w:szCs w:val="24"/>
        </w:rPr>
        <w:t xml:space="preserve"> (Miller, </w:t>
      </w:r>
      <w:r w:rsidR="00191AA7" w:rsidRPr="00191AA7">
        <w:rPr>
          <w:rFonts w:ascii="Times New Roman" w:hAnsi="Times New Roman" w:cs="Times New Roman"/>
          <w:sz w:val="24"/>
          <w:szCs w:val="24"/>
        </w:rPr>
        <w:t>2016)</w:t>
      </w:r>
      <w:r>
        <w:rPr>
          <w:rFonts w:ascii="Times New Roman" w:hAnsi="Times New Roman" w:cs="Times New Roman"/>
          <w:sz w:val="24"/>
          <w:szCs w:val="24"/>
        </w:rPr>
        <w:t xml:space="preserve">. Frequent controlling and checking allows the strategic plan committee to determine the limitations and undertake corrective measures where need be. </w:t>
      </w:r>
    </w:p>
    <w:p w:rsidR="00A97405"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t>Creation of timelines and activities</w:t>
      </w:r>
    </w:p>
    <w:p w:rsidR="00A97405" w:rsidRDefault="00E411C9" w:rsidP="00191AA7">
      <w:pPr>
        <w:spacing w:after="0" w:line="480" w:lineRule="auto"/>
        <w:rPr>
          <w:rFonts w:ascii="Times New Roman" w:hAnsi="Times New Roman" w:cs="Times New Roman"/>
          <w:sz w:val="24"/>
          <w:szCs w:val="24"/>
        </w:rPr>
      </w:pPr>
      <w:r>
        <w:rPr>
          <w:rFonts w:ascii="Times New Roman" w:hAnsi="Times New Roman" w:cs="Times New Roman"/>
          <w:sz w:val="24"/>
          <w:szCs w:val="24"/>
        </w:rPr>
        <w:t>The planning of the strategic plan should comprise o</w:t>
      </w:r>
      <w:r>
        <w:rPr>
          <w:rFonts w:ascii="Times New Roman" w:hAnsi="Times New Roman" w:cs="Times New Roman"/>
          <w:sz w:val="24"/>
          <w:szCs w:val="24"/>
        </w:rPr>
        <w:t>f comprehensive deadlines and schedules, as well as operations to be accomplished</w:t>
      </w:r>
      <w:r w:rsidR="00191AA7" w:rsidRPr="00191AA7">
        <w:t xml:space="preserve"> </w:t>
      </w:r>
      <w:r w:rsidR="00191AA7">
        <w:t>(</w:t>
      </w:r>
      <w:r w:rsidR="00191AA7">
        <w:rPr>
          <w:rFonts w:ascii="Times New Roman" w:hAnsi="Times New Roman" w:cs="Times New Roman"/>
          <w:sz w:val="24"/>
          <w:szCs w:val="24"/>
        </w:rPr>
        <w:t xml:space="preserve">Morrissey, </w:t>
      </w:r>
      <w:r w:rsidR="00191AA7" w:rsidRPr="00191AA7">
        <w:rPr>
          <w:rFonts w:ascii="Times New Roman" w:hAnsi="Times New Roman" w:cs="Times New Roman"/>
          <w:sz w:val="24"/>
          <w:szCs w:val="24"/>
        </w:rPr>
        <w:t>2015).</w:t>
      </w:r>
      <w:r w:rsidR="00191AA7">
        <w:rPr>
          <w:rFonts w:ascii="Times New Roman" w:hAnsi="Times New Roman" w:cs="Times New Roman"/>
          <w:sz w:val="24"/>
          <w:szCs w:val="24"/>
        </w:rPr>
        <w:t xml:space="preserve"> </w:t>
      </w:r>
      <w:r>
        <w:rPr>
          <w:rFonts w:ascii="Times New Roman" w:hAnsi="Times New Roman" w:cs="Times New Roman"/>
          <w:sz w:val="24"/>
          <w:szCs w:val="24"/>
        </w:rPr>
        <w:t xml:space="preserve">The timelines and schedules establish undertaking sense for each activity. It divides the events and programs to deadlines and tasks in ensuring that they </w:t>
      </w:r>
      <w:r>
        <w:rPr>
          <w:rFonts w:ascii="Times New Roman" w:hAnsi="Times New Roman" w:cs="Times New Roman"/>
          <w:sz w:val="24"/>
          <w:szCs w:val="24"/>
        </w:rPr>
        <w:t>are manageable for the committee members.</w:t>
      </w:r>
    </w:p>
    <w:p w:rsidR="00CA1435" w:rsidRPr="00195B33" w:rsidRDefault="00E411C9" w:rsidP="00191AA7">
      <w:pPr>
        <w:spacing w:after="0"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t>Part IV: Conclusions</w:t>
      </w:r>
    </w:p>
    <w:p w:rsidR="00191AA7" w:rsidRDefault="00E411C9" w:rsidP="00191AA7">
      <w:pPr>
        <w:spacing w:before="280" w:after="0" w:line="480" w:lineRule="auto"/>
        <w:rPr>
          <w:rFonts w:ascii="Times New Roman" w:hAnsi="Times New Roman" w:cs="Times New Roman"/>
          <w:sz w:val="24"/>
          <w:szCs w:val="24"/>
        </w:rPr>
      </w:pPr>
      <w:r w:rsidRPr="00BC65B6">
        <w:rPr>
          <w:rFonts w:ascii="Times New Roman" w:hAnsi="Times New Roman" w:cs="Times New Roman"/>
          <w:sz w:val="24"/>
          <w:szCs w:val="24"/>
        </w:rPr>
        <w:t>Mercer University also offers the students with a wide range of experience. It has a vibrant art and culture tapestry. It is full of theatres, museums, and galleries to inspire and intrigue stu</w:t>
      </w:r>
      <w:r w:rsidRPr="00BC65B6">
        <w:rPr>
          <w:rFonts w:ascii="Times New Roman" w:hAnsi="Times New Roman" w:cs="Times New Roman"/>
          <w:sz w:val="24"/>
          <w:szCs w:val="24"/>
        </w:rPr>
        <w:t>dents to gain vast experience. From contemporary productions and exhibitions to literary and artistic greats, learners will be sure to acquire their fill of the arts, both classic and modern. Dwelling in the learning institution gives the students ample op</w:t>
      </w:r>
      <w:r w:rsidRPr="00BC65B6">
        <w:rPr>
          <w:rFonts w:ascii="Times New Roman" w:hAnsi="Times New Roman" w:cs="Times New Roman"/>
          <w:sz w:val="24"/>
          <w:szCs w:val="24"/>
        </w:rPr>
        <w:t>portunity of soaking up the rich history and culture the great university offers.</w:t>
      </w:r>
    </w:p>
    <w:p w:rsidR="00964AD1" w:rsidRDefault="00964AD1" w:rsidP="00191AA7">
      <w:pPr>
        <w:spacing w:before="280" w:after="0" w:line="480" w:lineRule="auto"/>
        <w:jc w:val="center"/>
        <w:rPr>
          <w:rFonts w:ascii="Times New Roman" w:eastAsia="Times New Roman" w:hAnsi="Times New Roman" w:cs="Times New Roman"/>
          <w:sz w:val="24"/>
          <w:szCs w:val="24"/>
        </w:rPr>
      </w:pPr>
    </w:p>
    <w:p w:rsidR="00CA1435" w:rsidRPr="00195B33" w:rsidRDefault="00E411C9" w:rsidP="00191AA7">
      <w:pPr>
        <w:spacing w:before="280" w:after="0" w:line="480" w:lineRule="auto"/>
        <w:jc w:val="center"/>
        <w:rPr>
          <w:rFonts w:ascii="Times New Roman" w:hAnsi="Times New Roman" w:cs="Times New Roman"/>
          <w:sz w:val="24"/>
          <w:szCs w:val="24"/>
        </w:rPr>
      </w:pPr>
      <w:r w:rsidRPr="00195B33">
        <w:rPr>
          <w:rFonts w:ascii="Times New Roman" w:eastAsia="Times New Roman" w:hAnsi="Times New Roman" w:cs="Times New Roman"/>
          <w:sz w:val="24"/>
          <w:szCs w:val="24"/>
        </w:rPr>
        <w:lastRenderedPageBreak/>
        <w:t>References</w:t>
      </w:r>
    </w:p>
    <w:p w:rsidR="00CA1435" w:rsidRDefault="00E411C9" w:rsidP="00191AA7">
      <w:pPr>
        <w:spacing w:after="100" w:line="480" w:lineRule="auto"/>
        <w:ind w:left="720" w:hanging="720"/>
        <w:rPr>
          <w:rFonts w:ascii="Times New Roman" w:hAnsi="Times New Roman" w:cs="Times New Roman"/>
          <w:sz w:val="24"/>
          <w:szCs w:val="24"/>
        </w:rPr>
      </w:pPr>
      <w:r w:rsidRPr="00191AA7">
        <w:rPr>
          <w:rFonts w:ascii="Times New Roman" w:hAnsi="Times New Roman" w:cs="Times New Roman"/>
          <w:sz w:val="24"/>
          <w:szCs w:val="24"/>
        </w:rPr>
        <w:t>David, F. R., &amp; David, F. R. (2013). Strategic management: Concepts and cases: A competitive advantage approach. Pearson.</w:t>
      </w:r>
    </w:p>
    <w:p w:rsidR="00191AA7" w:rsidRDefault="00E411C9" w:rsidP="00191AA7">
      <w:pPr>
        <w:spacing w:after="100" w:line="480" w:lineRule="auto"/>
        <w:ind w:left="720" w:hanging="720"/>
        <w:jc w:val="both"/>
        <w:rPr>
          <w:rFonts w:ascii="Times New Roman" w:hAnsi="Times New Roman" w:cs="Times New Roman"/>
          <w:sz w:val="24"/>
          <w:szCs w:val="24"/>
        </w:rPr>
      </w:pPr>
      <w:r w:rsidRPr="00191AA7">
        <w:rPr>
          <w:rFonts w:ascii="Times New Roman" w:hAnsi="Times New Roman" w:cs="Times New Roman"/>
          <w:sz w:val="24"/>
          <w:szCs w:val="24"/>
        </w:rPr>
        <w:t xml:space="preserve">Miller, G. L. (2016). Self-Planning As a </w:t>
      </w:r>
      <w:r w:rsidRPr="00191AA7">
        <w:rPr>
          <w:rFonts w:ascii="Times New Roman" w:hAnsi="Times New Roman" w:cs="Times New Roman"/>
          <w:sz w:val="24"/>
          <w:szCs w:val="24"/>
        </w:rPr>
        <w:t>Tool for Student Success in Online Marketing Courses: Using the Categorization of Time to Drive Task Initiation. 2016 SMA Proceedings, 485.</w:t>
      </w:r>
    </w:p>
    <w:p w:rsidR="00191AA7" w:rsidRDefault="00E411C9" w:rsidP="00191AA7">
      <w:pPr>
        <w:spacing w:after="100" w:line="480" w:lineRule="auto"/>
        <w:ind w:left="720" w:hanging="720"/>
        <w:rPr>
          <w:rFonts w:ascii="Times New Roman" w:hAnsi="Times New Roman" w:cs="Times New Roman"/>
          <w:sz w:val="24"/>
          <w:szCs w:val="24"/>
        </w:rPr>
      </w:pPr>
      <w:r w:rsidRPr="00191AA7">
        <w:rPr>
          <w:rFonts w:ascii="Times New Roman" w:hAnsi="Times New Roman" w:cs="Times New Roman"/>
          <w:sz w:val="24"/>
          <w:szCs w:val="24"/>
        </w:rPr>
        <w:t>Morrissey, J. (2015). Regimes of performance: practices of the normalized self in the neoliberal university. British</w:t>
      </w:r>
      <w:r w:rsidRPr="00191AA7">
        <w:rPr>
          <w:rFonts w:ascii="Times New Roman" w:hAnsi="Times New Roman" w:cs="Times New Roman"/>
          <w:sz w:val="24"/>
          <w:szCs w:val="24"/>
        </w:rPr>
        <w:t xml:space="preserve"> Journal of Sociology of Education, 36(4), 614-634.</w:t>
      </w:r>
    </w:p>
    <w:p w:rsidR="00191AA7" w:rsidRPr="00195B33" w:rsidRDefault="00E411C9" w:rsidP="00191AA7">
      <w:pPr>
        <w:spacing w:after="100" w:line="480" w:lineRule="auto"/>
        <w:ind w:left="720" w:hanging="720"/>
        <w:rPr>
          <w:rFonts w:ascii="Times New Roman" w:hAnsi="Times New Roman" w:cs="Times New Roman"/>
          <w:sz w:val="24"/>
          <w:szCs w:val="24"/>
        </w:rPr>
      </w:pPr>
      <w:proofErr w:type="spellStart"/>
      <w:r w:rsidRPr="00191AA7">
        <w:rPr>
          <w:rFonts w:ascii="Times New Roman" w:hAnsi="Times New Roman" w:cs="Times New Roman"/>
          <w:sz w:val="24"/>
          <w:szCs w:val="24"/>
        </w:rPr>
        <w:t>Rothaermel</w:t>
      </w:r>
      <w:proofErr w:type="spellEnd"/>
      <w:r w:rsidRPr="00191AA7">
        <w:rPr>
          <w:rFonts w:ascii="Times New Roman" w:hAnsi="Times New Roman" w:cs="Times New Roman"/>
          <w:sz w:val="24"/>
          <w:szCs w:val="24"/>
        </w:rPr>
        <w:t>, F. T. (2015). Strategic management. McGraw-Hill Education.</w:t>
      </w:r>
    </w:p>
    <w:sectPr w:rsidR="00191AA7" w:rsidRPr="00195B33" w:rsidSect="00964AD1">
      <w:headerReference w:type="default" r:id="rId7"/>
      <w:foot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1C9" w:rsidRDefault="00E411C9">
      <w:pPr>
        <w:spacing w:after="0" w:line="240" w:lineRule="auto"/>
      </w:pPr>
      <w:r>
        <w:separator/>
      </w:r>
    </w:p>
  </w:endnote>
  <w:endnote w:type="continuationSeparator" w:id="0">
    <w:p w:rsidR="00E411C9" w:rsidRDefault="00E41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1435" w:rsidRDefault="00E411C9">
    <w:pPr>
      <w:tabs>
        <w:tab w:val="center" w:pos="4680"/>
        <w:tab w:val="right" w:pos="9360"/>
      </w:tabs>
      <w:spacing w:after="0" w:line="240" w:lineRule="auto"/>
      <w:jc w:val="right"/>
    </w:pPr>
    <w:r>
      <w:fldChar w:fldCharType="begin"/>
    </w:r>
    <w:r>
      <w:instrText>PAGE</w:instrText>
    </w:r>
    <w:r>
      <w:fldChar w:fldCharType="separate"/>
    </w:r>
    <w:r w:rsidR="00964AD1">
      <w:rPr>
        <w:noProof/>
      </w:rPr>
      <w:t>2</w:t>
    </w:r>
    <w:r>
      <w:fldChar w:fldCharType="end"/>
    </w:r>
  </w:p>
  <w:p w:rsidR="00CA1435" w:rsidRDefault="00CA1435">
    <w:pPr>
      <w:tabs>
        <w:tab w:val="center" w:pos="4680"/>
        <w:tab w:val="right" w:pos="9360"/>
      </w:tabs>
      <w:spacing w:after="72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1C9" w:rsidRDefault="00E411C9">
      <w:pPr>
        <w:spacing w:after="0" w:line="240" w:lineRule="auto"/>
      </w:pPr>
      <w:r>
        <w:separator/>
      </w:r>
    </w:p>
  </w:footnote>
  <w:footnote w:type="continuationSeparator" w:id="0">
    <w:p w:rsidR="00E411C9" w:rsidRDefault="00E411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556312213"/>
      <w:docPartObj>
        <w:docPartGallery w:val="Page Numbers (Top of Page)"/>
        <w:docPartUnique/>
      </w:docPartObj>
    </w:sdtPr>
    <w:sdtEndPr>
      <w:rPr>
        <w:noProof/>
      </w:rPr>
    </w:sdtEndPr>
    <w:sdtContent>
      <w:p w:rsidR="00CA1435" w:rsidRPr="00964AD1" w:rsidRDefault="00964AD1" w:rsidP="00964AD1">
        <w:pPr>
          <w:pStyle w:val="Header"/>
          <w:rPr>
            <w:rFonts w:ascii="Times New Roman" w:hAnsi="Times New Roman" w:cs="Times New Roman"/>
            <w:sz w:val="24"/>
            <w:szCs w:val="24"/>
          </w:rPr>
        </w:pPr>
        <w:r w:rsidRPr="00964AD1">
          <w:rPr>
            <w:rFonts w:ascii="Times New Roman" w:hAnsi="Times New Roman" w:cs="Times New Roman"/>
            <w:sz w:val="24"/>
            <w:szCs w:val="24"/>
          </w:rPr>
          <w:t>RESEARCH METHODOLOGIES AND DATA ANALYSIS</w:t>
        </w:r>
        <w:r w:rsidRPr="00964AD1">
          <w:rPr>
            <w:rFonts w:ascii="Times New Roman" w:hAnsi="Times New Roman" w:cs="Times New Roman"/>
            <w:sz w:val="24"/>
            <w:szCs w:val="24"/>
          </w:rPr>
          <w:tab/>
        </w:r>
        <w:r w:rsidRPr="00964AD1">
          <w:rPr>
            <w:rFonts w:ascii="Times New Roman" w:hAnsi="Times New Roman" w:cs="Times New Roman"/>
            <w:sz w:val="24"/>
            <w:szCs w:val="24"/>
          </w:rPr>
          <w:fldChar w:fldCharType="begin"/>
        </w:r>
        <w:r w:rsidRPr="00964AD1">
          <w:rPr>
            <w:rFonts w:ascii="Times New Roman" w:hAnsi="Times New Roman" w:cs="Times New Roman"/>
            <w:sz w:val="24"/>
            <w:szCs w:val="24"/>
          </w:rPr>
          <w:instrText xml:space="preserve"> PAGE   \* MERGEFORMAT </w:instrText>
        </w:r>
        <w:r w:rsidRPr="00964AD1">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4AD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4AD1" w:rsidRPr="00964AD1" w:rsidRDefault="00964AD1" w:rsidP="00964AD1">
    <w:pPr>
      <w:pStyle w:val="Header"/>
      <w:jc w:val="right"/>
      <w:rPr>
        <w:rFonts w:ascii="Times New Roman" w:hAnsi="Times New Roman" w:cs="Times New Roman"/>
        <w:sz w:val="24"/>
        <w:szCs w:val="24"/>
      </w:rPr>
    </w:pPr>
    <w:r w:rsidRPr="00964AD1">
      <w:rPr>
        <w:rFonts w:ascii="Times New Roman" w:hAnsi="Times New Roman" w:cs="Times New Roman"/>
        <w:sz w:val="24"/>
        <w:szCs w:val="24"/>
      </w:rPr>
      <w:t xml:space="preserve">Running head: RESEARCH METHODOLOGIES AND DATA ANALYSIS </w:t>
    </w:r>
    <w:r w:rsidRPr="00964AD1">
      <w:rPr>
        <w:rFonts w:ascii="Times New Roman" w:hAnsi="Times New Roman" w:cs="Times New Roman"/>
        <w:sz w:val="24"/>
        <w:szCs w:val="24"/>
      </w:rPr>
      <w:tab/>
    </w:r>
    <w:sdt>
      <w:sdtPr>
        <w:rPr>
          <w:rFonts w:ascii="Times New Roman" w:hAnsi="Times New Roman" w:cs="Times New Roman"/>
          <w:sz w:val="24"/>
          <w:szCs w:val="24"/>
        </w:rPr>
        <w:id w:val="-1592854335"/>
        <w:docPartObj>
          <w:docPartGallery w:val="Page Numbers (Top of Page)"/>
          <w:docPartUnique/>
        </w:docPartObj>
      </w:sdtPr>
      <w:sdtEndPr>
        <w:rPr>
          <w:noProof/>
        </w:rPr>
      </w:sdtEndPr>
      <w:sdtContent>
        <w:r w:rsidRPr="00964AD1">
          <w:rPr>
            <w:rFonts w:ascii="Times New Roman" w:hAnsi="Times New Roman" w:cs="Times New Roman"/>
            <w:sz w:val="24"/>
            <w:szCs w:val="24"/>
          </w:rPr>
          <w:fldChar w:fldCharType="begin"/>
        </w:r>
        <w:r w:rsidRPr="00964AD1">
          <w:rPr>
            <w:rFonts w:ascii="Times New Roman" w:hAnsi="Times New Roman" w:cs="Times New Roman"/>
            <w:sz w:val="24"/>
            <w:szCs w:val="24"/>
          </w:rPr>
          <w:instrText xml:space="preserve"> PAGE   \* MERGEFORMAT </w:instrText>
        </w:r>
        <w:r w:rsidRPr="00964AD1">
          <w:rPr>
            <w:rFonts w:ascii="Times New Roman" w:hAnsi="Times New Roman" w:cs="Times New Roman"/>
            <w:sz w:val="24"/>
            <w:szCs w:val="24"/>
          </w:rPr>
          <w:fldChar w:fldCharType="separate"/>
        </w:r>
        <w:r>
          <w:rPr>
            <w:rFonts w:ascii="Times New Roman" w:hAnsi="Times New Roman" w:cs="Times New Roman"/>
            <w:noProof/>
            <w:sz w:val="24"/>
            <w:szCs w:val="24"/>
          </w:rPr>
          <w:t>1</w:t>
        </w:r>
        <w:r w:rsidRPr="00964AD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21482B"/>
    <w:multiLevelType w:val="multilevel"/>
    <w:tmpl w:val="D59AF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AC7348"/>
    <w:multiLevelType w:val="multilevel"/>
    <w:tmpl w:val="DF2AC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FE20061"/>
    <w:multiLevelType w:val="hybridMultilevel"/>
    <w:tmpl w:val="5B08C048"/>
    <w:lvl w:ilvl="0" w:tplc="16DC3A48">
      <w:start w:val="1"/>
      <w:numFmt w:val="bullet"/>
      <w:lvlText w:val=""/>
      <w:lvlJc w:val="left"/>
      <w:pPr>
        <w:ind w:left="720" w:hanging="360"/>
      </w:pPr>
      <w:rPr>
        <w:rFonts w:ascii="Symbol" w:hAnsi="Symbol" w:hint="default"/>
      </w:rPr>
    </w:lvl>
    <w:lvl w:ilvl="1" w:tplc="694CEBD8" w:tentative="1">
      <w:start w:val="1"/>
      <w:numFmt w:val="bullet"/>
      <w:lvlText w:val="o"/>
      <w:lvlJc w:val="left"/>
      <w:pPr>
        <w:ind w:left="1440" w:hanging="360"/>
      </w:pPr>
      <w:rPr>
        <w:rFonts w:ascii="Courier New" w:hAnsi="Courier New" w:cs="Courier New" w:hint="default"/>
      </w:rPr>
    </w:lvl>
    <w:lvl w:ilvl="2" w:tplc="560C8928" w:tentative="1">
      <w:start w:val="1"/>
      <w:numFmt w:val="bullet"/>
      <w:lvlText w:val=""/>
      <w:lvlJc w:val="left"/>
      <w:pPr>
        <w:ind w:left="2160" w:hanging="360"/>
      </w:pPr>
      <w:rPr>
        <w:rFonts w:ascii="Wingdings" w:hAnsi="Wingdings" w:hint="default"/>
      </w:rPr>
    </w:lvl>
    <w:lvl w:ilvl="3" w:tplc="245AEE54" w:tentative="1">
      <w:start w:val="1"/>
      <w:numFmt w:val="bullet"/>
      <w:lvlText w:val=""/>
      <w:lvlJc w:val="left"/>
      <w:pPr>
        <w:ind w:left="2880" w:hanging="360"/>
      </w:pPr>
      <w:rPr>
        <w:rFonts w:ascii="Symbol" w:hAnsi="Symbol" w:hint="default"/>
      </w:rPr>
    </w:lvl>
    <w:lvl w:ilvl="4" w:tplc="D102B2D4" w:tentative="1">
      <w:start w:val="1"/>
      <w:numFmt w:val="bullet"/>
      <w:lvlText w:val="o"/>
      <w:lvlJc w:val="left"/>
      <w:pPr>
        <w:ind w:left="3600" w:hanging="360"/>
      </w:pPr>
      <w:rPr>
        <w:rFonts w:ascii="Courier New" w:hAnsi="Courier New" w:cs="Courier New" w:hint="default"/>
      </w:rPr>
    </w:lvl>
    <w:lvl w:ilvl="5" w:tplc="DDEC5F2E" w:tentative="1">
      <w:start w:val="1"/>
      <w:numFmt w:val="bullet"/>
      <w:lvlText w:val=""/>
      <w:lvlJc w:val="left"/>
      <w:pPr>
        <w:ind w:left="4320" w:hanging="360"/>
      </w:pPr>
      <w:rPr>
        <w:rFonts w:ascii="Wingdings" w:hAnsi="Wingdings" w:hint="default"/>
      </w:rPr>
    </w:lvl>
    <w:lvl w:ilvl="6" w:tplc="F1B679FA" w:tentative="1">
      <w:start w:val="1"/>
      <w:numFmt w:val="bullet"/>
      <w:lvlText w:val=""/>
      <w:lvlJc w:val="left"/>
      <w:pPr>
        <w:ind w:left="5040" w:hanging="360"/>
      </w:pPr>
      <w:rPr>
        <w:rFonts w:ascii="Symbol" w:hAnsi="Symbol" w:hint="default"/>
      </w:rPr>
    </w:lvl>
    <w:lvl w:ilvl="7" w:tplc="0A7454C8" w:tentative="1">
      <w:start w:val="1"/>
      <w:numFmt w:val="bullet"/>
      <w:lvlText w:val="o"/>
      <w:lvlJc w:val="left"/>
      <w:pPr>
        <w:ind w:left="5760" w:hanging="360"/>
      </w:pPr>
      <w:rPr>
        <w:rFonts w:ascii="Courier New" w:hAnsi="Courier New" w:cs="Courier New" w:hint="default"/>
      </w:rPr>
    </w:lvl>
    <w:lvl w:ilvl="8" w:tplc="E856C718" w:tentative="1">
      <w:start w:val="1"/>
      <w:numFmt w:val="bullet"/>
      <w:lvlText w:val=""/>
      <w:lvlJc w:val="left"/>
      <w:pPr>
        <w:ind w:left="6480" w:hanging="360"/>
      </w:pPr>
      <w:rPr>
        <w:rFonts w:ascii="Wingdings" w:hAnsi="Wingdings" w:hint="default"/>
      </w:rPr>
    </w:lvl>
  </w:abstractNum>
  <w:abstractNum w:abstractNumId="3">
    <w:nsid w:val="48E538AB"/>
    <w:multiLevelType w:val="multilevel"/>
    <w:tmpl w:val="5C6640BC"/>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nsid w:val="5250176B"/>
    <w:multiLevelType w:val="hybridMultilevel"/>
    <w:tmpl w:val="0FA218A8"/>
    <w:lvl w:ilvl="0" w:tplc="2BACCA50">
      <w:start w:val="1"/>
      <w:numFmt w:val="bullet"/>
      <w:lvlText w:val=""/>
      <w:lvlJc w:val="left"/>
      <w:pPr>
        <w:ind w:left="780" w:hanging="360"/>
      </w:pPr>
      <w:rPr>
        <w:rFonts w:ascii="Symbol" w:hAnsi="Symbol" w:hint="default"/>
      </w:rPr>
    </w:lvl>
    <w:lvl w:ilvl="1" w:tplc="F21A7640" w:tentative="1">
      <w:start w:val="1"/>
      <w:numFmt w:val="bullet"/>
      <w:lvlText w:val="o"/>
      <w:lvlJc w:val="left"/>
      <w:pPr>
        <w:ind w:left="1500" w:hanging="360"/>
      </w:pPr>
      <w:rPr>
        <w:rFonts w:ascii="Courier New" w:hAnsi="Courier New" w:cs="Courier New" w:hint="default"/>
      </w:rPr>
    </w:lvl>
    <w:lvl w:ilvl="2" w:tplc="EF682504" w:tentative="1">
      <w:start w:val="1"/>
      <w:numFmt w:val="bullet"/>
      <w:lvlText w:val=""/>
      <w:lvlJc w:val="left"/>
      <w:pPr>
        <w:ind w:left="2220" w:hanging="360"/>
      </w:pPr>
      <w:rPr>
        <w:rFonts w:ascii="Wingdings" w:hAnsi="Wingdings" w:hint="default"/>
      </w:rPr>
    </w:lvl>
    <w:lvl w:ilvl="3" w:tplc="631806DC" w:tentative="1">
      <w:start w:val="1"/>
      <w:numFmt w:val="bullet"/>
      <w:lvlText w:val=""/>
      <w:lvlJc w:val="left"/>
      <w:pPr>
        <w:ind w:left="2940" w:hanging="360"/>
      </w:pPr>
      <w:rPr>
        <w:rFonts w:ascii="Symbol" w:hAnsi="Symbol" w:hint="default"/>
      </w:rPr>
    </w:lvl>
    <w:lvl w:ilvl="4" w:tplc="AA9CAA02" w:tentative="1">
      <w:start w:val="1"/>
      <w:numFmt w:val="bullet"/>
      <w:lvlText w:val="o"/>
      <w:lvlJc w:val="left"/>
      <w:pPr>
        <w:ind w:left="3660" w:hanging="360"/>
      </w:pPr>
      <w:rPr>
        <w:rFonts w:ascii="Courier New" w:hAnsi="Courier New" w:cs="Courier New" w:hint="default"/>
      </w:rPr>
    </w:lvl>
    <w:lvl w:ilvl="5" w:tplc="A49A4C0E" w:tentative="1">
      <w:start w:val="1"/>
      <w:numFmt w:val="bullet"/>
      <w:lvlText w:val=""/>
      <w:lvlJc w:val="left"/>
      <w:pPr>
        <w:ind w:left="4380" w:hanging="360"/>
      </w:pPr>
      <w:rPr>
        <w:rFonts w:ascii="Wingdings" w:hAnsi="Wingdings" w:hint="default"/>
      </w:rPr>
    </w:lvl>
    <w:lvl w:ilvl="6" w:tplc="444C738C" w:tentative="1">
      <w:start w:val="1"/>
      <w:numFmt w:val="bullet"/>
      <w:lvlText w:val=""/>
      <w:lvlJc w:val="left"/>
      <w:pPr>
        <w:ind w:left="5100" w:hanging="360"/>
      </w:pPr>
      <w:rPr>
        <w:rFonts w:ascii="Symbol" w:hAnsi="Symbol" w:hint="default"/>
      </w:rPr>
    </w:lvl>
    <w:lvl w:ilvl="7" w:tplc="360834BE" w:tentative="1">
      <w:start w:val="1"/>
      <w:numFmt w:val="bullet"/>
      <w:lvlText w:val="o"/>
      <w:lvlJc w:val="left"/>
      <w:pPr>
        <w:ind w:left="5820" w:hanging="360"/>
      </w:pPr>
      <w:rPr>
        <w:rFonts w:ascii="Courier New" w:hAnsi="Courier New" w:cs="Courier New" w:hint="default"/>
      </w:rPr>
    </w:lvl>
    <w:lvl w:ilvl="8" w:tplc="E3C454F8" w:tentative="1">
      <w:start w:val="1"/>
      <w:numFmt w:val="bullet"/>
      <w:lvlText w:val=""/>
      <w:lvlJc w:val="left"/>
      <w:pPr>
        <w:ind w:left="6540" w:hanging="360"/>
      </w:pPr>
      <w:rPr>
        <w:rFonts w:ascii="Wingdings" w:hAnsi="Wingdings" w:hint="default"/>
      </w:rPr>
    </w:lvl>
  </w:abstractNum>
  <w:abstractNum w:abstractNumId="5">
    <w:nsid w:val="554D3316"/>
    <w:multiLevelType w:val="multilevel"/>
    <w:tmpl w:val="112C1E8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nsid w:val="55560585"/>
    <w:multiLevelType w:val="multilevel"/>
    <w:tmpl w:val="F8AC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0E632D1"/>
    <w:multiLevelType w:val="multilevel"/>
    <w:tmpl w:val="8C0C0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24C48E5"/>
    <w:multiLevelType w:val="multilevel"/>
    <w:tmpl w:val="8B862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625638B3"/>
    <w:multiLevelType w:val="multilevel"/>
    <w:tmpl w:val="CB181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F40AF7"/>
    <w:multiLevelType w:val="multilevel"/>
    <w:tmpl w:val="B1DC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7384703F"/>
    <w:multiLevelType w:val="multilevel"/>
    <w:tmpl w:val="EBC0A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795210EC"/>
    <w:multiLevelType w:val="hybridMultilevel"/>
    <w:tmpl w:val="BDA614AE"/>
    <w:lvl w:ilvl="0" w:tplc="AC12D17C">
      <w:start w:val="1"/>
      <w:numFmt w:val="bullet"/>
      <w:lvlText w:val=""/>
      <w:lvlJc w:val="left"/>
      <w:pPr>
        <w:ind w:left="720" w:hanging="360"/>
      </w:pPr>
      <w:rPr>
        <w:rFonts w:ascii="Symbol" w:hAnsi="Symbol" w:hint="default"/>
      </w:rPr>
    </w:lvl>
    <w:lvl w:ilvl="1" w:tplc="147A032E" w:tentative="1">
      <w:start w:val="1"/>
      <w:numFmt w:val="bullet"/>
      <w:lvlText w:val="o"/>
      <w:lvlJc w:val="left"/>
      <w:pPr>
        <w:ind w:left="1440" w:hanging="360"/>
      </w:pPr>
      <w:rPr>
        <w:rFonts w:ascii="Courier New" w:hAnsi="Courier New" w:cs="Courier New" w:hint="default"/>
      </w:rPr>
    </w:lvl>
    <w:lvl w:ilvl="2" w:tplc="4C281360" w:tentative="1">
      <w:start w:val="1"/>
      <w:numFmt w:val="bullet"/>
      <w:lvlText w:val=""/>
      <w:lvlJc w:val="left"/>
      <w:pPr>
        <w:ind w:left="2160" w:hanging="360"/>
      </w:pPr>
      <w:rPr>
        <w:rFonts w:ascii="Wingdings" w:hAnsi="Wingdings" w:hint="default"/>
      </w:rPr>
    </w:lvl>
    <w:lvl w:ilvl="3" w:tplc="BDBEC888" w:tentative="1">
      <w:start w:val="1"/>
      <w:numFmt w:val="bullet"/>
      <w:lvlText w:val=""/>
      <w:lvlJc w:val="left"/>
      <w:pPr>
        <w:ind w:left="2880" w:hanging="360"/>
      </w:pPr>
      <w:rPr>
        <w:rFonts w:ascii="Symbol" w:hAnsi="Symbol" w:hint="default"/>
      </w:rPr>
    </w:lvl>
    <w:lvl w:ilvl="4" w:tplc="99DACE4E" w:tentative="1">
      <w:start w:val="1"/>
      <w:numFmt w:val="bullet"/>
      <w:lvlText w:val="o"/>
      <w:lvlJc w:val="left"/>
      <w:pPr>
        <w:ind w:left="3600" w:hanging="360"/>
      </w:pPr>
      <w:rPr>
        <w:rFonts w:ascii="Courier New" w:hAnsi="Courier New" w:cs="Courier New" w:hint="default"/>
      </w:rPr>
    </w:lvl>
    <w:lvl w:ilvl="5" w:tplc="FD80C56C" w:tentative="1">
      <w:start w:val="1"/>
      <w:numFmt w:val="bullet"/>
      <w:lvlText w:val=""/>
      <w:lvlJc w:val="left"/>
      <w:pPr>
        <w:ind w:left="4320" w:hanging="360"/>
      </w:pPr>
      <w:rPr>
        <w:rFonts w:ascii="Wingdings" w:hAnsi="Wingdings" w:hint="default"/>
      </w:rPr>
    </w:lvl>
    <w:lvl w:ilvl="6" w:tplc="52A84F5C" w:tentative="1">
      <w:start w:val="1"/>
      <w:numFmt w:val="bullet"/>
      <w:lvlText w:val=""/>
      <w:lvlJc w:val="left"/>
      <w:pPr>
        <w:ind w:left="5040" w:hanging="360"/>
      </w:pPr>
      <w:rPr>
        <w:rFonts w:ascii="Symbol" w:hAnsi="Symbol" w:hint="default"/>
      </w:rPr>
    </w:lvl>
    <w:lvl w:ilvl="7" w:tplc="EC88BADE" w:tentative="1">
      <w:start w:val="1"/>
      <w:numFmt w:val="bullet"/>
      <w:lvlText w:val="o"/>
      <w:lvlJc w:val="left"/>
      <w:pPr>
        <w:ind w:left="5760" w:hanging="360"/>
      </w:pPr>
      <w:rPr>
        <w:rFonts w:ascii="Courier New" w:hAnsi="Courier New" w:cs="Courier New" w:hint="default"/>
      </w:rPr>
    </w:lvl>
    <w:lvl w:ilvl="8" w:tplc="818A2FE6"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9"/>
  </w:num>
  <w:num w:numId="4">
    <w:abstractNumId w:val="6"/>
  </w:num>
  <w:num w:numId="5">
    <w:abstractNumId w:val="1"/>
  </w:num>
  <w:num w:numId="6">
    <w:abstractNumId w:val="8"/>
  </w:num>
  <w:num w:numId="7">
    <w:abstractNumId w:val="11"/>
  </w:num>
  <w:num w:numId="8">
    <w:abstractNumId w:val="0"/>
  </w:num>
  <w:num w:numId="9">
    <w:abstractNumId w:val="7"/>
  </w:num>
  <w:num w:numId="10">
    <w:abstractNumId w:val="10"/>
  </w:num>
  <w:num w:numId="11">
    <w:abstractNumId w:val="2"/>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c1MrQwNzAyMrUwNTBV0lEKTi0uzszPAykwrAUA8pdLFSwAAAA="/>
  </w:docVars>
  <w:rsids>
    <w:rsidRoot w:val="00CA1435"/>
    <w:rsid w:val="00030C9F"/>
    <w:rsid w:val="000C17C1"/>
    <w:rsid w:val="00170F66"/>
    <w:rsid w:val="00191AA7"/>
    <w:rsid w:val="00195B33"/>
    <w:rsid w:val="002542F1"/>
    <w:rsid w:val="002965DC"/>
    <w:rsid w:val="002B18C7"/>
    <w:rsid w:val="002B64BB"/>
    <w:rsid w:val="00323B06"/>
    <w:rsid w:val="003D28A3"/>
    <w:rsid w:val="00411391"/>
    <w:rsid w:val="00417318"/>
    <w:rsid w:val="004844ED"/>
    <w:rsid w:val="004B714B"/>
    <w:rsid w:val="005D141A"/>
    <w:rsid w:val="006A52C5"/>
    <w:rsid w:val="00731BB0"/>
    <w:rsid w:val="00735F6A"/>
    <w:rsid w:val="007658B6"/>
    <w:rsid w:val="00787C6E"/>
    <w:rsid w:val="007D4A1B"/>
    <w:rsid w:val="0092455A"/>
    <w:rsid w:val="009548A3"/>
    <w:rsid w:val="00964AD1"/>
    <w:rsid w:val="009F6C3C"/>
    <w:rsid w:val="00A42918"/>
    <w:rsid w:val="00A5667B"/>
    <w:rsid w:val="00A57CCB"/>
    <w:rsid w:val="00A97405"/>
    <w:rsid w:val="00BC65B6"/>
    <w:rsid w:val="00C7578B"/>
    <w:rsid w:val="00CA1435"/>
    <w:rsid w:val="00CA5135"/>
    <w:rsid w:val="00CA60E7"/>
    <w:rsid w:val="00E411C9"/>
    <w:rsid w:val="00F03E12"/>
    <w:rsid w:val="00F47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6BB6014-B2A7-4AF0-A694-39BB2265F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paragraph" w:styleId="Heading7">
    <w:name w:val="heading 7"/>
    <w:basedOn w:val="Normal"/>
    <w:next w:val="Normal"/>
    <w:link w:val="Heading7Char"/>
    <w:uiPriority w:val="9"/>
    <w:unhideWhenUsed/>
    <w:qFormat/>
    <w:rsid w:val="00170F6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Header">
    <w:name w:val="header"/>
    <w:basedOn w:val="Normal"/>
    <w:link w:val="HeaderChar"/>
    <w:uiPriority w:val="99"/>
    <w:unhideWhenUsed/>
    <w:rsid w:val="009548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8A3"/>
  </w:style>
  <w:style w:type="paragraph" w:styleId="Footer">
    <w:name w:val="footer"/>
    <w:basedOn w:val="Normal"/>
    <w:link w:val="FooterChar"/>
    <w:uiPriority w:val="99"/>
    <w:unhideWhenUsed/>
    <w:rsid w:val="009548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8A3"/>
  </w:style>
  <w:style w:type="paragraph" w:styleId="NormalWeb">
    <w:name w:val="Normal (Web)"/>
    <w:basedOn w:val="Normal"/>
    <w:uiPriority w:val="99"/>
    <w:semiHidden/>
    <w:unhideWhenUsed/>
    <w:rsid w:val="00731BB0"/>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Hyperlink">
    <w:name w:val="Hyperlink"/>
    <w:basedOn w:val="DefaultParagraphFont"/>
    <w:uiPriority w:val="99"/>
    <w:unhideWhenUsed/>
    <w:rsid w:val="007D4A1B"/>
    <w:rPr>
      <w:color w:val="0000FF" w:themeColor="hyperlink"/>
      <w:u w:val="single"/>
    </w:rPr>
  </w:style>
  <w:style w:type="character" w:customStyle="1" w:styleId="Heading7Char">
    <w:name w:val="Heading 7 Char"/>
    <w:basedOn w:val="DefaultParagraphFont"/>
    <w:link w:val="Heading7"/>
    <w:uiPriority w:val="9"/>
    <w:rsid w:val="00170F66"/>
    <w:rPr>
      <w:rFonts w:asciiTheme="majorHAnsi" w:eastAsiaTheme="majorEastAsia" w:hAnsiTheme="majorHAnsi" w:cstheme="majorBidi"/>
      <w:i/>
      <w:iCs/>
      <w:color w:val="404040" w:themeColor="text1" w:themeTint="BF"/>
    </w:rPr>
  </w:style>
  <w:style w:type="paragraph" w:styleId="ListParagraph">
    <w:name w:val="List Paragraph"/>
    <w:basedOn w:val="Normal"/>
    <w:uiPriority w:val="34"/>
    <w:qFormat/>
    <w:rsid w:val="00A429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Vi'Dual C. Futch</dc:creator>
  <cp:lastModifiedBy>Kelvin Jackson</cp:lastModifiedBy>
  <cp:revision>2</cp:revision>
  <dcterms:created xsi:type="dcterms:W3CDTF">2019-04-08T13:20:00Z</dcterms:created>
  <dcterms:modified xsi:type="dcterms:W3CDTF">2019-04-08T13:20:00Z</dcterms:modified>
</cp:coreProperties>
</file>