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A7ED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This forum has two parts</w:t>
      </w:r>
      <w:r>
        <w:rPr>
          <w:rFonts w:ascii="Arial" w:hAnsi="Arial" w:cs="Arial"/>
          <w:color w:val="333333"/>
          <w:sz w:val="22"/>
          <w:szCs w:val="22"/>
        </w:rPr>
        <w:t>. First, listen to the video lectures, review the reading, and the Wildfire Case.  As you read the case consider:</w:t>
      </w:r>
    </w:p>
    <w:p w14:paraId="181D0498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 How is the marketplace developing? What are the key competitive factors for success? </w:t>
      </w:r>
    </w:p>
    <w:p w14:paraId="2C45F85D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2. Consider the early days when Wildfire was just a few dozen people. How would you describe them? What is important about that?</w:t>
      </w:r>
    </w:p>
    <w:p w14:paraId="1355C3A8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3. Now consider the three organizational archetypes presented: Functional, matrix/hybrid, and divisional. Also consider the multi-dimensional model discussed in the reading.</w:t>
      </w:r>
    </w:p>
    <w:p w14:paraId="5C3FBC87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Style w:val="Strong"/>
          <w:rFonts w:ascii="Arial" w:hAnsi="Arial" w:cs="Arial"/>
          <w:color w:val="333333"/>
          <w:sz w:val="22"/>
          <w:szCs w:val="22"/>
        </w:rPr>
        <w:t xml:space="preserve">In your first post, briefly share the pros and cons of each for Wildfire. Based on the readings, what do you think Wildfire’s leadership must consider </w:t>
      </w:r>
      <w:proofErr w:type="gramStart"/>
      <w:r>
        <w:rPr>
          <w:rStyle w:val="Strong"/>
          <w:rFonts w:ascii="Arial" w:hAnsi="Arial" w:cs="Arial"/>
          <w:color w:val="333333"/>
          <w:sz w:val="22"/>
          <w:szCs w:val="22"/>
        </w:rPr>
        <w:t>to redesign</w:t>
      </w:r>
      <w:proofErr w:type="gramEnd"/>
      <w:r>
        <w:rPr>
          <w:rStyle w:val="Strong"/>
          <w:rFonts w:ascii="Arial" w:hAnsi="Arial" w:cs="Arial"/>
          <w:color w:val="333333"/>
          <w:sz w:val="22"/>
          <w:szCs w:val="22"/>
        </w:rPr>
        <w:t xml:space="preserve"> the organization. What should they watch out for? </w:t>
      </w:r>
      <w:r>
        <w:rPr>
          <w:rFonts w:ascii="Arial" w:hAnsi="Arial" w:cs="Arial"/>
          <w:color w:val="333333"/>
          <w:sz w:val="22"/>
          <w:szCs w:val="22"/>
        </w:rPr>
        <w:t>In subsequent posts, point out the arguments that make the most sense to you if you were in charge of Wildfire. At the end of the week, come to a consensus about the best organizational design and most importantly, why. Share your own experiences with organizational redesigns.</w:t>
      </w:r>
    </w:p>
    <w:p w14:paraId="14305F3D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Here is a video to provide food for thought. </w:t>
      </w:r>
      <w:hyperlink r:id="rId4" w:history="1">
        <w:r w:rsidRPr="00D01E6D">
          <w:rPr>
            <w:rStyle w:val="Hyperlink"/>
            <w:rFonts w:ascii="Arial" w:hAnsi="Arial" w:cs="Arial"/>
            <w:sz w:val="22"/>
            <w:szCs w:val="22"/>
          </w:rPr>
          <w:t>https://www.youtube.com/watch?v=Sls0SPNcwzs&amp;feature=emb_title</w:t>
        </w:r>
      </w:hyperlink>
    </w:p>
    <w:p w14:paraId="1EC2529F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14:paraId="1FE85EBA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Video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leactures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>:</w:t>
      </w:r>
    </w:p>
    <w:p w14:paraId="3086CB8E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hyperlink r:id="rId5" w:history="1">
        <w:r w:rsidRPr="00D01E6D">
          <w:rPr>
            <w:rStyle w:val="Hyperlink"/>
            <w:rFonts w:ascii="Arial" w:hAnsi="Arial" w:cs="Arial"/>
            <w:sz w:val="22"/>
            <w:szCs w:val="22"/>
          </w:rPr>
          <w:t>https://app.vidgrid.com/view/s6zMdWToYSMH</w:t>
        </w:r>
      </w:hyperlink>
    </w:p>
    <w:p w14:paraId="3E3BD317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hyperlink r:id="rId6" w:history="1">
        <w:r w:rsidRPr="00D01E6D">
          <w:rPr>
            <w:rStyle w:val="Hyperlink"/>
            <w:rFonts w:ascii="Arial" w:hAnsi="Arial" w:cs="Arial"/>
            <w:sz w:val="22"/>
            <w:szCs w:val="22"/>
          </w:rPr>
          <w:t>https://app.vidgrid.com/view/u0tQLJ7kqIYB</w:t>
        </w:r>
      </w:hyperlink>
    </w:p>
    <w:p w14:paraId="181DDE4B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14:paraId="4CE59AEB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reading:</w:t>
      </w:r>
    </w:p>
    <w:p w14:paraId="1F7501A4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hyperlink r:id="rId7" w:history="1">
        <w:r w:rsidRPr="00D01E6D">
          <w:rPr>
            <w:rStyle w:val="Hyperlink"/>
            <w:rFonts w:ascii="Arial" w:hAnsi="Arial" w:cs="Arial"/>
            <w:sz w:val="22"/>
            <w:szCs w:val="22"/>
          </w:rPr>
          <w:t>https://www.case48.com/case-analysis/8073-Wildfire-Entertainment-Organizational-Structure-Archetypes</w:t>
        </w:r>
      </w:hyperlink>
    </w:p>
    <w:p w14:paraId="66CCA301" w14:textId="77777777" w:rsidR="005F4793" w:rsidRDefault="005F4793" w:rsidP="005F4793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14:paraId="0B7CD0D9" w14:textId="77777777" w:rsidR="00F762A5" w:rsidRDefault="00F762A5"/>
    <w:sectPr w:rsidR="00F762A5" w:rsidSect="00290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93"/>
    <w:rsid w:val="002902B5"/>
    <w:rsid w:val="005F4793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2FD70"/>
  <w15:chartTrackingRefBased/>
  <w15:docId w15:val="{F3444B53-A2CD-8E48-A5DC-324A82AE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7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F4793"/>
    <w:rPr>
      <w:b/>
      <w:bCs/>
    </w:rPr>
  </w:style>
  <w:style w:type="character" w:styleId="Hyperlink">
    <w:name w:val="Hyperlink"/>
    <w:basedOn w:val="DefaultParagraphFont"/>
    <w:uiPriority w:val="99"/>
    <w:unhideWhenUsed/>
    <w:rsid w:val="005F4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se48.com/case-analysis/8073-Wildfire-Entertainment-Organizational-Structure-Archetyp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vidgrid.com/view/u0tQLJ7kqIYB" TargetMode="External"/><Relationship Id="rId5" Type="http://schemas.openxmlformats.org/officeDocument/2006/relationships/hyperlink" Target="https://app.vidgrid.com/view/s6zMdWToYSMH" TargetMode="External"/><Relationship Id="rId4" Type="http://schemas.openxmlformats.org/officeDocument/2006/relationships/hyperlink" Target="https://www.youtube.com/watch?v=Sls0SPNcwzs&amp;feature=emb_tit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Essuman</dc:creator>
  <cp:keywords/>
  <dc:description/>
  <cp:lastModifiedBy>Daniel Essuman</cp:lastModifiedBy>
  <cp:revision>1</cp:revision>
  <dcterms:created xsi:type="dcterms:W3CDTF">2021-02-09T15:52:00Z</dcterms:created>
  <dcterms:modified xsi:type="dcterms:W3CDTF">2021-02-09T15:53:00Z</dcterms:modified>
</cp:coreProperties>
</file>