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4F4B10" w:rsidRPr="004F4B10" w:rsidRDefault="004F4B10" w:rsidP="004F4B10">
      <w:pPr>
        <w:spacing w:after="0" w:line="480" w:lineRule="auto"/>
        <w:jc w:val="center"/>
        <w:rPr>
          <w:rFonts w:ascii="Times New Roman" w:eastAsia="Times New Roman" w:hAnsi="Times New Roman" w:cs="Times New Roman"/>
          <w:bCs/>
          <w:color w:val="1C1E29"/>
          <w:sz w:val="24"/>
          <w:szCs w:val="24"/>
        </w:rPr>
      </w:pPr>
      <w:r w:rsidRPr="004F4B10">
        <w:rPr>
          <w:rFonts w:ascii="Times New Roman" w:eastAsia="Times New Roman" w:hAnsi="Times New Roman" w:cs="Times New Roman"/>
          <w:bCs/>
          <w:color w:val="1C1E29"/>
          <w:sz w:val="24"/>
          <w:szCs w:val="24"/>
        </w:rPr>
        <w:t>Midsummer Night Dream</w:t>
      </w:r>
    </w:p>
    <w:p w:rsidR="004F4B10" w:rsidRPr="004F4B10" w:rsidRDefault="004F4B10" w:rsidP="004F4B10">
      <w:pPr>
        <w:spacing w:after="0" w:line="480" w:lineRule="auto"/>
        <w:jc w:val="center"/>
        <w:rPr>
          <w:rFonts w:ascii="Times New Roman" w:eastAsia="Times New Roman" w:hAnsi="Times New Roman" w:cs="Times New Roman"/>
          <w:bCs/>
          <w:color w:val="1C1E29"/>
          <w:sz w:val="24"/>
          <w:szCs w:val="24"/>
        </w:rPr>
      </w:pPr>
      <w:r w:rsidRPr="004F4B10">
        <w:rPr>
          <w:rFonts w:ascii="Times New Roman" w:eastAsia="Times New Roman" w:hAnsi="Times New Roman" w:cs="Times New Roman"/>
          <w:bCs/>
          <w:color w:val="1C1E29"/>
          <w:sz w:val="24"/>
          <w:szCs w:val="24"/>
        </w:rPr>
        <w:t>Name of the Student</w:t>
      </w:r>
    </w:p>
    <w:p w:rsidR="004F4B10" w:rsidRDefault="004F4B10" w:rsidP="004F4B10">
      <w:pPr>
        <w:spacing w:after="0" w:line="480" w:lineRule="auto"/>
        <w:jc w:val="center"/>
        <w:rPr>
          <w:rFonts w:ascii="Times New Roman" w:eastAsia="Times New Roman" w:hAnsi="Times New Roman" w:cs="Times New Roman"/>
          <w:bCs/>
          <w:color w:val="1C1E29"/>
          <w:sz w:val="24"/>
          <w:szCs w:val="24"/>
        </w:rPr>
      </w:pPr>
      <w:r w:rsidRPr="004F4B10">
        <w:rPr>
          <w:rFonts w:ascii="Times New Roman" w:eastAsia="Times New Roman" w:hAnsi="Times New Roman" w:cs="Times New Roman"/>
          <w:bCs/>
          <w:color w:val="1C1E29"/>
          <w:sz w:val="24"/>
          <w:szCs w:val="24"/>
        </w:rPr>
        <w:t>Institution</w:t>
      </w: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Default="00190A69" w:rsidP="004F4B10">
      <w:pPr>
        <w:spacing w:after="0" w:line="480" w:lineRule="auto"/>
        <w:jc w:val="center"/>
        <w:rPr>
          <w:rFonts w:ascii="Times New Roman" w:eastAsia="Times New Roman" w:hAnsi="Times New Roman" w:cs="Times New Roman"/>
          <w:bCs/>
          <w:color w:val="1C1E29"/>
          <w:sz w:val="24"/>
          <w:szCs w:val="24"/>
        </w:rPr>
      </w:pPr>
    </w:p>
    <w:p w:rsidR="00190A69" w:rsidRPr="004F4B10" w:rsidRDefault="00190A69" w:rsidP="004F4B10">
      <w:pPr>
        <w:spacing w:after="0" w:line="480" w:lineRule="auto"/>
        <w:jc w:val="center"/>
        <w:rPr>
          <w:rFonts w:ascii="Times New Roman" w:eastAsia="Times New Roman" w:hAnsi="Times New Roman" w:cs="Times New Roman"/>
          <w:bCs/>
          <w:color w:val="1C1E29"/>
          <w:sz w:val="24"/>
          <w:szCs w:val="24"/>
        </w:rPr>
      </w:pPr>
    </w:p>
    <w:p w:rsidR="004F4B10" w:rsidRPr="004F4B10" w:rsidRDefault="004F4B10" w:rsidP="00190A69">
      <w:pPr>
        <w:spacing w:after="0" w:line="480" w:lineRule="auto"/>
        <w:jc w:val="center"/>
        <w:rPr>
          <w:rFonts w:ascii="Times New Roman" w:eastAsia="Times New Roman" w:hAnsi="Times New Roman" w:cs="Times New Roman"/>
          <w:b/>
          <w:bCs/>
          <w:color w:val="1C1E29"/>
          <w:sz w:val="24"/>
          <w:szCs w:val="24"/>
        </w:rPr>
      </w:pPr>
      <w:r w:rsidRPr="004F4B10">
        <w:rPr>
          <w:rFonts w:ascii="Times New Roman" w:eastAsia="Times New Roman" w:hAnsi="Times New Roman" w:cs="Times New Roman"/>
          <w:b/>
          <w:bCs/>
          <w:color w:val="1C1E29"/>
          <w:sz w:val="24"/>
          <w:szCs w:val="24"/>
        </w:rPr>
        <w:lastRenderedPageBreak/>
        <w:t>Midsummer Night Dream</w:t>
      </w:r>
    </w:p>
    <w:p w:rsidR="004F4B10" w:rsidRPr="004F4B10" w:rsidRDefault="004F4B10" w:rsidP="004F4B10">
      <w:pPr>
        <w:pStyle w:val="ListParagraph"/>
        <w:numPr>
          <w:ilvl w:val="0"/>
          <w:numId w:val="7"/>
        </w:numPr>
        <w:spacing w:after="0" w:line="480" w:lineRule="auto"/>
        <w:ind w:left="0"/>
        <w:rPr>
          <w:rFonts w:ascii="Times New Roman" w:eastAsia="Times New Roman" w:hAnsi="Times New Roman" w:cs="Times New Roman"/>
          <w:color w:val="1C1E29"/>
          <w:sz w:val="24"/>
          <w:szCs w:val="24"/>
        </w:rPr>
      </w:pPr>
      <w:r w:rsidRPr="004F4B10">
        <w:rPr>
          <w:rFonts w:ascii="Times New Roman" w:eastAsia="Times New Roman" w:hAnsi="Times New Roman" w:cs="Times New Roman"/>
          <w:b/>
          <w:bCs/>
          <w:color w:val="1C1E29"/>
          <w:sz w:val="24"/>
          <w:szCs w:val="24"/>
        </w:rPr>
        <w:t>What is your initial impression of this work? </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The work is first perceived to be a historical tale, as it talks of a past law in Athens that enabled and empowered fathers to force their daughters into marriages that the fathers themselves saw the best fit. </w:t>
      </w:r>
    </w:p>
    <w:p w:rsidR="004F4B10" w:rsidRPr="004F4B10" w:rsidRDefault="004F4B10" w:rsidP="004F4B10">
      <w:pPr>
        <w:pStyle w:val="ListParagraph"/>
        <w:numPr>
          <w:ilvl w:val="0"/>
          <w:numId w:val="7"/>
        </w:numPr>
        <w:spacing w:after="0" w:line="480" w:lineRule="auto"/>
        <w:ind w:left="0"/>
        <w:rPr>
          <w:rFonts w:ascii="Times New Roman" w:eastAsia="Times New Roman" w:hAnsi="Times New Roman" w:cs="Times New Roman"/>
          <w:color w:val="1C1E29"/>
          <w:sz w:val="24"/>
          <w:szCs w:val="24"/>
        </w:rPr>
      </w:pPr>
      <w:r w:rsidRPr="004F4B10">
        <w:rPr>
          <w:rFonts w:ascii="Times New Roman" w:eastAsia="Times New Roman" w:hAnsi="Times New Roman" w:cs="Times New Roman"/>
          <w:b/>
          <w:bCs/>
          <w:color w:val="1C1E29"/>
          <w:sz w:val="24"/>
          <w:szCs w:val="24"/>
        </w:rPr>
        <w:t>What is the genre of this selection?</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The genre of this selection is a historical fan-fiction story.</w:t>
      </w:r>
    </w:p>
    <w:p w:rsidR="004F4B10" w:rsidRPr="004F4B10" w:rsidRDefault="004F4B10" w:rsidP="004F4B10">
      <w:pPr>
        <w:pStyle w:val="ListParagraph"/>
        <w:numPr>
          <w:ilvl w:val="0"/>
          <w:numId w:val="7"/>
        </w:numPr>
        <w:spacing w:after="0" w:line="480" w:lineRule="auto"/>
        <w:ind w:left="0"/>
        <w:rPr>
          <w:rFonts w:ascii="Times New Roman" w:eastAsia="Times New Roman" w:hAnsi="Times New Roman" w:cs="Times New Roman"/>
          <w:color w:val="1C1E29"/>
          <w:sz w:val="24"/>
          <w:szCs w:val="24"/>
        </w:rPr>
      </w:pPr>
      <w:r w:rsidRPr="004F4B10">
        <w:rPr>
          <w:rFonts w:ascii="Times New Roman" w:eastAsia="Times New Roman" w:hAnsi="Times New Roman" w:cs="Times New Roman"/>
          <w:b/>
          <w:bCs/>
          <w:color w:val="1C1E29"/>
          <w:sz w:val="24"/>
          <w:szCs w:val="24"/>
        </w:rPr>
        <w:t>What is the exposition of the story? What is the rising action or actions in this story? What is the climax of this selection? What is the falling action in the story? What is the denouement in the story?</w:t>
      </w:r>
      <w:r w:rsidRPr="004F4B10">
        <w:rPr>
          <w:rFonts w:ascii="Times New Roman" w:eastAsia="Times New Roman" w:hAnsi="Times New Roman" w:cs="Times New Roman"/>
          <w:color w:val="1C1E29"/>
          <w:sz w:val="24"/>
          <w:szCs w:val="24"/>
        </w:rPr>
        <w:t> </w:t>
      </w:r>
    </w:p>
    <w:p w:rsid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The exposition of the story is viewed when the author starts by giving a brief history of the city of Athens, particularly, about the law that forced girls into marriages against their will. The law empowered the fathers to do this. The story starts to reach its raising action when the character Hernia agrees to run away from home to marry her lover in a different town where the law will not access them. The characters' backgrounds also provided leadership to the raising action. The climax of the story is witnessed where the four characters are all in the same forest, two of them pursuing the same lover. The mix-up of the potion is also a vital aspect of the climax to the story. The falling action is seen when, after the mix-up of the potions, the focus of love now changes towards the scorned lover Helena. The outcome of the story is seen when all the matters and issues are resolved, and the two friends Helena and hernia, get equal love and attention. The ladies also go back to being friends.</w:t>
      </w:r>
    </w:p>
    <w:p w:rsidR="00190A69" w:rsidRDefault="00190A69" w:rsidP="004F4B10">
      <w:pPr>
        <w:spacing w:after="0" w:line="480" w:lineRule="auto"/>
        <w:rPr>
          <w:rFonts w:ascii="Times New Roman" w:eastAsia="Times New Roman" w:hAnsi="Times New Roman" w:cs="Times New Roman"/>
          <w:color w:val="1C1E29"/>
          <w:sz w:val="24"/>
          <w:szCs w:val="24"/>
        </w:rPr>
      </w:pPr>
    </w:p>
    <w:p w:rsidR="00190A69" w:rsidRPr="004F4B10" w:rsidRDefault="00190A69" w:rsidP="004F4B10">
      <w:pPr>
        <w:spacing w:after="0" w:line="480" w:lineRule="auto"/>
        <w:rPr>
          <w:rFonts w:ascii="Times New Roman" w:eastAsia="Times New Roman" w:hAnsi="Times New Roman" w:cs="Times New Roman"/>
          <w:color w:val="1C1E29"/>
          <w:sz w:val="24"/>
          <w:szCs w:val="24"/>
        </w:rPr>
      </w:pPr>
    </w:p>
    <w:p w:rsidR="004F4B10" w:rsidRPr="004F4B10" w:rsidRDefault="004F4B10" w:rsidP="004F4B10">
      <w:pPr>
        <w:pStyle w:val="ListParagraph"/>
        <w:numPr>
          <w:ilvl w:val="0"/>
          <w:numId w:val="7"/>
        </w:numPr>
        <w:spacing w:after="0" w:line="480" w:lineRule="auto"/>
        <w:ind w:left="0"/>
        <w:rPr>
          <w:rFonts w:ascii="Times New Roman" w:eastAsia="Times New Roman" w:hAnsi="Times New Roman" w:cs="Times New Roman"/>
          <w:color w:val="1C1E29"/>
          <w:sz w:val="24"/>
          <w:szCs w:val="24"/>
        </w:rPr>
      </w:pPr>
      <w:r w:rsidRPr="004F4B10">
        <w:rPr>
          <w:rFonts w:ascii="Times New Roman" w:eastAsia="Times New Roman" w:hAnsi="Times New Roman" w:cs="Times New Roman"/>
          <w:b/>
          <w:bCs/>
          <w:color w:val="1C1E29"/>
          <w:sz w:val="24"/>
          <w:szCs w:val="24"/>
        </w:rPr>
        <w:lastRenderedPageBreak/>
        <w:t>Who is the protagonist? Antagonist</w:t>
      </w:r>
      <w:r w:rsidRPr="004F4B10">
        <w:rPr>
          <w:rFonts w:ascii="Times New Roman" w:eastAsia="Times New Roman" w:hAnsi="Times New Roman" w:cs="Times New Roman"/>
          <w:color w:val="1C1E29"/>
          <w:sz w:val="24"/>
          <w:szCs w:val="24"/>
        </w:rPr>
        <w:t>? </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The protagonist in this story can be viewed as Hernia, who runs away from her home and her father all for the sake of her love. She even faces a possible death sentence due to her disobedience and failure to follow the law. The antagonist is Helena, who betrays her friend and goes to tell Demetrius of hernia’s plans to run away with Lysander.</w:t>
      </w:r>
    </w:p>
    <w:p w:rsidR="004F4B10" w:rsidRPr="004F4B10" w:rsidRDefault="004F4B10" w:rsidP="004F4B10">
      <w:pPr>
        <w:pStyle w:val="ListParagraph"/>
        <w:numPr>
          <w:ilvl w:val="0"/>
          <w:numId w:val="7"/>
        </w:numPr>
        <w:spacing w:after="0" w:line="480" w:lineRule="auto"/>
        <w:ind w:left="0"/>
        <w:rPr>
          <w:rFonts w:ascii="Times New Roman" w:eastAsia="Times New Roman" w:hAnsi="Times New Roman" w:cs="Times New Roman"/>
          <w:color w:val="1C1E29"/>
          <w:sz w:val="24"/>
          <w:szCs w:val="24"/>
        </w:rPr>
      </w:pPr>
      <w:r w:rsidRPr="004F4B10">
        <w:rPr>
          <w:rFonts w:ascii="Times New Roman" w:eastAsia="Times New Roman" w:hAnsi="Times New Roman" w:cs="Times New Roman"/>
          <w:b/>
          <w:bCs/>
          <w:color w:val="1C1E29"/>
          <w:sz w:val="24"/>
          <w:szCs w:val="24"/>
        </w:rPr>
        <w:t>What are the most important traits of the main character? Your response must be at least 3-5 sentences in length. </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The most important traits of the main character are bravery. Hernia defies all laws and fights for her love for Lysander against all the odds. She even runs away from home for her lover’s sake and risks a death sentence.</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6.     </w:t>
      </w:r>
      <w:r w:rsidRPr="004F4B10">
        <w:rPr>
          <w:rFonts w:ascii="Times New Roman" w:eastAsia="Times New Roman" w:hAnsi="Times New Roman" w:cs="Times New Roman"/>
          <w:b/>
          <w:bCs/>
          <w:color w:val="1C1E29"/>
          <w:sz w:val="24"/>
          <w:szCs w:val="24"/>
        </w:rPr>
        <w:t>What is the setting of the work? Is there more than one? Your response should be a minimum of 5-7 sentences.</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The setting of the story is made up of two settings. The first setting entails the historical background that includes details of the duke of Athens that ruled long ago. The story can, therefore, be said to be set in the old historical era when a duke once ruled Athens. The second set can be said to be the fictional setting where the story is set to a time where fairies are thought to exist in forests, and the fairies are responsible for misfortunes that befall the four lovers who chance to be in the fair forest.</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7.     </w:t>
      </w:r>
      <w:r w:rsidRPr="004F4B10">
        <w:rPr>
          <w:rFonts w:ascii="Times New Roman" w:eastAsia="Times New Roman" w:hAnsi="Times New Roman" w:cs="Times New Roman"/>
          <w:b/>
          <w:bCs/>
          <w:color w:val="1C1E29"/>
          <w:sz w:val="24"/>
          <w:szCs w:val="24"/>
        </w:rPr>
        <w:t>Why has the author chosen to emphasize certain details of the setting? Your response should be a minimum of 5-7 sentences</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 xml:space="preserve">By emphasizing certain details of the setting, the author has managed to create a mood and a valid background basis for the story. This enables the reader to understand the story better and feel involved with the story that the author is communicating with his audience. The </w:t>
      </w:r>
      <w:r w:rsidRPr="004F4B10">
        <w:rPr>
          <w:rFonts w:ascii="Times New Roman" w:eastAsia="Times New Roman" w:hAnsi="Times New Roman" w:cs="Times New Roman"/>
          <w:color w:val="1C1E29"/>
          <w:sz w:val="24"/>
          <w:szCs w:val="24"/>
        </w:rPr>
        <w:lastRenderedPageBreak/>
        <w:t>emphasizing on the time and era of the story as the author starts the tale enables the reader to get a clear and vivid picture in their mind of how the characters in the story lived, the challenges they experienced, and the cause of their distress. </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b/>
          <w:bCs/>
          <w:color w:val="1C1E29"/>
          <w:sz w:val="24"/>
          <w:szCs w:val="24"/>
        </w:rPr>
        <w:t>8. From what point of view is the story narrated? Does the narrator speak in first person (using "I") or in the third person?</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The author narrates the story in the aspect of an outsider who can see the lives of the characters unfold. The author thus speaks in the third person basis.</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b/>
          <w:bCs/>
          <w:color w:val="1C1E29"/>
          <w:sz w:val="24"/>
          <w:szCs w:val="24"/>
        </w:rPr>
        <w:t>9. If there is a first-person narrator, is that person a major character or a minor character observing the main action?</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The person is a minor character who is an outsider who views all the current occurrences in the story.</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b/>
          <w:bCs/>
          <w:color w:val="1C1E29"/>
          <w:sz w:val="24"/>
          <w:szCs w:val="24"/>
        </w:rPr>
        <w:t>10. If the narration is in the third person, is the narrator omniscient (able to see anything and tell us what is in the characters' minds), or is there limited omniscience so that we see into the mind of only one character?</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The narration is the third person since the narrator tells the story as an outsider. The narrator has limited omniscience and only tells us what the characters say or speak out loud. The author cannot tell what the characters think or what is on the mind of the characters at particular times; thus he tells of the words spoken out loud</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b/>
          <w:bCs/>
          <w:color w:val="1C1E29"/>
          <w:sz w:val="24"/>
          <w:szCs w:val="24"/>
        </w:rPr>
        <w:t xml:space="preserve">11. </w:t>
      </w:r>
      <w:proofErr w:type="gramStart"/>
      <w:r w:rsidRPr="004F4B10">
        <w:rPr>
          <w:rFonts w:ascii="Times New Roman" w:eastAsia="Times New Roman" w:hAnsi="Times New Roman" w:cs="Times New Roman"/>
          <w:b/>
          <w:bCs/>
          <w:color w:val="1C1E29"/>
          <w:sz w:val="24"/>
          <w:szCs w:val="24"/>
        </w:rPr>
        <w:t>Is</w:t>
      </w:r>
      <w:proofErr w:type="gramEnd"/>
      <w:r w:rsidRPr="004F4B10">
        <w:rPr>
          <w:rFonts w:ascii="Times New Roman" w:eastAsia="Times New Roman" w:hAnsi="Times New Roman" w:cs="Times New Roman"/>
          <w:b/>
          <w:bCs/>
          <w:color w:val="1C1E29"/>
          <w:sz w:val="24"/>
          <w:szCs w:val="24"/>
        </w:rPr>
        <w:t xml:space="preserve"> the point of view objective, so that we see characters only from the outside but do not see into their minds?</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Yes, the point of view of the story is objective. The author only tells of the words spoken out loud by the characters, and hence no one can tell what the characters' actual thoughts on certain things were. We are left with only the words spoken out loud by the characters.</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lastRenderedPageBreak/>
        <w:t>12. </w:t>
      </w:r>
      <w:r w:rsidRPr="004F4B10">
        <w:rPr>
          <w:rFonts w:ascii="Times New Roman" w:eastAsia="Times New Roman" w:hAnsi="Times New Roman" w:cs="Times New Roman"/>
          <w:b/>
          <w:bCs/>
          <w:color w:val="1C1E29"/>
          <w:sz w:val="24"/>
          <w:szCs w:val="24"/>
        </w:rPr>
        <w:t xml:space="preserve">Does the point of view change in this work? </w:t>
      </w:r>
      <w:proofErr w:type="gramStart"/>
      <w:r w:rsidRPr="004F4B10">
        <w:rPr>
          <w:rFonts w:ascii="Times New Roman" w:eastAsia="Times New Roman" w:hAnsi="Times New Roman" w:cs="Times New Roman"/>
          <w:b/>
          <w:bCs/>
          <w:color w:val="1C1E29"/>
          <w:sz w:val="24"/>
          <w:szCs w:val="24"/>
        </w:rPr>
        <w:t>If so, when?</w:t>
      </w:r>
      <w:proofErr w:type="gramEnd"/>
      <w:r w:rsidRPr="004F4B10">
        <w:rPr>
          <w:rFonts w:ascii="Times New Roman" w:eastAsia="Times New Roman" w:hAnsi="Times New Roman" w:cs="Times New Roman"/>
          <w:b/>
          <w:bCs/>
          <w:color w:val="1C1E29"/>
          <w:sz w:val="24"/>
          <w:szCs w:val="24"/>
        </w:rPr>
        <w:t xml:space="preserve"> Give an example from the text to support your response</w:t>
      </w:r>
      <w:r w:rsidRPr="004F4B10">
        <w:rPr>
          <w:rFonts w:ascii="Times New Roman" w:eastAsia="Times New Roman" w:hAnsi="Times New Roman" w:cs="Times New Roman"/>
          <w:color w:val="1C1E29"/>
          <w:sz w:val="24"/>
          <w:szCs w:val="24"/>
        </w:rPr>
        <w:t>. </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The point of view of the story changes from a first-person basis to a third-person basis. This is seen towards the end of the story, where the author shifts from narrating the story from the third-person point of view and starts addressing the audience reading the text. The author tells his audience directly that if they get offended by the story, they should imagine it as a vision they saw in their dreams as they slept.</w:t>
      </w:r>
    </w:p>
    <w:p w:rsidR="004F4B10" w:rsidRPr="004F4B10" w:rsidRDefault="004F4B10"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b/>
          <w:bCs/>
          <w:color w:val="1C1E29"/>
          <w:sz w:val="24"/>
          <w:szCs w:val="24"/>
        </w:rPr>
        <w:t>13. Give 5 examples of figurative language from the selection. List them and give textual evidence to support your response</w:t>
      </w:r>
    </w:p>
    <w:p w:rsidR="004F4B10" w:rsidRPr="004F4B10" w:rsidRDefault="005C2BFA"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Alliteration-Tarry</w:t>
      </w:r>
      <w:r w:rsidR="004F4B10" w:rsidRPr="004F4B10">
        <w:rPr>
          <w:rFonts w:ascii="Times New Roman" w:eastAsia="Times New Roman" w:hAnsi="Times New Roman" w:cs="Times New Roman"/>
          <w:color w:val="1C1E29"/>
          <w:sz w:val="24"/>
          <w:szCs w:val="24"/>
        </w:rPr>
        <w:t>, rash fairy,"</w:t>
      </w:r>
    </w:p>
    <w:p w:rsidR="004F4B10" w:rsidRPr="004F4B10" w:rsidRDefault="005C2BFA"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Simile-telling</w:t>
      </w:r>
      <w:r w:rsidR="004F4B10" w:rsidRPr="004F4B10">
        <w:rPr>
          <w:rFonts w:ascii="Times New Roman" w:eastAsia="Times New Roman" w:hAnsi="Times New Roman" w:cs="Times New Roman"/>
          <w:color w:val="1C1E29"/>
          <w:sz w:val="24"/>
          <w:szCs w:val="24"/>
        </w:rPr>
        <w:t xml:space="preserve"> her, she as much excelled </w:t>
      </w:r>
      <w:proofErr w:type="spellStart"/>
      <w:r w:rsidR="004F4B10" w:rsidRPr="004F4B10">
        <w:rPr>
          <w:rFonts w:ascii="Times New Roman" w:eastAsia="Times New Roman" w:hAnsi="Times New Roman" w:cs="Times New Roman"/>
          <w:color w:val="1C1E29"/>
          <w:sz w:val="24"/>
          <w:szCs w:val="24"/>
        </w:rPr>
        <w:t>Hermia</w:t>
      </w:r>
      <w:proofErr w:type="spellEnd"/>
      <w:r w:rsidR="004F4B10" w:rsidRPr="004F4B10">
        <w:rPr>
          <w:rFonts w:ascii="Times New Roman" w:eastAsia="Times New Roman" w:hAnsi="Times New Roman" w:cs="Times New Roman"/>
          <w:color w:val="1C1E29"/>
          <w:sz w:val="24"/>
          <w:szCs w:val="24"/>
        </w:rPr>
        <w:t xml:space="preserve"> in beauty as a dove does a raven,</w:t>
      </w:r>
    </w:p>
    <w:p w:rsidR="004F4B10" w:rsidRPr="004F4B10" w:rsidRDefault="005C2BFA"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Metaphor-Set</w:t>
      </w:r>
      <w:r w:rsidR="004F4B10" w:rsidRPr="004F4B10">
        <w:rPr>
          <w:rFonts w:ascii="Times New Roman" w:eastAsia="Times New Roman" w:hAnsi="Times New Roman" w:cs="Times New Roman"/>
          <w:color w:val="1C1E29"/>
          <w:sz w:val="24"/>
          <w:szCs w:val="24"/>
        </w:rPr>
        <w:t xml:space="preserve"> your heart at rest,"</w:t>
      </w:r>
    </w:p>
    <w:p w:rsidR="004F4B10" w:rsidRPr="004F4B10" w:rsidRDefault="005C2BFA"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Hyperbole-</w:t>
      </w:r>
      <w:proofErr w:type="gramStart"/>
      <w:r w:rsidR="004F4B10" w:rsidRPr="004F4B10">
        <w:rPr>
          <w:rFonts w:ascii="Times New Roman" w:eastAsia="Times New Roman" w:hAnsi="Times New Roman" w:cs="Times New Roman"/>
          <w:color w:val="1C1E29"/>
          <w:sz w:val="24"/>
          <w:szCs w:val="24"/>
        </w:rPr>
        <w:t>who</w:t>
      </w:r>
      <w:proofErr w:type="gramEnd"/>
      <w:r w:rsidR="004F4B10" w:rsidRPr="004F4B10">
        <w:rPr>
          <w:rFonts w:ascii="Times New Roman" w:eastAsia="Times New Roman" w:hAnsi="Times New Roman" w:cs="Times New Roman"/>
          <w:color w:val="1C1E29"/>
          <w:sz w:val="24"/>
          <w:szCs w:val="24"/>
        </w:rPr>
        <w:t>, with his ass's head, had got an ass's appetite.</w:t>
      </w:r>
    </w:p>
    <w:p w:rsidR="004F4B10" w:rsidRPr="004F4B10" w:rsidRDefault="005C2BFA" w:rsidP="004F4B10">
      <w:pPr>
        <w:spacing w:after="0" w:line="480" w:lineRule="auto"/>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t>Idiom-used</w:t>
      </w:r>
      <w:r w:rsidR="004F4B10" w:rsidRPr="004F4B10">
        <w:rPr>
          <w:rFonts w:ascii="Times New Roman" w:eastAsia="Times New Roman" w:hAnsi="Times New Roman" w:cs="Times New Roman"/>
          <w:color w:val="1C1E29"/>
          <w:sz w:val="24"/>
          <w:szCs w:val="24"/>
        </w:rPr>
        <w:t xml:space="preserve"> to walk by moonlight in this pleasant wood.</w:t>
      </w:r>
    </w:p>
    <w:p w:rsidR="00190A69" w:rsidRDefault="00190A69" w:rsidP="004F4B10">
      <w:pPr>
        <w:spacing w:after="0" w:line="480" w:lineRule="auto"/>
        <w:jc w:val="center"/>
        <w:rPr>
          <w:rFonts w:ascii="Times New Roman" w:eastAsia="Times New Roman" w:hAnsi="Times New Roman" w:cs="Times New Roman"/>
          <w:color w:val="1C1E29"/>
          <w:sz w:val="24"/>
          <w:szCs w:val="24"/>
        </w:rPr>
      </w:pPr>
    </w:p>
    <w:p w:rsidR="00190A69" w:rsidRDefault="00190A69" w:rsidP="004F4B10">
      <w:pPr>
        <w:spacing w:after="0" w:line="480" w:lineRule="auto"/>
        <w:jc w:val="center"/>
        <w:rPr>
          <w:rFonts w:ascii="Times New Roman" w:eastAsia="Times New Roman" w:hAnsi="Times New Roman" w:cs="Times New Roman"/>
          <w:color w:val="1C1E29"/>
          <w:sz w:val="24"/>
          <w:szCs w:val="24"/>
        </w:rPr>
      </w:pPr>
    </w:p>
    <w:p w:rsidR="00190A69" w:rsidRDefault="00190A69" w:rsidP="004F4B10">
      <w:pPr>
        <w:spacing w:after="0" w:line="480" w:lineRule="auto"/>
        <w:jc w:val="center"/>
        <w:rPr>
          <w:rFonts w:ascii="Times New Roman" w:eastAsia="Times New Roman" w:hAnsi="Times New Roman" w:cs="Times New Roman"/>
          <w:color w:val="1C1E29"/>
          <w:sz w:val="24"/>
          <w:szCs w:val="24"/>
        </w:rPr>
      </w:pPr>
    </w:p>
    <w:p w:rsidR="00190A69" w:rsidRDefault="00190A69" w:rsidP="004F4B10">
      <w:pPr>
        <w:spacing w:after="0" w:line="480" w:lineRule="auto"/>
        <w:jc w:val="center"/>
        <w:rPr>
          <w:rFonts w:ascii="Times New Roman" w:eastAsia="Times New Roman" w:hAnsi="Times New Roman" w:cs="Times New Roman"/>
          <w:color w:val="1C1E29"/>
          <w:sz w:val="24"/>
          <w:szCs w:val="24"/>
        </w:rPr>
      </w:pPr>
    </w:p>
    <w:p w:rsidR="00190A69" w:rsidRDefault="00190A69" w:rsidP="004F4B10">
      <w:pPr>
        <w:spacing w:after="0" w:line="480" w:lineRule="auto"/>
        <w:jc w:val="center"/>
        <w:rPr>
          <w:rFonts w:ascii="Times New Roman" w:eastAsia="Times New Roman" w:hAnsi="Times New Roman" w:cs="Times New Roman"/>
          <w:color w:val="1C1E29"/>
          <w:sz w:val="24"/>
          <w:szCs w:val="24"/>
        </w:rPr>
      </w:pPr>
    </w:p>
    <w:p w:rsidR="00190A69" w:rsidRDefault="00190A69" w:rsidP="004F4B10">
      <w:pPr>
        <w:spacing w:after="0" w:line="480" w:lineRule="auto"/>
        <w:jc w:val="center"/>
        <w:rPr>
          <w:rFonts w:ascii="Times New Roman" w:eastAsia="Times New Roman" w:hAnsi="Times New Roman" w:cs="Times New Roman"/>
          <w:color w:val="1C1E29"/>
          <w:sz w:val="24"/>
          <w:szCs w:val="24"/>
        </w:rPr>
      </w:pPr>
    </w:p>
    <w:p w:rsidR="00190A69" w:rsidRDefault="00190A69" w:rsidP="004F4B10">
      <w:pPr>
        <w:spacing w:after="0" w:line="480" w:lineRule="auto"/>
        <w:jc w:val="center"/>
        <w:rPr>
          <w:rFonts w:ascii="Times New Roman" w:eastAsia="Times New Roman" w:hAnsi="Times New Roman" w:cs="Times New Roman"/>
          <w:color w:val="1C1E29"/>
          <w:sz w:val="24"/>
          <w:szCs w:val="24"/>
        </w:rPr>
      </w:pPr>
    </w:p>
    <w:p w:rsidR="00190A69" w:rsidRDefault="00190A69" w:rsidP="004F4B10">
      <w:pPr>
        <w:spacing w:after="0" w:line="480" w:lineRule="auto"/>
        <w:jc w:val="center"/>
        <w:rPr>
          <w:rFonts w:ascii="Times New Roman" w:eastAsia="Times New Roman" w:hAnsi="Times New Roman" w:cs="Times New Roman"/>
          <w:color w:val="1C1E29"/>
          <w:sz w:val="24"/>
          <w:szCs w:val="24"/>
        </w:rPr>
      </w:pPr>
    </w:p>
    <w:p w:rsidR="00190A69" w:rsidRDefault="00190A69" w:rsidP="004F4B10">
      <w:pPr>
        <w:spacing w:after="0" w:line="480" w:lineRule="auto"/>
        <w:jc w:val="center"/>
        <w:rPr>
          <w:rFonts w:ascii="Times New Roman" w:eastAsia="Times New Roman" w:hAnsi="Times New Roman" w:cs="Times New Roman"/>
          <w:color w:val="1C1E29"/>
          <w:sz w:val="24"/>
          <w:szCs w:val="24"/>
        </w:rPr>
      </w:pPr>
    </w:p>
    <w:p w:rsidR="004F4B10" w:rsidRPr="004F4B10" w:rsidRDefault="004F4B10" w:rsidP="004F4B10">
      <w:pPr>
        <w:spacing w:after="0" w:line="480" w:lineRule="auto"/>
        <w:jc w:val="center"/>
        <w:rPr>
          <w:rFonts w:ascii="Times New Roman" w:eastAsia="Times New Roman" w:hAnsi="Times New Roman" w:cs="Times New Roman"/>
          <w:color w:val="1C1E29"/>
          <w:sz w:val="24"/>
          <w:szCs w:val="24"/>
        </w:rPr>
      </w:pPr>
      <w:r w:rsidRPr="004F4B10">
        <w:rPr>
          <w:rFonts w:ascii="Times New Roman" w:eastAsia="Times New Roman" w:hAnsi="Times New Roman" w:cs="Times New Roman"/>
          <w:color w:val="1C1E29"/>
          <w:sz w:val="24"/>
          <w:szCs w:val="24"/>
        </w:rPr>
        <w:lastRenderedPageBreak/>
        <w:t>References</w:t>
      </w:r>
    </w:p>
    <w:p w:rsidR="003E4B1F" w:rsidRPr="004F4B10" w:rsidRDefault="003E4B1F" w:rsidP="004F4B10">
      <w:pPr>
        <w:spacing w:after="0" w:line="480" w:lineRule="auto"/>
        <w:rPr>
          <w:rFonts w:ascii="Times New Roman" w:hAnsi="Times New Roman" w:cs="Times New Roman"/>
          <w:sz w:val="24"/>
          <w:szCs w:val="24"/>
        </w:rPr>
      </w:pPr>
      <w:proofErr w:type="spellStart"/>
      <w:r w:rsidRPr="004F4B10">
        <w:rPr>
          <w:rFonts w:ascii="Times New Roman" w:hAnsi="Times New Roman" w:cs="Times New Roman"/>
          <w:color w:val="222222"/>
          <w:sz w:val="24"/>
          <w:szCs w:val="24"/>
          <w:shd w:val="clear" w:color="auto" w:fill="FFFFFF"/>
        </w:rPr>
        <w:t>Erdal</w:t>
      </w:r>
      <w:proofErr w:type="spellEnd"/>
      <w:r w:rsidRPr="004F4B10">
        <w:rPr>
          <w:rFonts w:ascii="Times New Roman" w:hAnsi="Times New Roman" w:cs="Times New Roman"/>
          <w:color w:val="222222"/>
          <w:sz w:val="24"/>
          <w:szCs w:val="24"/>
          <w:shd w:val="clear" w:color="auto" w:fill="FFFFFF"/>
        </w:rPr>
        <w:t xml:space="preserve">, A. Y. A. N. (2017). </w:t>
      </w:r>
      <w:proofErr w:type="spellStart"/>
      <w:r w:rsidRPr="004F4B10">
        <w:rPr>
          <w:rFonts w:ascii="Times New Roman" w:hAnsi="Times New Roman" w:cs="Times New Roman"/>
          <w:color w:val="222222"/>
          <w:sz w:val="24"/>
          <w:szCs w:val="24"/>
          <w:shd w:val="clear" w:color="auto" w:fill="FFFFFF"/>
        </w:rPr>
        <w:t>Analysing</w:t>
      </w:r>
      <w:proofErr w:type="spellEnd"/>
      <w:r w:rsidRPr="004F4B10">
        <w:rPr>
          <w:rFonts w:ascii="Times New Roman" w:hAnsi="Times New Roman" w:cs="Times New Roman"/>
          <w:color w:val="222222"/>
          <w:sz w:val="24"/>
          <w:szCs w:val="24"/>
          <w:shd w:val="clear" w:color="auto" w:fill="FFFFFF"/>
        </w:rPr>
        <w:t xml:space="preserve"> Shakespeare’s Emble</w:t>
      </w:r>
      <w:r>
        <w:rPr>
          <w:rFonts w:ascii="Times New Roman" w:hAnsi="Times New Roman" w:cs="Times New Roman"/>
          <w:color w:val="222222"/>
          <w:sz w:val="24"/>
          <w:szCs w:val="24"/>
          <w:shd w:val="clear" w:color="auto" w:fill="FFFFFF"/>
        </w:rPr>
        <w:t>m Language in Midsummer Night’s</w:t>
      </w:r>
      <w:r>
        <w:rPr>
          <w:rFonts w:ascii="Times New Roman" w:hAnsi="Times New Roman" w:cs="Times New Roman"/>
          <w:color w:val="222222"/>
          <w:sz w:val="24"/>
          <w:szCs w:val="24"/>
          <w:shd w:val="clear" w:color="auto" w:fill="FFFFFF"/>
        </w:rPr>
        <w:tab/>
      </w:r>
      <w:r w:rsidRPr="004F4B10">
        <w:rPr>
          <w:rFonts w:ascii="Times New Roman" w:hAnsi="Times New Roman" w:cs="Times New Roman"/>
          <w:color w:val="222222"/>
          <w:sz w:val="24"/>
          <w:szCs w:val="24"/>
          <w:shd w:val="clear" w:color="auto" w:fill="FFFFFF"/>
        </w:rPr>
        <w:t>Dream. </w:t>
      </w:r>
      <w:r w:rsidRPr="004F4B10">
        <w:rPr>
          <w:rFonts w:ascii="Times New Roman" w:hAnsi="Times New Roman" w:cs="Times New Roman"/>
          <w:i/>
          <w:iCs/>
          <w:color w:val="222222"/>
          <w:sz w:val="24"/>
          <w:szCs w:val="24"/>
          <w:shd w:val="clear" w:color="auto" w:fill="FFFFFF"/>
        </w:rPr>
        <w:t>Journal of Literature and Art Studies</w:t>
      </w:r>
      <w:r w:rsidRPr="004F4B10">
        <w:rPr>
          <w:rFonts w:ascii="Times New Roman" w:hAnsi="Times New Roman" w:cs="Times New Roman"/>
          <w:color w:val="222222"/>
          <w:sz w:val="24"/>
          <w:szCs w:val="24"/>
          <w:shd w:val="clear" w:color="auto" w:fill="FFFFFF"/>
        </w:rPr>
        <w:t>, </w:t>
      </w:r>
      <w:r w:rsidRPr="004F4B10">
        <w:rPr>
          <w:rFonts w:ascii="Times New Roman" w:hAnsi="Times New Roman" w:cs="Times New Roman"/>
          <w:i/>
          <w:iCs/>
          <w:color w:val="222222"/>
          <w:sz w:val="24"/>
          <w:szCs w:val="24"/>
          <w:shd w:val="clear" w:color="auto" w:fill="FFFFFF"/>
        </w:rPr>
        <w:t>7</w:t>
      </w:r>
      <w:r w:rsidRPr="004F4B10">
        <w:rPr>
          <w:rFonts w:ascii="Times New Roman" w:hAnsi="Times New Roman" w:cs="Times New Roman"/>
          <w:color w:val="222222"/>
          <w:sz w:val="24"/>
          <w:szCs w:val="24"/>
          <w:shd w:val="clear" w:color="auto" w:fill="FFFFFF"/>
        </w:rPr>
        <w:t>(10), 1264-1278.</w:t>
      </w:r>
    </w:p>
    <w:p w:rsidR="003E4B1F" w:rsidRPr="004F4B10" w:rsidRDefault="003E4B1F" w:rsidP="004F4B10">
      <w:pPr>
        <w:spacing w:after="0" w:line="480" w:lineRule="auto"/>
        <w:rPr>
          <w:rFonts w:ascii="Times New Roman" w:eastAsia="Times New Roman" w:hAnsi="Times New Roman" w:cs="Times New Roman"/>
          <w:color w:val="1C1E29"/>
          <w:sz w:val="24"/>
          <w:szCs w:val="24"/>
        </w:rPr>
      </w:pPr>
      <w:r w:rsidRPr="004F4B10">
        <w:rPr>
          <w:rFonts w:ascii="Times New Roman" w:hAnsi="Times New Roman" w:cs="Times New Roman"/>
          <w:color w:val="222222"/>
          <w:sz w:val="24"/>
          <w:szCs w:val="24"/>
          <w:shd w:val="clear" w:color="auto" w:fill="FFFFFF"/>
        </w:rPr>
        <w:t xml:space="preserve">Vitale, F., </w:t>
      </w:r>
      <w:proofErr w:type="spellStart"/>
      <w:r w:rsidRPr="004F4B10">
        <w:rPr>
          <w:rFonts w:ascii="Times New Roman" w:hAnsi="Times New Roman" w:cs="Times New Roman"/>
          <w:color w:val="222222"/>
          <w:sz w:val="24"/>
          <w:szCs w:val="24"/>
          <w:shd w:val="clear" w:color="auto" w:fill="FFFFFF"/>
        </w:rPr>
        <w:t>Gregoretti</w:t>
      </w:r>
      <w:proofErr w:type="spellEnd"/>
      <w:r w:rsidRPr="004F4B10">
        <w:rPr>
          <w:rFonts w:ascii="Times New Roman" w:hAnsi="Times New Roman" w:cs="Times New Roman"/>
          <w:color w:val="222222"/>
          <w:sz w:val="24"/>
          <w:szCs w:val="24"/>
          <w:shd w:val="clear" w:color="auto" w:fill="FFFFFF"/>
        </w:rPr>
        <w:t xml:space="preserve">, C., </w:t>
      </w:r>
      <w:proofErr w:type="spellStart"/>
      <w:r w:rsidRPr="004F4B10">
        <w:rPr>
          <w:rFonts w:ascii="Times New Roman" w:hAnsi="Times New Roman" w:cs="Times New Roman"/>
          <w:color w:val="222222"/>
          <w:sz w:val="24"/>
          <w:szCs w:val="24"/>
          <w:shd w:val="clear" w:color="auto" w:fill="FFFFFF"/>
        </w:rPr>
        <w:t>Giarratano</w:t>
      </w:r>
      <w:proofErr w:type="spellEnd"/>
      <w:r w:rsidRPr="004F4B10">
        <w:rPr>
          <w:rFonts w:ascii="Times New Roman" w:hAnsi="Times New Roman" w:cs="Times New Roman"/>
          <w:color w:val="222222"/>
          <w:sz w:val="24"/>
          <w:szCs w:val="24"/>
          <w:shd w:val="clear" w:color="auto" w:fill="FFFFFF"/>
        </w:rPr>
        <w:t xml:space="preserve">, A., &amp; </w:t>
      </w:r>
      <w:proofErr w:type="spellStart"/>
      <w:r w:rsidRPr="004F4B10">
        <w:rPr>
          <w:rFonts w:ascii="Times New Roman" w:hAnsi="Times New Roman" w:cs="Times New Roman"/>
          <w:color w:val="222222"/>
          <w:sz w:val="24"/>
          <w:szCs w:val="24"/>
          <w:shd w:val="clear" w:color="auto" w:fill="FFFFFF"/>
        </w:rPr>
        <w:t>Cortegiani</w:t>
      </w:r>
      <w:proofErr w:type="spellEnd"/>
      <w:r w:rsidRPr="004F4B10">
        <w:rPr>
          <w:rFonts w:ascii="Times New Roman" w:hAnsi="Times New Roman" w:cs="Times New Roman"/>
          <w:color w:val="222222"/>
          <w:sz w:val="24"/>
          <w:szCs w:val="24"/>
          <w:shd w:val="clear" w:color="auto" w:fill="FFFFFF"/>
        </w:rPr>
        <w:t>, A.</w:t>
      </w:r>
      <w:r>
        <w:rPr>
          <w:rFonts w:ascii="Times New Roman" w:hAnsi="Times New Roman" w:cs="Times New Roman"/>
          <w:color w:val="222222"/>
          <w:sz w:val="24"/>
          <w:szCs w:val="24"/>
          <w:shd w:val="clear" w:color="auto" w:fill="FFFFFF"/>
        </w:rPr>
        <w:t xml:space="preserve"> (2019). An intensive midsummer</w:t>
      </w:r>
      <w:r>
        <w:rPr>
          <w:rFonts w:ascii="Times New Roman" w:hAnsi="Times New Roman" w:cs="Times New Roman"/>
          <w:color w:val="222222"/>
          <w:sz w:val="24"/>
          <w:szCs w:val="24"/>
          <w:shd w:val="clear" w:color="auto" w:fill="FFFFFF"/>
        </w:rPr>
        <w:tab/>
      </w:r>
      <w:r w:rsidRPr="004F4B10">
        <w:rPr>
          <w:rFonts w:ascii="Times New Roman" w:hAnsi="Times New Roman" w:cs="Times New Roman"/>
          <w:color w:val="222222"/>
          <w:sz w:val="24"/>
          <w:szCs w:val="24"/>
          <w:shd w:val="clear" w:color="auto" w:fill="FFFFFF"/>
        </w:rPr>
        <w:t>night’s dream. </w:t>
      </w:r>
      <w:r w:rsidRPr="004F4B10">
        <w:rPr>
          <w:rFonts w:ascii="Times New Roman" w:hAnsi="Times New Roman" w:cs="Times New Roman"/>
          <w:i/>
          <w:iCs/>
          <w:color w:val="222222"/>
          <w:sz w:val="24"/>
          <w:szCs w:val="24"/>
          <w:shd w:val="clear" w:color="auto" w:fill="FFFFFF"/>
        </w:rPr>
        <w:t>Intensive care medicine</w:t>
      </w:r>
      <w:r w:rsidRPr="004F4B10">
        <w:rPr>
          <w:rFonts w:ascii="Times New Roman" w:hAnsi="Times New Roman" w:cs="Times New Roman"/>
          <w:color w:val="222222"/>
          <w:sz w:val="24"/>
          <w:szCs w:val="24"/>
          <w:shd w:val="clear" w:color="auto" w:fill="FFFFFF"/>
        </w:rPr>
        <w:t>, </w:t>
      </w:r>
      <w:r w:rsidRPr="004F4B10">
        <w:rPr>
          <w:rFonts w:ascii="Times New Roman" w:hAnsi="Times New Roman" w:cs="Times New Roman"/>
          <w:i/>
          <w:iCs/>
          <w:color w:val="222222"/>
          <w:sz w:val="24"/>
          <w:szCs w:val="24"/>
          <w:shd w:val="clear" w:color="auto" w:fill="FFFFFF"/>
        </w:rPr>
        <w:t>45</w:t>
      </w:r>
      <w:r w:rsidRPr="004F4B10">
        <w:rPr>
          <w:rFonts w:ascii="Times New Roman" w:hAnsi="Times New Roman" w:cs="Times New Roman"/>
          <w:color w:val="222222"/>
          <w:sz w:val="24"/>
          <w:szCs w:val="24"/>
          <w:shd w:val="clear" w:color="auto" w:fill="FFFFFF"/>
        </w:rPr>
        <w:t>(4</w:t>
      </w:r>
      <w:bookmarkStart w:id="0" w:name="_GoBack"/>
      <w:bookmarkEnd w:id="0"/>
      <w:r w:rsidRPr="004F4B10">
        <w:rPr>
          <w:rFonts w:ascii="Times New Roman" w:hAnsi="Times New Roman" w:cs="Times New Roman"/>
          <w:color w:val="222222"/>
          <w:sz w:val="24"/>
          <w:szCs w:val="24"/>
          <w:shd w:val="clear" w:color="auto" w:fill="FFFFFF"/>
        </w:rPr>
        <w:t>), 552-556.</w:t>
      </w:r>
    </w:p>
    <w:sectPr w:rsidR="003E4B1F" w:rsidRPr="004F4B10" w:rsidSect="004F4B1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EFB" w:rsidRDefault="00121EFB" w:rsidP="004F4B10">
      <w:pPr>
        <w:spacing w:after="0" w:line="240" w:lineRule="auto"/>
      </w:pPr>
      <w:r>
        <w:separator/>
      </w:r>
    </w:p>
  </w:endnote>
  <w:endnote w:type="continuationSeparator" w:id="0">
    <w:p w:rsidR="00121EFB" w:rsidRDefault="00121EFB" w:rsidP="004F4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EFB" w:rsidRDefault="00121EFB" w:rsidP="004F4B10">
      <w:pPr>
        <w:spacing w:after="0" w:line="240" w:lineRule="auto"/>
      </w:pPr>
      <w:r>
        <w:separator/>
      </w:r>
    </w:p>
  </w:footnote>
  <w:footnote w:type="continuationSeparator" w:id="0">
    <w:p w:rsidR="00121EFB" w:rsidRDefault="00121EFB" w:rsidP="004F4B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10" w:rsidRPr="004F4B10" w:rsidRDefault="004F4B10" w:rsidP="004F4B10">
    <w:pPr>
      <w:pStyle w:val="Header"/>
      <w:spacing w:line="480" w:lineRule="auto"/>
      <w:rPr>
        <w:rFonts w:ascii="Times New Roman" w:hAnsi="Times New Roman" w:cs="Times New Roman"/>
        <w:sz w:val="24"/>
        <w:szCs w:val="24"/>
      </w:rPr>
    </w:pPr>
    <w:r w:rsidRPr="004F4B10">
      <w:rPr>
        <w:rFonts w:ascii="Times New Roman" w:hAnsi="Times New Roman" w:cs="Times New Roman"/>
        <w:sz w:val="24"/>
        <w:szCs w:val="24"/>
      </w:rPr>
      <w:t xml:space="preserve">MIDSUMMER NIGHT DREAM  </w:t>
    </w:r>
    <w:r w:rsidRPr="004F4B10">
      <w:rPr>
        <w:rFonts w:ascii="Times New Roman" w:hAnsi="Times New Roman" w:cs="Times New Roman"/>
        <w:sz w:val="24"/>
        <w:szCs w:val="24"/>
      </w:rPr>
      <w:tab/>
    </w:r>
    <w:r w:rsidRPr="004F4B10">
      <w:rPr>
        <w:rFonts w:ascii="Times New Roman" w:hAnsi="Times New Roman" w:cs="Times New Roman"/>
        <w:sz w:val="24"/>
        <w:szCs w:val="24"/>
      </w:rPr>
      <w:tab/>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B10" w:rsidRPr="004F4B10" w:rsidRDefault="004F4B10" w:rsidP="004F4B10">
    <w:pPr>
      <w:pStyle w:val="Header"/>
      <w:spacing w:line="480" w:lineRule="auto"/>
      <w:rPr>
        <w:rFonts w:ascii="Times New Roman" w:hAnsi="Times New Roman" w:cs="Times New Roman"/>
        <w:sz w:val="24"/>
        <w:szCs w:val="24"/>
      </w:rPr>
    </w:pPr>
    <w:r w:rsidRPr="004F4B10">
      <w:rPr>
        <w:rFonts w:ascii="Times New Roman" w:hAnsi="Times New Roman" w:cs="Times New Roman"/>
        <w:sz w:val="24"/>
        <w:szCs w:val="24"/>
      </w:rPr>
      <w:t xml:space="preserve">Running head: MIDSUMMER NIGHT DREAM  </w:t>
    </w:r>
    <w:r w:rsidRPr="004F4B10">
      <w:rPr>
        <w:rFonts w:ascii="Times New Roman" w:hAnsi="Times New Roman" w:cs="Times New Roman"/>
        <w:sz w:val="24"/>
        <w:szCs w:val="24"/>
      </w:rPr>
      <w:tab/>
    </w:r>
    <w:r w:rsidRPr="004F4B10">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213A7"/>
    <w:multiLevelType w:val="hybridMultilevel"/>
    <w:tmpl w:val="652A7BDA"/>
    <w:lvl w:ilvl="0" w:tplc="EE0C0844">
      <w:start w:val="1"/>
      <w:numFmt w:val="decimal"/>
      <w:lvlText w:val="%1."/>
      <w:lvlJc w:val="left"/>
      <w:pPr>
        <w:ind w:left="720" w:hanging="360"/>
      </w:pPr>
      <w:rPr>
        <w:rFonts w:hint="default"/>
      </w:rPr>
    </w:lvl>
    <w:lvl w:ilvl="1" w:tplc="6262BB4C" w:tentative="1">
      <w:start w:val="1"/>
      <w:numFmt w:val="lowerLetter"/>
      <w:lvlText w:val="%2."/>
      <w:lvlJc w:val="left"/>
      <w:pPr>
        <w:ind w:left="1440" w:hanging="360"/>
      </w:pPr>
    </w:lvl>
    <w:lvl w:ilvl="2" w:tplc="F6409552" w:tentative="1">
      <w:start w:val="1"/>
      <w:numFmt w:val="lowerRoman"/>
      <w:lvlText w:val="%3."/>
      <w:lvlJc w:val="right"/>
      <w:pPr>
        <w:ind w:left="2160" w:hanging="180"/>
      </w:pPr>
    </w:lvl>
    <w:lvl w:ilvl="3" w:tplc="0484B2F8" w:tentative="1">
      <w:start w:val="1"/>
      <w:numFmt w:val="decimal"/>
      <w:lvlText w:val="%4."/>
      <w:lvlJc w:val="left"/>
      <w:pPr>
        <w:ind w:left="2880" w:hanging="360"/>
      </w:pPr>
    </w:lvl>
    <w:lvl w:ilvl="4" w:tplc="6AE08462" w:tentative="1">
      <w:start w:val="1"/>
      <w:numFmt w:val="lowerLetter"/>
      <w:lvlText w:val="%5."/>
      <w:lvlJc w:val="left"/>
      <w:pPr>
        <w:ind w:left="3600" w:hanging="360"/>
      </w:pPr>
    </w:lvl>
    <w:lvl w:ilvl="5" w:tplc="21787AEE" w:tentative="1">
      <w:start w:val="1"/>
      <w:numFmt w:val="lowerRoman"/>
      <w:lvlText w:val="%6."/>
      <w:lvlJc w:val="right"/>
      <w:pPr>
        <w:ind w:left="4320" w:hanging="180"/>
      </w:pPr>
    </w:lvl>
    <w:lvl w:ilvl="6" w:tplc="5B36B7B4" w:tentative="1">
      <w:start w:val="1"/>
      <w:numFmt w:val="decimal"/>
      <w:lvlText w:val="%7."/>
      <w:lvlJc w:val="left"/>
      <w:pPr>
        <w:ind w:left="5040" w:hanging="360"/>
      </w:pPr>
    </w:lvl>
    <w:lvl w:ilvl="7" w:tplc="2446E8A8" w:tentative="1">
      <w:start w:val="1"/>
      <w:numFmt w:val="lowerLetter"/>
      <w:lvlText w:val="%8."/>
      <w:lvlJc w:val="left"/>
      <w:pPr>
        <w:ind w:left="5760" w:hanging="360"/>
      </w:pPr>
    </w:lvl>
    <w:lvl w:ilvl="8" w:tplc="057A7E3E" w:tentative="1">
      <w:start w:val="1"/>
      <w:numFmt w:val="lowerRoman"/>
      <w:lvlText w:val="%9."/>
      <w:lvlJc w:val="right"/>
      <w:pPr>
        <w:ind w:left="6480" w:hanging="180"/>
      </w:pPr>
    </w:lvl>
  </w:abstractNum>
  <w:abstractNum w:abstractNumId="1">
    <w:nsid w:val="19447536"/>
    <w:multiLevelType w:val="hybridMultilevel"/>
    <w:tmpl w:val="E43ED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181D81"/>
    <w:multiLevelType w:val="multilevel"/>
    <w:tmpl w:val="39DA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0A0C9F"/>
    <w:multiLevelType w:val="multilevel"/>
    <w:tmpl w:val="C1A20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CE065FA"/>
    <w:multiLevelType w:val="multilevel"/>
    <w:tmpl w:val="D3A88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C6703E8"/>
    <w:multiLevelType w:val="multilevel"/>
    <w:tmpl w:val="302C8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14A7FA6"/>
    <w:multiLevelType w:val="hybridMultilevel"/>
    <w:tmpl w:val="6C742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5"/>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5F05"/>
    <w:rsid w:val="00112CF2"/>
    <w:rsid w:val="00121EFB"/>
    <w:rsid w:val="00190A69"/>
    <w:rsid w:val="001F5E2C"/>
    <w:rsid w:val="003A55F0"/>
    <w:rsid w:val="003C7C90"/>
    <w:rsid w:val="003E4B1F"/>
    <w:rsid w:val="00406966"/>
    <w:rsid w:val="0044722C"/>
    <w:rsid w:val="00475F05"/>
    <w:rsid w:val="004A76C3"/>
    <w:rsid w:val="004F3E30"/>
    <w:rsid w:val="004F4B10"/>
    <w:rsid w:val="005C2BFA"/>
    <w:rsid w:val="00685DAA"/>
    <w:rsid w:val="009B5B41"/>
    <w:rsid w:val="009E4F10"/>
    <w:rsid w:val="00A86F09"/>
    <w:rsid w:val="00C6767C"/>
    <w:rsid w:val="00D24321"/>
    <w:rsid w:val="00D73004"/>
    <w:rsid w:val="00D73938"/>
    <w:rsid w:val="00E55130"/>
    <w:rsid w:val="00F2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F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B41"/>
    <w:pPr>
      <w:ind w:left="720"/>
      <w:contextualSpacing/>
    </w:pPr>
  </w:style>
  <w:style w:type="paragraph" w:styleId="NormalWeb">
    <w:name w:val="Normal (Web)"/>
    <w:basedOn w:val="Normal"/>
    <w:uiPriority w:val="99"/>
    <w:semiHidden/>
    <w:unhideWhenUsed/>
    <w:rsid w:val="004F4B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F4B10"/>
    <w:rPr>
      <w:b/>
      <w:bCs/>
    </w:rPr>
  </w:style>
  <w:style w:type="paragraph" w:styleId="Header">
    <w:name w:val="header"/>
    <w:basedOn w:val="Normal"/>
    <w:link w:val="HeaderChar"/>
    <w:uiPriority w:val="99"/>
    <w:semiHidden/>
    <w:unhideWhenUsed/>
    <w:rsid w:val="004F4B1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F4B10"/>
  </w:style>
  <w:style w:type="paragraph" w:styleId="Footer">
    <w:name w:val="footer"/>
    <w:basedOn w:val="Normal"/>
    <w:link w:val="FooterChar"/>
    <w:uiPriority w:val="99"/>
    <w:semiHidden/>
    <w:unhideWhenUsed/>
    <w:rsid w:val="004F4B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4B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72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3BE12-C1E3-4E29-A6F2-65CB32ACA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953</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2019-11-23T03:38:00Z</dcterms:created>
  <dcterms:modified xsi:type="dcterms:W3CDTF">2019-11-23T03:38:00Z</dcterms:modified>
</cp:coreProperties>
</file>