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F1305" w:rsidRDefault="00883EA0" w:rsidP="00883EA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MINI-STUDIES REFLECTION PAPER RUBRIC</w:t>
      </w:r>
    </w:p>
    <w:tbl>
      <w:tblPr>
        <w:tblStyle w:val="TableGrid"/>
        <w:tblW w:w="5000" w:type="pct"/>
        <w:tblLook w:val="04A0"/>
      </w:tblPr>
      <w:tblGrid>
        <w:gridCol w:w="2204"/>
        <w:gridCol w:w="2551"/>
        <w:gridCol w:w="2551"/>
        <w:gridCol w:w="2551"/>
        <w:gridCol w:w="1159"/>
      </w:tblGrid>
      <w:tr w:rsidR="00883EA0" w:rsidTr="003506A2">
        <w:tc>
          <w:tcPr>
            <w:tcW w:w="1000" w:type="pct"/>
            <w:shd w:val="clear" w:color="auto" w:fill="BFBFBF" w:themeFill="background1" w:themeFillShade="BF"/>
          </w:tcPr>
          <w:p w:rsidR="00883EA0" w:rsidRPr="003506A2" w:rsidRDefault="00883EA0" w:rsidP="00883EA0">
            <w:pPr>
              <w:jc w:val="center"/>
              <w:rPr>
                <w:b/>
                <w:caps/>
                <w:sz w:val="20"/>
                <w:szCs w:val="20"/>
              </w:rPr>
            </w:pPr>
            <w:r w:rsidRPr="003506A2">
              <w:rPr>
                <w:b/>
                <w:caps/>
                <w:sz w:val="20"/>
                <w:szCs w:val="20"/>
              </w:rPr>
              <w:t>Criteria</w:t>
            </w:r>
          </w:p>
        </w:tc>
        <w:tc>
          <w:tcPr>
            <w:tcW w:w="1158" w:type="pct"/>
            <w:shd w:val="clear" w:color="auto" w:fill="BFBFBF" w:themeFill="background1" w:themeFillShade="BF"/>
          </w:tcPr>
          <w:p w:rsidR="00883EA0" w:rsidRPr="003506A2" w:rsidRDefault="00883EA0" w:rsidP="00883EA0">
            <w:pPr>
              <w:jc w:val="center"/>
              <w:rPr>
                <w:b/>
                <w:caps/>
                <w:sz w:val="20"/>
                <w:szCs w:val="20"/>
              </w:rPr>
            </w:pPr>
            <w:r w:rsidRPr="003506A2">
              <w:rPr>
                <w:b/>
                <w:caps/>
                <w:sz w:val="20"/>
                <w:szCs w:val="20"/>
              </w:rPr>
              <w:t>Needs Improvement</w:t>
            </w:r>
          </w:p>
          <w:p w:rsidR="006A1B72" w:rsidRPr="003506A2" w:rsidRDefault="006A1B72" w:rsidP="00883EA0">
            <w:pPr>
              <w:jc w:val="center"/>
              <w:rPr>
                <w:b/>
                <w:caps/>
                <w:sz w:val="20"/>
                <w:szCs w:val="20"/>
              </w:rPr>
            </w:pPr>
            <w:r w:rsidRPr="003506A2">
              <w:rPr>
                <w:b/>
                <w:caps/>
                <w:sz w:val="20"/>
                <w:szCs w:val="20"/>
              </w:rPr>
              <w:t>1</w:t>
            </w:r>
          </w:p>
        </w:tc>
        <w:tc>
          <w:tcPr>
            <w:tcW w:w="1158" w:type="pct"/>
            <w:shd w:val="clear" w:color="auto" w:fill="BFBFBF" w:themeFill="background1" w:themeFillShade="BF"/>
          </w:tcPr>
          <w:p w:rsidR="00883EA0" w:rsidRPr="003506A2" w:rsidRDefault="00883EA0" w:rsidP="00883EA0">
            <w:pPr>
              <w:jc w:val="center"/>
              <w:rPr>
                <w:b/>
                <w:caps/>
                <w:sz w:val="20"/>
                <w:szCs w:val="20"/>
              </w:rPr>
            </w:pPr>
            <w:r w:rsidRPr="003506A2">
              <w:rPr>
                <w:b/>
                <w:caps/>
                <w:sz w:val="20"/>
                <w:szCs w:val="20"/>
              </w:rPr>
              <w:t>Meets Expectations</w:t>
            </w:r>
          </w:p>
          <w:p w:rsidR="006A1B72" w:rsidRPr="003506A2" w:rsidRDefault="006A1B72" w:rsidP="00883EA0">
            <w:pPr>
              <w:jc w:val="center"/>
              <w:rPr>
                <w:b/>
                <w:caps/>
                <w:sz w:val="20"/>
                <w:szCs w:val="20"/>
              </w:rPr>
            </w:pPr>
            <w:r w:rsidRPr="003506A2">
              <w:rPr>
                <w:b/>
                <w:caps/>
                <w:sz w:val="20"/>
                <w:szCs w:val="20"/>
              </w:rPr>
              <w:t>3</w:t>
            </w:r>
          </w:p>
        </w:tc>
        <w:tc>
          <w:tcPr>
            <w:tcW w:w="1158" w:type="pct"/>
            <w:shd w:val="clear" w:color="auto" w:fill="BFBFBF" w:themeFill="background1" w:themeFillShade="BF"/>
          </w:tcPr>
          <w:p w:rsidR="00883EA0" w:rsidRPr="003506A2" w:rsidRDefault="00883EA0" w:rsidP="00883EA0">
            <w:pPr>
              <w:jc w:val="center"/>
              <w:rPr>
                <w:b/>
                <w:caps/>
                <w:sz w:val="20"/>
                <w:szCs w:val="20"/>
              </w:rPr>
            </w:pPr>
            <w:r w:rsidRPr="003506A2">
              <w:rPr>
                <w:b/>
                <w:caps/>
                <w:sz w:val="20"/>
                <w:szCs w:val="20"/>
              </w:rPr>
              <w:t>Exceeds Expectation</w:t>
            </w:r>
          </w:p>
          <w:p w:rsidR="006A1B72" w:rsidRPr="003506A2" w:rsidRDefault="006A1B72" w:rsidP="00883EA0">
            <w:pPr>
              <w:jc w:val="center"/>
              <w:rPr>
                <w:b/>
                <w:caps/>
                <w:sz w:val="20"/>
                <w:szCs w:val="20"/>
              </w:rPr>
            </w:pPr>
            <w:r w:rsidRPr="003506A2">
              <w:rPr>
                <w:b/>
                <w:caps/>
                <w:sz w:val="20"/>
                <w:szCs w:val="20"/>
              </w:rPr>
              <w:t>5</w:t>
            </w:r>
          </w:p>
        </w:tc>
        <w:tc>
          <w:tcPr>
            <w:tcW w:w="526" w:type="pct"/>
            <w:shd w:val="clear" w:color="auto" w:fill="BFBFBF" w:themeFill="background1" w:themeFillShade="BF"/>
          </w:tcPr>
          <w:p w:rsidR="00883EA0" w:rsidRPr="003506A2" w:rsidRDefault="00883EA0" w:rsidP="00883EA0">
            <w:pPr>
              <w:jc w:val="center"/>
              <w:rPr>
                <w:b/>
                <w:caps/>
                <w:sz w:val="20"/>
                <w:szCs w:val="20"/>
              </w:rPr>
            </w:pPr>
            <w:r w:rsidRPr="003506A2">
              <w:rPr>
                <w:b/>
                <w:caps/>
                <w:sz w:val="20"/>
                <w:szCs w:val="20"/>
              </w:rPr>
              <w:t>Your Score</w:t>
            </w:r>
          </w:p>
        </w:tc>
      </w:tr>
      <w:tr w:rsidR="002F12FC" w:rsidTr="003506A2">
        <w:tc>
          <w:tcPr>
            <w:tcW w:w="1000" w:type="pct"/>
          </w:tcPr>
          <w:p w:rsidR="002F12FC" w:rsidRPr="003506A2" w:rsidRDefault="002F12FC" w:rsidP="00883EA0">
            <w:pPr>
              <w:rPr>
                <w:b/>
                <w:sz w:val="20"/>
                <w:szCs w:val="20"/>
              </w:rPr>
            </w:pPr>
            <w:r w:rsidRPr="003506A2">
              <w:rPr>
                <w:b/>
                <w:sz w:val="20"/>
                <w:szCs w:val="20"/>
              </w:rPr>
              <w:t>Is the paper organized into an intro, body, and conclusion?</w:t>
            </w:r>
          </w:p>
        </w:tc>
        <w:tc>
          <w:tcPr>
            <w:tcW w:w="1158" w:type="pct"/>
          </w:tcPr>
          <w:p w:rsidR="002F12FC" w:rsidRPr="003506A2" w:rsidRDefault="002F12FC" w:rsidP="00E6447C">
            <w:pPr>
              <w:rPr>
                <w:rFonts w:eastAsia="Batang"/>
                <w:sz w:val="20"/>
                <w:szCs w:val="20"/>
              </w:rPr>
            </w:pPr>
            <w:r w:rsidRPr="003506A2">
              <w:rPr>
                <w:rFonts w:eastAsia="Batang"/>
                <w:sz w:val="20"/>
                <w:szCs w:val="20"/>
              </w:rPr>
              <w:t>Disorganized, leaves the reader wondering what is being said</w:t>
            </w:r>
          </w:p>
        </w:tc>
        <w:tc>
          <w:tcPr>
            <w:tcW w:w="1158" w:type="pct"/>
          </w:tcPr>
          <w:p w:rsidR="002F12FC" w:rsidRPr="003506A2" w:rsidRDefault="002F12FC" w:rsidP="00E6447C">
            <w:pPr>
              <w:rPr>
                <w:rFonts w:eastAsia="Batang"/>
                <w:sz w:val="20"/>
                <w:szCs w:val="20"/>
              </w:rPr>
            </w:pPr>
            <w:r w:rsidRPr="003506A2">
              <w:rPr>
                <w:rFonts w:eastAsia="Batang"/>
                <w:sz w:val="20"/>
                <w:szCs w:val="20"/>
              </w:rPr>
              <w:t xml:space="preserve">Paper has Intro, body, conclusion </w:t>
            </w:r>
            <w:r w:rsidR="00F143D7" w:rsidRPr="003506A2">
              <w:rPr>
                <w:rFonts w:eastAsia="Batang"/>
                <w:sz w:val="20"/>
                <w:szCs w:val="20"/>
              </w:rPr>
              <w:t>although weaknesses in development may be present</w:t>
            </w:r>
          </w:p>
        </w:tc>
        <w:tc>
          <w:tcPr>
            <w:tcW w:w="1158" w:type="pct"/>
          </w:tcPr>
          <w:p w:rsidR="002F12FC" w:rsidRPr="003506A2" w:rsidRDefault="002F12FC" w:rsidP="00E6447C">
            <w:pPr>
              <w:rPr>
                <w:rFonts w:eastAsia="Batang"/>
                <w:sz w:val="20"/>
                <w:szCs w:val="20"/>
              </w:rPr>
            </w:pPr>
            <w:r w:rsidRPr="003506A2">
              <w:rPr>
                <w:rFonts w:eastAsia="Batang"/>
                <w:sz w:val="20"/>
                <w:szCs w:val="20"/>
              </w:rPr>
              <w:t>Smoothly written, easy to read, topic introduced, organization clearly evident</w:t>
            </w:r>
          </w:p>
        </w:tc>
        <w:tc>
          <w:tcPr>
            <w:tcW w:w="526" w:type="pct"/>
          </w:tcPr>
          <w:p w:rsidR="002F12FC" w:rsidRPr="003506A2" w:rsidRDefault="002F12FC" w:rsidP="00883EA0">
            <w:pPr>
              <w:rPr>
                <w:sz w:val="20"/>
                <w:szCs w:val="20"/>
              </w:rPr>
            </w:pPr>
          </w:p>
        </w:tc>
      </w:tr>
      <w:tr w:rsidR="00883EA0" w:rsidTr="003506A2">
        <w:tc>
          <w:tcPr>
            <w:tcW w:w="1000" w:type="pct"/>
          </w:tcPr>
          <w:p w:rsidR="00883EA0" w:rsidRPr="003506A2" w:rsidRDefault="00502F88" w:rsidP="00502F88">
            <w:pPr>
              <w:rPr>
                <w:b/>
                <w:sz w:val="20"/>
                <w:szCs w:val="20"/>
              </w:rPr>
            </w:pPr>
            <w:r w:rsidRPr="003506A2">
              <w:rPr>
                <w:b/>
                <w:sz w:val="20"/>
                <w:szCs w:val="20"/>
              </w:rPr>
              <w:t>The purpose</w:t>
            </w:r>
            <w:r w:rsidR="002918B0" w:rsidRPr="003506A2">
              <w:rPr>
                <w:b/>
                <w:sz w:val="20"/>
                <w:szCs w:val="20"/>
              </w:rPr>
              <w:t>, and possible Research Question,</w:t>
            </w:r>
            <w:r w:rsidRPr="003506A2">
              <w:rPr>
                <w:b/>
                <w:sz w:val="20"/>
                <w:szCs w:val="20"/>
              </w:rPr>
              <w:t xml:space="preserve"> of this research project</w:t>
            </w:r>
            <w:r w:rsidR="00883EA0" w:rsidRPr="003506A2">
              <w:rPr>
                <w:b/>
                <w:sz w:val="20"/>
                <w:szCs w:val="20"/>
              </w:rPr>
              <w:t xml:space="preserve"> </w:t>
            </w:r>
            <w:r w:rsidRPr="003506A2">
              <w:rPr>
                <w:b/>
                <w:sz w:val="20"/>
                <w:szCs w:val="20"/>
              </w:rPr>
              <w:t xml:space="preserve">is </w:t>
            </w:r>
            <w:r w:rsidR="00883EA0" w:rsidRPr="003506A2">
              <w:rPr>
                <w:b/>
                <w:sz w:val="20"/>
                <w:szCs w:val="20"/>
              </w:rPr>
              <w:t>explained.</w:t>
            </w:r>
          </w:p>
        </w:tc>
        <w:tc>
          <w:tcPr>
            <w:tcW w:w="1158" w:type="pct"/>
          </w:tcPr>
          <w:p w:rsidR="00883EA0" w:rsidRPr="003506A2" w:rsidRDefault="00F143D7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Possible research question for this study was not provided.</w:t>
            </w:r>
          </w:p>
        </w:tc>
        <w:tc>
          <w:tcPr>
            <w:tcW w:w="1158" w:type="pct"/>
          </w:tcPr>
          <w:p w:rsidR="00883EA0" w:rsidRPr="003506A2" w:rsidRDefault="00F143D7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A possible research question for this study was included but may be vague, unclear, or not fit the intent of the study.</w:t>
            </w:r>
          </w:p>
        </w:tc>
        <w:tc>
          <w:tcPr>
            <w:tcW w:w="1158" w:type="pct"/>
          </w:tcPr>
          <w:p w:rsidR="00883EA0" w:rsidRPr="003506A2" w:rsidRDefault="00F143D7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A possible research question for this study has been provided.</w:t>
            </w:r>
          </w:p>
        </w:tc>
        <w:tc>
          <w:tcPr>
            <w:tcW w:w="526" w:type="pct"/>
          </w:tcPr>
          <w:p w:rsidR="00883EA0" w:rsidRPr="003506A2" w:rsidRDefault="00883EA0" w:rsidP="00883EA0">
            <w:pPr>
              <w:rPr>
                <w:sz w:val="20"/>
                <w:szCs w:val="20"/>
              </w:rPr>
            </w:pPr>
          </w:p>
        </w:tc>
      </w:tr>
      <w:tr w:rsidR="00502F88" w:rsidTr="003506A2">
        <w:tc>
          <w:tcPr>
            <w:tcW w:w="1000" w:type="pct"/>
          </w:tcPr>
          <w:p w:rsidR="00502F88" w:rsidRPr="003506A2" w:rsidRDefault="00502F88" w:rsidP="00883EA0">
            <w:pPr>
              <w:rPr>
                <w:b/>
                <w:sz w:val="20"/>
                <w:szCs w:val="20"/>
              </w:rPr>
            </w:pPr>
            <w:r w:rsidRPr="003506A2">
              <w:rPr>
                <w:b/>
                <w:sz w:val="20"/>
                <w:szCs w:val="20"/>
              </w:rPr>
              <w:t>The steps of this research project are explained.</w:t>
            </w:r>
          </w:p>
        </w:tc>
        <w:tc>
          <w:tcPr>
            <w:tcW w:w="1158" w:type="pct"/>
          </w:tcPr>
          <w:p w:rsidR="00502F88" w:rsidRPr="003506A2" w:rsidRDefault="00F143D7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Steps of the study were either not explained or disorganized.</w:t>
            </w:r>
          </w:p>
        </w:tc>
        <w:tc>
          <w:tcPr>
            <w:tcW w:w="1158" w:type="pct"/>
          </w:tcPr>
          <w:p w:rsidR="00502F88" w:rsidRPr="003506A2" w:rsidRDefault="00F143D7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Steps of the study were explained; one or several steps may be out of order or not mentioned.</w:t>
            </w:r>
          </w:p>
        </w:tc>
        <w:tc>
          <w:tcPr>
            <w:tcW w:w="1158" w:type="pct"/>
          </w:tcPr>
          <w:p w:rsidR="00502F88" w:rsidRPr="003506A2" w:rsidRDefault="00F143D7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Steps of the process were clearly explained.</w:t>
            </w:r>
          </w:p>
        </w:tc>
        <w:tc>
          <w:tcPr>
            <w:tcW w:w="526" w:type="pct"/>
          </w:tcPr>
          <w:p w:rsidR="00502F88" w:rsidRPr="003506A2" w:rsidRDefault="00502F88" w:rsidP="00883EA0">
            <w:pPr>
              <w:rPr>
                <w:sz w:val="20"/>
                <w:szCs w:val="20"/>
              </w:rPr>
            </w:pPr>
          </w:p>
        </w:tc>
      </w:tr>
      <w:tr w:rsidR="00883EA0" w:rsidTr="003506A2">
        <w:tc>
          <w:tcPr>
            <w:tcW w:w="1000" w:type="pct"/>
          </w:tcPr>
          <w:p w:rsidR="00883EA0" w:rsidRPr="003506A2" w:rsidRDefault="00883EA0" w:rsidP="00883EA0">
            <w:pPr>
              <w:rPr>
                <w:b/>
                <w:sz w:val="20"/>
                <w:szCs w:val="20"/>
              </w:rPr>
            </w:pPr>
            <w:r w:rsidRPr="003506A2">
              <w:rPr>
                <w:b/>
                <w:sz w:val="20"/>
                <w:szCs w:val="20"/>
              </w:rPr>
              <w:t>Analysis of the data is explained.</w:t>
            </w:r>
          </w:p>
        </w:tc>
        <w:tc>
          <w:tcPr>
            <w:tcW w:w="1158" w:type="pct"/>
          </w:tcPr>
          <w:p w:rsidR="00883EA0" w:rsidRPr="003506A2" w:rsidRDefault="00F143D7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 xml:space="preserve">Explanations of how the data was analyzed were unclear. </w:t>
            </w:r>
          </w:p>
        </w:tc>
        <w:tc>
          <w:tcPr>
            <w:tcW w:w="1158" w:type="pct"/>
          </w:tcPr>
          <w:p w:rsidR="00883EA0" w:rsidRPr="003506A2" w:rsidRDefault="00F143D7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How the data was analyzed was explained; weaknesses in analysis may be present.</w:t>
            </w:r>
          </w:p>
        </w:tc>
        <w:tc>
          <w:tcPr>
            <w:tcW w:w="1158" w:type="pct"/>
          </w:tcPr>
          <w:p w:rsidR="00883EA0" w:rsidRPr="003506A2" w:rsidRDefault="00F143D7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 xml:space="preserve">How the data was analyzed was clearly explained. </w:t>
            </w:r>
          </w:p>
        </w:tc>
        <w:tc>
          <w:tcPr>
            <w:tcW w:w="526" w:type="pct"/>
          </w:tcPr>
          <w:p w:rsidR="00883EA0" w:rsidRPr="003506A2" w:rsidRDefault="00883EA0" w:rsidP="00883EA0">
            <w:pPr>
              <w:rPr>
                <w:sz w:val="20"/>
                <w:szCs w:val="20"/>
              </w:rPr>
            </w:pPr>
          </w:p>
        </w:tc>
      </w:tr>
      <w:tr w:rsidR="00502F88" w:rsidTr="003506A2">
        <w:tc>
          <w:tcPr>
            <w:tcW w:w="1000" w:type="pct"/>
          </w:tcPr>
          <w:p w:rsidR="00502F88" w:rsidRPr="003506A2" w:rsidRDefault="00502F88" w:rsidP="00883EA0">
            <w:pPr>
              <w:rPr>
                <w:b/>
                <w:sz w:val="20"/>
                <w:szCs w:val="20"/>
              </w:rPr>
            </w:pPr>
            <w:r w:rsidRPr="003506A2">
              <w:rPr>
                <w:b/>
                <w:sz w:val="20"/>
                <w:szCs w:val="20"/>
              </w:rPr>
              <w:t>Insights into the learning experience of conducting this type of research are mentioned and discussed.</w:t>
            </w:r>
          </w:p>
        </w:tc>
        <w:tc>
          <w:tcPr>
            <w:tcW w:w="1158" w:type="pct"/>
          </w:tcPr>
          <w:p w:rsidR="00502F88" w:rsidRPr="003506A2" w:rsidRDefault="00F15879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 xml:space="preserve">No mention of what was learned in this mini-study; lacked self-analysis on knowledge gained from this assignment. </w:t>
            </w:r>
          </w:p>
        </w:tc>
        <w:tc>
          <w:tcPr>
            <w:tcW w:w="1158" w:type="pct"/>
          </w:tcPr>
          <w:p w:rsidR="00502F88" w:rsidRPr="003506A2" w:rsidRDefault="00664379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 xml:space="preserve">Mentioned what was learned in this mini-study; included self-analysis of knowledge gained from this assignment; either may lack depth or detail. </w:t>
            </w:r>
          </w:p>
        </w:tc>
        <w:tc>
          <w:tcPr>
            <w:tcW w:w="1158" w:type="pct"/>
          </w:tcPr>
          <w:p w:rsidR="00502F88" w:rsidRPr="003506A2" w:rsidRDefault="00664379" w:rsidP="00664379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Clearly m</w:t>
            </w:r>
            <w:r w:rsidR="00E40D77" w:rsidRPr="003506A2">
              <w:rPr>
                <w:sz w:val="20"/>
                <w:szCs w:val="20"/>
              </w:rPr>
              <w:t xml:space="preserve">entioned what was learned in this mini-study; included self-analysis of </w:t>
            </w:r>
            <w:r w:rsidRPr="003506A2">
              <w:rPr>
                <w:sz w:val="20"/>
                <w:szCs w:val="20"/>
              </w:rPr>
              <w:t xml:space="preserve">specific </w:t>
            </w:r>
            <w:r w:rsidR="00E40D77" w:rsidRPr="003506A2">
              <w:rPr>
                <w:sz w:val="20"/>
                <w:szCs w:val="20"/>
              </w:rPr>
              <w:t xml:space="preserve">knowledge gained from this assignment. </w:t>
            </w:r>
          </w:p>
        </w:tc>
        <w:tc>
          <w:tcPr>
            <w:tcW w:w="526" w:type="pct"/>
          </w:tcPr>
          <w:p w:rsidR="00502F88" w:rsidRPr="003506A2" w:rsidRDefault="00502F88" w:rsidP="00883EA0">
            <w:pPr>
              <w:rPr>
                <w:sz w:val="20"/>
                <w:szCs w:val="20"/>
              </w:rPr>
            </w:pPr>
          </w:p>
        </w:tc>
      </w:tr>
      <w:tr w:rsidR="009215BA" w:rsidTr="003506A2">
        <w:tc>
          <w:tcPr>
            <w:tcW w:w="1000" w:type="pct"/>
          </w:tcPr>
          <w:p w:rsidR="009215BA" w:rsidRPr="003506A2" w:rsidRDefault="009215BA" w:rsidP="00883EA0">
            <w:pPr>
              <w:rPr>
                <w:b/>
                <w:sz w:val="20"/>
                <w:szCs w:val="20"/>
              </w:rPr>
            </w:pPr>
            <w:r w:rsidRPr="003506A2">
              <w:rPr>
                <w:b/>
                <w:sz w:val="20"/>
                <w:szCs w:val="20"/>
              </w:rPr>
              <w:t xml:space="preserve">Writing style and organization of the paper. </w:t>
            </w:r>
          </w:p>
        </w:tc>
        <w:tc>
          <w:tcPr>
            <w:tcW w:w="1158" w:type="pct"/>
          </w:tcPr>
          <w:p w:rsidR="009215BA" w:rsidRPr="003506A2" w:rsidRDefault="009215BA" w:rsidP="00E6447C">
            <w:pPr>
              <w:rPr>
                <w:rFonts w:eastAsia="Batang"/>
                <w:sz w:val="20"/>
                <w:szCs w:val="20"/>
              </w:rPr>
            </w:pPr>
            <w:r w:rsidRPr="003506A2">
              <w:rPr>
                <w:rFonts w:eastAsia="Batang"/>
                <w:sz w:val="20"/>
                <w:szCs w:val="20"/>
              </w:rPr>
              <w:t xml:space="preserve">Ideas are not connected, little or no supporting facts or use of material from the article, parts are confusing, and/or includes generalizations. </w:t>
            </w:r>
          </w:p>
        </w:tc>
        <w:tc>
          <w:tcPr>
            <w:tcW w:w="1158" w:type="pct"/>
          </w:tcPr>
          <w:p w:rsidR="009215BA" w:rsidRPr="003506A2" w:rsidRDefault="009215BA" w:rsidP="00E6447C">
            <w:pPr>
              <w:rPr>
                <w:rFonts w:eastAsia="Batang"/>
                <w:sz w:val="20"/>
                <w:szCs w:val="20"/>
              </w:rPr>
            </w:pPr>
            <w:r w:rsidRPr="003506A2">
              <w:rPr>
                <w:rFonts w:eastAsia="Batang"/>
                <w:sz w:val="20"/>
                <w:szCs w:val="20"/>
              </w:rPr>
              <w:t>Ideas are connected, important points make sense, citations are used, and facts and examples support the main ideas</w:t>
            </w:r>
          </w:p>
        </w:tc>
        <w:tc>
          <w:tcPr>
            <w:tcW w:w="1158" w:type="pct"/>
          </w:tcPr>
          <w:p w:rsidR="009215BA" w:rsidRPr="003506A2" w:rsidRDefault="009215BA" w:rsidP="00E6447C">
            <w:pPr>
              <w:rPr>
                <w:rFonts w:eastAsia="Batang"/>
                <w:sz w:val="20"/>
                <w:szCs w:val="20"/>
              </w:rPr>
            </w:pPr>
            <w:r w:rsidRPr="003506A2">
              <w:rPr>
                <w:rFonts w:eastAsia="Batang"/>
                <w:sz w:val="20"/>
                <w:szCs w:val="20"/>
              </w:rPr>
              <w:t xml:space="preserve">Ideas are connected, important points make sense, citations are used, and facts and examples support the main ideas.  Logical flow of ideas, transitions are used, </w:t>
            </w:r>
          </w:p>
        </w:tc>
        <w:tc>
          <w:tcPr>
            <w:tcW w:w="526" w:type="pct"/>
          </w:tcPr>
          <w:p w:rsidR="009215BA" w:rsidRPr="003506A2" w:rsidRDefault="009215BA" w:rsidP="00883EA0">
            <w:pPr>
              <w:rPr>
                <w:sz w:val="20"/>
                <w:szCs w:val="20"/>
              </w:rPr>
            </w:pPr>
          </w:p>
        </w:tc>
      </w:tr>
      <w:tr w:rsidR="00883EA0" w:rsidTr="003506A2">
        <w:tc>
          <w:tcPr>
            <w:tcW w:w="1000" w:type="pct"/>
          </w:tcPr>
          <w:p w:rsidR="00883EA0" w:rsidRPr="003506A2" w:rsidRDefault="00883EA0" w:rsidP="00883EA0">
            <w:pPr>
              <w:rPr>
                <w:b/>
                <w:sz w:val="20"/>
                <w:szCs w:val="20"/>
              </w:rPr>
            </w:pPr>
            <w:r w:rsidRPr="003506A2">
              <w:rPr>
                <w:b/>
                <w:sz w:val="20"/>
                <w:szCs w:val="20"/>
              </w:rPr>
              <w:t>References to the textbook are included with citations.</w:t>
            </w:r>
          </w:p>
        </w:tc>
        <w:tc>
          <w:tcPr>
            <w:tcW w:w="1158" w:type="pct"/>
          </w:tcPr>
          <w:p w:rsidR="00883EA0" w:rsidRPr="003506A2" w:rsidRDefault="009215BA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 xml:space="preserve">Textbook references may or may not be made with </w:t>
            </w:r>
            <w:proofErr w:type="gramStart"/>
            <w:r w:rsidRPr="003506A2">
              <w:rPr>
                <w:sz w:val="20"/>
                <w:szCs w:val="20"/>
              </w:rPr>
              <w:t>no</w:t>
            </w:r>
            <w:proofErr w:type="gramEnd"/>
            <w:r w:rsidRPr="003506A2">
              <w:rPr>
                <w:sz w:val="20"/>
                <w:szCs w:val="20"/>
              </w:rPr>
              <w:t xml:space="preserve"> citations. </w:t>
            </w:r>
          </w:p>
        </w:tc>
        <w:tc>
          <w:tcPr>
            <w:tcW w:w="1158" w:type="pct"/>
          </w:tcPr>
          <w:p w:rsidR="00883EA0" w:rsidRPr="003506A2" w:rsidRDefault="009215BA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Textbook references are made but citations are not always included.</w:t>
            </w:r>
          </w:p>
        </w:tc>
        <w:tc>
          <w:tcPr>
            <w:tcW w:w="1158" w:type="pct"/>
          </w:tcPr>
          <w:p w:rsidR="00883EA0" w:rsidRPr="003506A2" w:rsidRDefault="009215BA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Textbook references are made and citations are included.</w:t>
            </w:r>
          </w:p>
        </w:tc>
        <w:tc>
          <w:tcPr>
            <w:tcW w:w="526" w:type="pct"/>
          </w:tcPr>
          <w:p w:rsidR="00883EA0" w:rsidRPr="003506A2" w:rsidRDefault="00883EA0" w:rsidP="00883EA0">
            <w:pPr>
              <w:rPr>
                <w:sz w:val="20"/>
                <w:szCs w:val="20"/>
              </w:rPr>
            </w:pPr>
          </w:p>
        </w:tc>
      </w:tr>
      <w:tr w:rsidR="00883EA0" w:rsidTr="003506A2">
        <w:tc>
          <w:tcPr>
            <w:tcW w:w="1000" w:type="pct"/>
          </w:tcPr>
          <w:p w:rsidR="00883EA0" w:rsidRPr="003506A2" w:rsidRDefault="00502F88" w:rsidP="00883EA0">
            <w:pPr>
              <w:rPr>
                <w:b/>
                <w:sz w:val="20"/>
                <w:szCs w:val="20"/>
              </w:rPr>
            </w:pPr>
            <w:r w:rsidRPr="003506A2">
              <w:rPr>
                <w:b/>
                <w:sz w:val="20"/>
                <w:szCs w:val="20"/>
              </w:rPr>
              <w:t xml:space="preserve">The paper and all attachments are submitted as one document. </w:t>
            </w:r>
          </w:p>
        </w:tc>
        <w:tc>
          <w:tcPr>
            <w:tcW w:w="1158" w:type="pct"/>
          </w:tcPr>
          <w:p w:rsidR="00883EA0" w:rsidRPr="003506A2" w:rsidRDefault="002F12FC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One or more pieces of the paper are either missing or submitted as separate documents.</w:t>
            </w:r>
          </w:p>
        </w:tc>
        <w:tc>
          <w:tcPr>
            <w:tcW w:w="1158" w:type="pct"/>
            <w:shd w:val="clear" w:color="auto" w:fill="BFBFBF" w:themeFill="background1" w:themeFillShade="BF"/>
          </w:tcPr>
          <w:p w:rsidR="00883EA0" w:rsidRPr="003506A2" w:rsidRDefault="00883EA0" w:rsidP="00883EA0">
            <w:pPr>
              <w:rPr>
                <w:sz w:val="20"/>
                <w:szCs w:val="20"/>
              </w:rPr>
            </w:pPr>
          </w:p>
        </w:tc>
        <w:tc>
          <w:tcPr>
            <w:tcW w:w="1158" w:type="pct"/>
          </w:tcPr>
          <w:p w:rsidR="00883EA0" w:rsidRPr="003506A2" w:rsidRDefault="002F12FC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Paper and attachments submitted as one complete document.</w:t>
            </w:r>
          </w:p>
        </w:tc>
        <w:tc>
          <w:tcPr>
            <w:tcW w:w="526" w:type="pct"/>
          </w:tcPr>
          <w:p w:rsidR="00883EA0" w:rsidRPr="003506A2" w:rsidRDefault="00883EA0" w:rsidP="00883EA0">
            <w:pPr>
              <w:rPr>
                <w:sz w:val="20"/>
                <w:szCs w:val="20"/>
              </w:rPr>
            </w:pPr>
          </w:p>
        </w:tc>
      </w:tr>
      <w:tr w:rsidR="002F12FC" w:rsidTr="003506A2">
        <w:tc>
          <w:tcPr>
            <w:tcW w:w="1000" w:type="pct"/>
          </w:tcPr>
          <w:p w:rsidR="002F12FC" w:rsidRPr="003506A2" w:rsidRDefault="002F12FC" w:rsidP="00883EA0">
            <w:pPr>
              <w:rPr>
                <w:b/>
                <w:sz w:val="20"/>
                <w:szCs w:val="20"/>
              </w:rPr>
            </w:pPr>
            <w:r w:rsidRPr="003506A2">
              <w:rPr>
                <w:b/>
                <w:sz w:val="20"/>
                <w:szCs w:val="20"/>
              </w:rPr>
              <w:t>Is the paper free of MUGS errors?</w:t>
            </w:r>
          </w:p>
        </w:tc>
        <w:tc>
          <w:tcPr>
            <w:tcW w:w="1158" w:type="pct"/>
          </w:tcPr>
          <w:p w:rsidR="002F12FC" w:rsidRPr="003506A2" w:rsidRDefault="002F12FC" w:rsidP="00E6447C">
            <w:pPr>
              <w:rPr>
                <w:rFonts w:eastAsia="Batang"/>
                <w:sz w:val="20"/>
                <w:szCs w:val="20"/>
              </w:rPr>
            </w:pPr>
            <w:r w:rsidRPr="003506A2">
              <w:rPr>
                <w:rFonts w:eastAsia="Batang"/>
                <w:sz w:val="20"/>
                <w:szCs w:val="20"/>
              </w:rPr>
              <w:t>Exceeds 10 grammatical and/or punctuation errors.</w:t>
            </w:r>
          </w:p>
        </w:tc>
        <w:tc>
          <w:tcPr>
            <w:tcW w:w="1158" w:type="pct"/>
          </w:tcPr>
          <w:p w:rsidR="002F12FC" w:rsidRPr="003506A2" w:rsidRDefault="002F12FC" w:rsidP="00E6447C">
            <w:pPr>
              <w:rPr>
                <w:rFonts w:eastAsia="Batang"/>
                <w:sz w:val="20"/>
                <w:szCs w:val="20"/>
              </w:rPr>
            </w:pPr>
            <w:proofErr w:type="gramStart"/>
            <w:r w:rsidRPr="003506A2">
              <w:rPr>
                <w:rFonts w:eastAsia="Batang"/>
                <w:sz w:val="20"/>
                <w:szCs w:val="20"/>
              </w:rPr>
              <w:t>Between 4-6</w:t>
            </w:r>
            <w:proofErr w:type="gramEnd"/>
            <w:r w:rsidRPr="003506A2">
              <w:rPr>
                <w:rFonts w:eastAsia="Batang"/>
                <w:sz w:val="20"/>
                <w:szCs w:val="20"/>
              </w:rPr>
              <w:t xml:space="preserve"> errors, but they are minor and do not detract from the paper.</w:t>
            </w:r>
          </w:p>
        </w:tc>
        <w:tc>
          <w:tcPr>
            <w:tcW w:w="1158" w:type="pct"/>
          </w:tcPr>
          <w:p w:rsidR="002F12FC" w:rsidRPr="003506A2" w:rsidRDefault="002F12FC" w:rsidP="00E6447C">
            <w:pPr>
              <w:rPr>
                <w:rFonts w:eastAsia="Batang"/>
                <w:sz w:val="20"/>
                <w:szCs w:val="20"/>
              </w:rPr>
            </w:pPr>
            <w:r w:rsidRPr="003506A2">
              <w:rPr>
                <w:rFonts w:eastAsia="Batang"/>
                <w:sz w:val="20"/>
                <w:szCs w:val="20"/>
              </w:rPr>
              <w:t>No errors whatsoever!</w:t>
            </w:r>
          </w:p>
        </w:tc>
        <w:tc>
          <w:tcPr>
            <w:tcW w:w="526" w:type="pct"/>
          </w:tcPr>
          <w:p w:rsidR="002F12FC" w:rsidRPr="003506A2" w:rsidRDefault="002F12FC" w:rsidP="00883EA0">
            <w:pPr>
              <w:rPr>
                <w:sz w:val="20"/>
                <w:szCs w:val="20"/>
              </w:rPr>
            </w:pPr>
          </w:p>
        </w:tc>
      </w:tr>
      <w:tr w:rsidR="00883EA0" w:rsidTr="003506A2">
        <w:tc>
          <w:tcPr>
            <w:tcW w:w="1000" w:type="pct"/>
          </w:tcPr>
          <w:p w:rsidR="00883EA0" w:rsidRPr="003506A2" w:rsidRDefault="00883EA0" w:rsidP="00883EA0">
            <w:pPr>
              <w:rPr>
                <w:b/>
                <w:sz w:val="20"/>
                <w:szCs w:val="20"/>
              </w:rPr>
            </w:pPr>
            <w:r w:rsidRPr="003506A2">
              <w:rPr>
                <w:b/>
                <w:sz w:val="20"/>
                <w:szCs w:val="20"/>
              </w:rPr>
              <w:t>Formatted according to APA requirements.</w:t>
            </w:r>
          </w:p>
        </w:tc>
        <w:tc>
          <w:tcPr>
            <w:tcW w:w="1158" w:type="pct"/>
          </w:tcPr>
          <w:p w:rsidR="00883EA0" w:rsidRPr="003506A2" w:rsidRDefault="002F12FC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More than 4 APA formatting errors evident.</w:t>
            </w:r>
          </w:p>
        </w:tc>
        <w:tc>
          <w:tcPr>
            <w:tcW w:w="1158" w:type="pct"/>
          </w:tcPr>
          <w:p w:rsidR="00883EA0" w:rsidRPr="003506A2" w:rsidRDefault="002F12FC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The paper adheres to APA with 1-3 minor infractions.</w:t>
            </w:r>
          </w:p>
        </w:tc>
        <w:tc>
          <w:tcPr>
            <w:tcW w:w="1158" w:type="pct"/>
          </w:tcPr>
          <w:p w:rsidR="00883EA0" w:rsidRPr="003506A2" w:rsidRDefault="002F12FC" w:rsidP="00883EA0">
            <w:pPr>
              <w:rPr>
                <w:sz w:val="20"/>
                <w:szCs w:val="20"/>
              </w:rPr>
            </w:pPr>
            <w:r w:rsidRPr="003506A2">
              <w:rPr>
                <w:sz w:val="20"/>
                <w:szCs w:val="20"/>
              </w:rPr>
              <w:t>Complete adherence to APA requirements with no errors.</w:t>
            </w:r>
          </w:p>
        </w:tc>
        <w:tc>
          <w:tcPr>
            <w:tcW w:w="526" w:type="pct"/>
          </w:tcPr>
          <w:p w:rsidR="00883EA0" w:rsidRPr="003506A2" w:rsidRDefault="00883EA0" w:rsidP="00883EA0">
            <w:pPr>
              <w:rPr>
                <w:sz w:val="20"/>
                <w:szCs w:val="20"/>
              </w:rPr>
            </w:pPr>
          </w:p>
        </w:tc>
      </w:tr>
    </w:tbl>
    <w:p w:rsidR="00883EA0" w:rsidRPr="00883EA0" w:rsidRDefault="00883EA0" w:rsidP="00883EA0">
      <w:pPr>
        <w:rPr>
          <w:sz w:val="20"/>
          <w:szCs w:val="20"/>
        </w:rPr>
      </w:pPr>
    </w:p>
    <w:p w:rsidR="00883EA0" w:rsidRPr="00883EA0" w:rsidRDefault="00883EA0" w:rsidP="00883EA0">
      <w:r>
        <w:t xml:space="preserve">Each mini-study is worth 100 points. To calculate your grade, simply multiply the score times two. </w:t>
      </w:r>
    </w:p>
    <w:sectPr w:rsidR="00883EA0" w:rsidRPr="00883EA0" w:rsidSect="003506A2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 w:grammar="clean"/>
  <w:defaultTabStop w:val="720"/>
  <w:drawingGridHorizontalSpacing w:val="120"/>
  <w:displayHorizontalDrawingGridEvery w:val="2"/>
  <w:characterSpacingControl w:val="doNotCompress"/>
  <w:compat/>
  <w:rsids>
    <w:rsidRoot w:val="00883EA0"/>
    <w:rsid w:val="00097AB7"/>
    <w:rsid w:val="002918B0"/>
    <w:rsid w:val="002F12FC"/>
    <w:rsid w:val="0031020D"/>
    <w:rsid w:val="003506A2"/>
    <w:rsid w:val="00502F88"/>
    <w:rsid w:val="00664379"/>
    <w:rsid w:val="006A1B72"/>
    <w:rsid w:val="00883EA0"/>
    <w:rsid w:val="009215BA"/>
    <w:rsid w:val="00C10780"/>
    <w:rsid w:val="00CA5348"/>
    <w:rsid w:val="00CC772C"/>
    <w:rsid w:val="00DF1305"/>
    <w:rsid w:val="00E40D77"/>
    <w:rsid w:val="00F143D7"/>
    <w:rsid w:val="00F1587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mbria" w:eastAsiaTheme="minorHAnsi" w:hAnsi="Cambria" w:cs="Times New Roman"/>
        <w:kern w:val="28"/>
        <w:sz w:val="24"/>
        <w:szCs w:val="24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F130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3EA0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465</Words>
  <Characters>2652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Wilmington University</Company>
  <LinksUpToDate>false</LinksUpToDate>
  <CharactersWithSpaces>3111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jpbishop</dc:creator>
  <cp:keywords/>
  <dc:description/>
  <cp:lastModifiedBy>Ostinvil</cp:lastModifiedBy>
  <cp:revision>2</cp:revision>
  <dcterms:created xsi:type="dcterms:W3CDTF">2017-11-13T04:59:00Z</dcterms:created>
  <dcterms:modified xsi:type="dcterms:W3CDTF">2017-11-13T04:59:00Z</dcterms:modified>
</cp:coreProperties>
</file>