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376" w:rsidRPr="007B216B" w:rsidRDefault="00B36376" w:rsidP="007B21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6376" w:rsidRPr="007B216B" w:rsidRDefault="00B36376" w:rsidP="007B21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36376" w:rsidRPr="007B216B" w:rsidRDefault="00B36376" w:rsidP="007B21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6376" w:rsidRPr="007B216B" w:rsidRDefault="00B36376" w:rsidP="007B21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6376" w:rsidRPr="007B216B" w:rsidRDefault="00B36376" w:rsidP="007B21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6376" w:rsidRPr="007B216B" w:rsidRDefault="00B36376" w:rsidP="007B21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6376" w:rsidRPr="007B216B" w:rsidRDefault="00B36376" w:rsidP="007B21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6376" w:rsidRPr="007B216B" w:rsidRDefault="00B36376" w:rsidP="007B21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2584" w:rsidRPr="007B216B" w:rsidRDefault="002C087D" w:rsidP="007B21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216B">
        <w:rPr>
          <w:rFonts w:ascii="Times New Roman" w:hAnsi="Times New Roman" w:cs="Times New Roman"/>
          <w:sz w:val="24"/>
          <w:szCs w:val="24"/>
        </w:rPr>
        <w:t>GHETTO</w:t>
      </w:r>
      <w:r w:rsidR="00595562">
        <w:rPr>
          <w:rFonts w:ascii="Times New Roman" w:hAnsi="Times New Roman" w:cs="Times New Roman"/>
          <w:sz w:val="24"/>
          <w:szCs w:val="24"/>
        </w:rPr>
        <w:t xml:space="preserve"> by Mitchelle Duneire</w:t>
      </w:r>
    </w:p>
    <w:p w:rsidR="00D72584" w:rsidRPr="007B216B" w:rsidRDefault="002C087D" w:rsidP="007B21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216B">
        <w:rPr>
          <w:rFonts w:ascii="Times New Roman" w:hAnsi="Times New Roman" w:cs="Times New Roman"/>
          <w:sz w:val="24"/>
          <w:szCs w:val="24"/>
        </w:rPr>
        <w:t>Student’s Name</w:t>
      </w:r>
    </w:p>
    <w:p w:rsidR="00D72584" w:rsidRPr="007B216B" w:rsidRDefault="002C087D" w:rsidP="007B21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216B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72584" w:rsidRPr="007B216B" w:rsidRDefault="002C087D" w:rsidP="007B21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216B">
        <w:rPr>
          <w:rFonts w:ascii="Times New Roman" w:hAnsi="Times New Roman" w:cs="Times New Roman"/>
          <w:sz w:val="24"/>
          <w:szCs w:val="24"/>
        </w:rPr>
        <w:t>Date of Submission</w:t>
      </w:r>
    </w:p>
    <w:p w:rsidR="00B36376" w:rsidRPr="007B216B" w:rsidRDefault="00B36376" w:rsidP="007B21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6376" w:rsidRPr="007B216B" w:rsidRDefault="00B36376" w:rsidP="007B21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6376" w:rsidRPr="007B216B" w:rsidRDefault="00B36376" w:rsidP="007B21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6376" w:rsidRPr="007B216B" w:rsidRDefault="00B36376" w:rsidP="007B21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6376" w:rsidRPr="007B216B" w:rsidRDefault="00B36376" w:rsidP="007B21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6376" w:rsidRPr="007B216B" w:rsidRDefault="00B36376" w:rsidP="007B21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23C4" w:rsidRDefault="00D523C4" w:rsidP="007B21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B216B" w:rsidRPr="007B216B" w:rsidRDefault="007B216B" w:rsidP="007B216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56A9D" w:rsidRPr="00556A9D" w:rsidRDefault="00556A9D" w:rsidP="00556A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6A9D">
        <w:rPr>
          <w:rFonts w:ascii="Times New Roman" w:hAnsi="Times New Roman" w:cs="Times New Roman"/>
          <w:sz w:val="24"/>
          <w:szCs w:val="24"/>
        </w:rPr>
        <w:lastRenderedPageBreak/>
        <w:t>GHETTO by Mitchelle Duneire</w:t>
      </w:r>
    </w:p>
    <w:p w:rsidR="007B216B" w:rsidRPr="007B216B" w:rsidRDefault="002C087D" w:rsidP="007B216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B216B">
        <w:rPr>
          <w:rFonts w:ascii="Times New Roman" w:hAnsi="Times New Roman" w:cs="Times New Roman"/>
          <w:sz w:val="24"/>
          <w:szCs w:val="24"/>
        </w:rPr>
        <w:t>T</w:t>
      </w:r>
      <w:r w:rsidRPr="007B216B">
        <w:rPr>
          <w:rFonts w:ascii="Times New Roman" w:hAnsi="Times New Roman" w:cs="Times New Roman"/>
          <w:sz w:val="24"/>
          <w:szCs w:val="24"/>
        </w:rPr>
        <w:t>he most exciting part of the book Ghetto is the part where</w:t>
      </w:r>
      <w:r w:rsidR="003B230F" w:rsidRPr="007B216B">
        <w:rPr>
          <w:rFonts w:ascii="Times New Roman" w:hAnsi="Times New Roman" w:cs="Times New Roman"/>
          <w:sz w:val="24"/>
          <w:szCs w:val="24"/>
        </w:rPr>
        <w:t xml:space="preserve"> </w:t>
      </w:r>
      <w:r w:rsidR="003B230F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generation is still feeling </w:t>
      </w:r>
      <w:r w:rsidR="00D2478D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the costs of all this</w:t>
      </w:r>
      <w:r w:rsidR="003B230F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American </w:t>
      </w:r>
      <w:r w:rsidR="00D2478D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Belief has since remained firm, shaken, but unmoved</w:t>
      </w:r>
      <w:r w:rsidR="003B230F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D2478D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Many people term the black ghetto as a product of what it is known as 'definite</w:t>
      </w:r>
      <w:r w:rsidR="003B230F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characteristics of the Neg</w:t>
      </w:r>
      <w:r w:rsidR="00230B6C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ro </w:t>
      </w:r>
      <w:r w:rsidR="00D2478D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inhabitants,’</w:t>
      </w:r>
      <w:r w:rsidR="00230B6C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2478D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as Duneier conclude</w:t>
      </w:r>
      <w:r w:rsidR="003B230F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it, </w:t>
      </w:r>
      <w:r w:rsidR="00D2478D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and the history attests, ‘</w:t>
      </w:r>
      <w:r w:rsidR="003B230F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D2478D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spectacle</w:t>
      </w:r>
      <w:r w:rsidR="003B230F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ongoing e</w:t>
      </w:r>
      <w:r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xternal </w:t>
      </w:r>
      <w:r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domination and neglect</w:t>
      </w:r>
      <w:r w:rsidR="00D2478D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’</w:t>
      </w:r>
      <w:r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2478D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(Duneire</w:t>
      </w:r>
      <w:r w:rsidR="0049078B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582122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2016</w:t>
      </w:r>
      <w:r w:rsidR="00D2478D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49078B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230B6C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This happens to be important because, </w:t>
      </w:r>
      <w:r w:rsidR="00D2478D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indeed, given how much we already</w:t>
      </w:r>
      <w:r w:rsidR="003B230F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know abo</w:t>
      </w:r>
      <w:r w:rsidR="00D2478D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ut the racial dimensions of huge</w:t>
      </w:r>
      <w:r w:rsidR="003B230F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2478D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imprisonment</w:t>
      </w:r>
      <w:r w:rsidR="003B230F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it is </w:t>
      </w:r>
      <w:r w:rsidR="00D2478D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remarkable</w:t>
      </w:r>
      <w:r w:rsidR="003B230F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how little attention these path-breaking</w:t>
      </w:r>
      <w:r w:rsidR="00230B6C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studies gave</w:t>
      </w:r>
      <w:r w:rsidR="00D2478D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Duneier’s words. 'Place-based policing,' as one of the '</w:t>
      </w:r>
      <w:r w:rsidR="003B230F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specif</w:t>
      </w:r>
      <w:r w:rsidR="00D2478D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ic mechanisms by which the</w:t>
      </w:r>
      <w:r w:rsidR="003B230F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majority</w:t>
      </w:r>
      <w:r w:rsidR="00D2478D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 whites</w:t>
      </w:r>
      <w:r w:rsidR="003B230F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, has historically used space to achieve power over</w:t>
      </w:r>
      <w:r w:rsidR="00D2478D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blacks.’</w:t>
      </w:r>
      <w:r w:rsidR="00E950E5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We get to be informed </w:t>
      </w:r>
      <w:r w:rsidR="004E0B9B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on how the whites have taken control over the blacks according</w:t>
      </w:r>
      <w:r w:rsidR="00E950E5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the surviving history, thus doing</w:t>
      </w:r>
      <w:r w:rsidR="004E0B9B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Duneiere’s work to be a </w:t>
      </w:r>
      <w:r w:rsidR="00E950E5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very </w:t>
      </w:r>
      <w:r w:rsidR="004E0B9B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weak </w:t>
      </w:r>
      <w:r w:rsidR="00E950E5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additional</w:t>
      </w:r>
      <w:r w:rsidR="004E0B9B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public policy</w:t>
      </w:r>
      <w:r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(Duneier, 2016).</w:t>
      </w:r>
    </w:p>
    <w:p w:rsidR="007B216B" w:rsidRPr="007B216B" w:rsidRDefault="002C087D" w:rsidP="007B216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To add on that, it is essential to note</w:t>
      </w:r>
      <w:r w:rsidR="00E950E5" w:rsidRPr="007B216B">
        <w:rPr>
          <w:rFonts w:ascii="Times New Roman" w:hAnsi="Times New Roman" w:cs="Times New Roman"/>
          <w:sz w:val="24"/>
          <w:szCs w:val="24"/>
        </w:rPr>
        <w:t xml:space="preserve"> that ghettos are being expressed</w:t>
      </w:r>
      <w:r w:rsidRPr="007B216B">
        <w:rPr>
          <w:rFonts w:ascii="Times New Roman" w:hAnsi="Times New Roman" w:cs="Times New Roman"/>
          <w:sz w:val="24"/>
          <w:szCs w:val="24"/>
        </w:rPr>
        <w:t xml:space="preserve"> as the first physical places that are </w:t>
      </w:r>
      <w:r w:rsidR="00E950E5" w:rsidRPr="007B216B">
        <w:rPr>
          <w:rFonts w:ascii="Times New Roman" w:hAnsi="Times New Roman" w:cs="Times New Roman"/>
          <w:sz w:val="24"/>
          <w:szCs w:val="24"/>
        </w:rPr>
        <w:t>propagated</w:t>
      </w:r>
      <w:r w:rsidRPr="007B216B">
        <w:rPr>
          <w:rFonts w:ascii="Times New Roman" w:hAnsi="Times New Roman" w:cs="Times New Roman"/>
          <w:sz w:val="24"/>
          <w:szCs w:val="24"/>
        </w:rPr>
        <w:t xml:space="preserve"> by </w:t>
      </w:r>
      <w:r w:rsidR="00E950E5" w:rsidRPr="007B216B">
        <w:rPr>
          <w:rFonts w:ascii="Times New Roman" w:hAnsi="Times New Roman" w:cs="Times New Roman"/>
          <w:sz w:val="24"/>
          <w:szCs w:val="24"/>
        </w:rPr>
        <w:t>brutal</w:t>
      </w:r>
      <w:r w:rsidRPr="007B216B">
        <w:rPr>
          <w:rFonts w:ascii="Times New Roman" w:hAnsi="Times New Roman" w:cs="Times New Roman"/>
          <w:sz w:val="24"/>
          <w:szCs w:val="24"/>
        </w:rPr>
        <w:t xml:space="preserve"> cycles</w:t>
      </w:r>
      <w:r w:rsidRPr="007B216B">
        <w:rPr>
          <w:rFonts w:ascii="Times New Roman" w:hAnsi="Times New Roman" w:cs="Times New Roman"/>
          <w:sz w:val="24"/>
          <w:szCs w:val="24"/>
        </w:rPr>
        <w:t xml:space="preserve"> of inequality</w:t>
      </w:r>
      <w:r w:rsidR="00E950E5" w:rsidRPr="007B216B">
        <w:rPr>
          <w:rFonts w:ascii="Times New Roman" w:hAnsi="Times New Roman" w:cs="Times New Roman"/>
          <w:sz w:val="24"/>
          <w:szCs w:val="24"/>
        </w:rPr>
        <w:t xml:space="preserve"> and are justified by several ideas of both cultural and </w:t>
      </w:r>
      <w:r w:rsidRPr="007B216B">
        <w:rPr>
          <w:rFonts w:ascii="Times New Roman" w:hAnsi="Times New Roman" w:cs="Times New Roman"/>
          <w:sz w:val="24"/>
          <w:szCs w:val="24"/>
        </w:rPr>
        <w:t>r</w:t>
      </w:r>
      <w:r w:rsidR="00E950E5" w:rsidRPr="007B216B">
        <w:rPr>
          <w:rFonts w:ascii="Times New Roman" w:hAnsi="Times New Roman" w:cs="Times New Roman"/>
          <w:sz w:val="24"/>
          <w:szCs w:val="24"/>
        </w:rPr>
        <w:t>acial pathology. It is evident</w:t>
      </w:r>
      <w:r w:rsidRPr="007B216B">
        <w:rPr>
          <w:rFonts w:ascii="Times New Roman" w:hAnsi="Times New Roman" w:cs="Times New Roman"/>
          <w:sz w:val="24"/>
          <w:szCs w:val="24"/>
        </w:rPr>
        <w:t xml:space="preserve"> because there is no point ghetto has been termed as a</w:t>
      </w:r>
      <w:r w:rsidR="00E950E5" w:rsidRPr="007B216B">
        <w:rPr>
          <w:rFonts w:ascii="Times New Roman" w:hAnsi="Times New Roman" w:cs="Times New Roman"/>
          <w:sz w:val="24"/>
          <w:szCs w:val="24"/>
        </w:rPr>
        <w:t xml:space="preserve"> decent place or even modified</w:t>
      </w:r>
      <w:r w:rsidRPr="007B216B">
        <w:rPr>
          <w:rFonts w:ascii="Times New Roman" w:hAnsi="Times New Roman" w:cs="Times New Roman"/>
          <w:sz w:val="24"/>
          <w:szCs w:val="24"/>
        </w:rPr>
        <w:t xml:space="preserve">, </w:t>
      </w:r>
      <w:r w:rsidR="00E950E5" w:rsidRPr="007B216B">
        <w:rPr>
          <w:rFonts w:ascii="Times New Roman" w:hAnsi="Times New Roman" w:cs="Times New Roman"/>
          <w:sz w:val="24"/>
          <w:szCs w:val="24"/>
        </w:rPr>
        <w:t xml:space="preserve">and with this, it cannot </w:t>
      </w:r>
      <w:r w:rsidRPr="007B216B">
        <w:rPr>
          <w:rFonts w:ascii="Times New Roman" w:hAnsi="Times New Roman" w:cs="Times New Roman"/>
          <w:sz w:val="24"/>
          <w:szCs w:val="24"/>
        </w:rPr>
        <w:t xml:space="preserve">escape this history. Nevertheless, many of </w:t>
      </w:r>
      <w:r w:rsidRPr="007B216B">
        <w:rPr>
          <w:rFonts w:ascii="Times New Roman" w:hAnsi="Times New Roman" w:cs="Times New Roman"/>
          <w:sz w:val="24"/>
          <w:szCs w:val="24"/>
        </w:rPr>
        <w:t xml:space="preserve">the most </w:t>
      </w:r>
      <w:r w:rsidR="00E950E5" w:rsidRPr="007B216B">
        <w:rPr>
          <w:rFonts w:ascii="Times New Roman" w:hAnsi="Times New Roman" w:cs="Times New Roman"/>
          <w:sz w:val="24"/>
          <w:szCs w:val="24"/>
        </w:rPr>
        <w:t>effective</w:t>
      </w:r>
      <w:r w:rsidRPr="007B216B">
        <w:rPr>
          <w:rFonts w:ascii="Times New Roman" w:hAnsi="Times New Roman" w:cs="Times New Roman"/>
          <w:sz w:val="24"/>
          <w:szCs w:val="24"/>
        </w:rPr>
        <w:t xml:space="preserve"> social scientists</w:t>
      </w:r>
      <w:r w:rsidR="00E950E5" w:rsidRPr="007B216B">
        <w:rPr>
          <w:rFonts w:ascii="Times New Roman" w:hAnsi="Times New Roman" w:cs="Times New Roman"/>
          <w:sz w:val="24"/>
          <w:szCs w:val="24"/>
        </w:rPr>
        <w:t xml:space="preserve"> and policymakers in the 20</w:t>
      </w:r>
      <w:r w:rsidR="00E950E5" w:rsidRPr="007B216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950E5" w:rsidRPr="007B216B">
        <w:rPr>
          <w:rFonts w:ascii="Times New Roman" w:hAnsi="Times New Roman" w:cs="Times New Roman"/>
          <w:sz w:val="24"/>
          <w:szCs w:val="24"/>
        </w:rPr>
        <w:t xml:space="preserve"> century and have tried. Ghetto</w:t>
      </w:r>
      <w:r w:rsidRPr="007B216B">
        <w:rPr>
          <w:rFonts w:ascii="Times New Roman" w:hAnsi="Times New Roman" w:cs="Times New Roman"/>
          <w:sz w:val="24"/>
          <w:szCs w:val="24"/>
        </w:rPr>
        <w:t xml:space="preserve"> has been </w:t>
      </w:r>
      <w:r w:rsidR="00E950E5" w:rsidRPr="007B216B">
        <w:rPr>
          <w:rFonts w:ascii="Times New Roman" w:hAnsi="Times New Roman" w:cs="Times New Roman"/>
          <w:sz w:val="24"/>
          <w:szCs w:val="24"/>
        </w:rPr>
        <w:t>articulated</w:t>
      </w:r>
      <w:r w:rsidRPr="007B216B">
        <w:rPr>
          <w:rFonts w:ascii="Times New Roman" w:hAnsi="Times New Roman" w:cs="Times New Roman"/>
          <w:sz w:val="24"/>
          <w:szCs w:val="24"/>
        </w:rPr>
        <w:t xml:space="preserve"> as a book about</w:t>
      </w:r>
      <w:r w:rsidR="00E950E5" w:rsidRPr="007B216B">
        <w:rPr>
          <w:rFonts w:ascii="Times New Roman" w:hAnsi="Times New Roman" w:cs="Times New Roman"/>
          <w:sz w:val="24"/>
          <w:szCs w:val="24"/>
        </w:rPr>
        <w:t xml:space="preserve"> other</w:t>
      </w:r>
      <w:r w:rsidRPr="007B216B">
        <w:rPr>
          <w:rFonts w:ascii="Times New Roman" w:hAnsi="Times New Roman" w:cs="Times New Roman"/>
          <w:sz w:val="24"/>
          <w:szCs w:val="24"/>
        </w:rPr>
        <w:t xml:space="preserve"> books and a study of </w:t>
      </w:r>
      <w:r w:rsidR="00E950E5" w:rsidRPr="007B216B">
        <w:rPr>
          <w:rFonts w:ascii="Times New Roman" w:hAnsi="Times New Roman" w:cs="Times New Roman"/>
          <w:sz w:val="24"/>
          <w:szCs w:val="24"/>
        </w:rPr>
        <w:t xml:space="preserve">several other </w:t>
      </w:r>
      <w:r w:rsidRPr="007B216B">
        <w:rPr>
          <w:rFonts w:ascii="Times New Roman" w:hAnsi="Times New Roman" w:cs="Times New Roman"/>
          <w:sz w:val="24"/>
          <w:szCs w:val="24"/>
        </w:rPr>
        <w:t>studies. Duneier</w:t>
      </w:r>
      <w:r w:rsidR="008B6B85" w:rsidRPr="007B216B">
        <w:rPr>
          <w:rFonts w:ascii="Times New Roman" w:hAnsi="Times New Roman" w:cs="Times New Roman"/>
          <w:sz w:val="24"/>
          <w:szCs w:val="24"/>
        </w:rPr>
        <w:t xml:space="preserve"> has tried to show</w:t>
      </w:r>
      <w:r w:rsidR="00E950E5" w:rsidRPr="007B216B">
        <w:rPr>
          <w:rFonts w:ascii="Times New Roman" w:hAnsi="Times New Roman" w:cs="Times New Roman"/>
          <w:sz w:val="24"/>
          <w:szCs w:val="24"/>
        </w:rPr>
        <w:t xml:space="preserve"> precisely </w:t>
      </w:r>
      <w:r w:rsidR="008B6B85" w:rsidRPr="007B216B">
        <w:rPr>
          <w:rFonts w:ascii="Times New Roman" w:hAnsi="Times New Roman" w:cs="Times New Roman"/>
          <w:sz w:val="24"/>
          <w:szCs w:val="24"/>
        </w:rPr>
        <w:t>how ideologies</w:t>
      </w:r>
      <w:r w:rsidRPr="007B216B">
        <w:rPr>
          <w:rFonts w:ascii="Times New Roman" w:hAnsi="Times New Roman" w:cs="Times New Roman"/>
          <w:sz w:val="24"/>
          <w:szCs w:val="24"/>
        </w:rPr>
        <w:t xml:space="preserve"> and </w:t>
      </w:r>
      <w:r w:rsidR="008B6B85" w:rsidRPr="007B216B">
        <w:rPr>
          <w:rFonts w:ascii="Times New Roman" w:hAnsi="Times New Roman" w:cs="Times New Roman"/>
          <w:sz w:val="24"/>
          <w:szCs w:val="24"/>
        </w:rPr>
        <w:t>recommendations</w:t>
      </w:r>
      <w:r w:rsidRPr="007B216B">
        <w:rPr>
          <w:rFonts w:ascii="Times New Roman" w:hAnsi="Times New Roman" w:cs="Times New Roman"/>
          <w:sz w:val="24"/>
          <w:szCs w:val="24"/>
        </w:rPr>
        <w:t xml:space="preserve"> f</w:t>
      </w:r>
      <w:r w:rsidRPr="007B216B">
        <w:rPr>
          <w:rFonts w:ascii="Times New Roman" w:hAnsi="Times New Roman" w:cs="Times New Roman"/>
          <w:sz w:val="24"/>
          <w:szCs w:val="24"/>
        </w:rPr>
        <w:t>or t</w:t>
      </w:r>
      <w:r w:rsidR="008B6B85" w:rsidRPr="007B216B">
        <w:rPr>
          <w:rFonts w:ascii="Times New Roman" w:hAnsi="Times New Roman" w:cs="Times New Roman"/>
          <w:sz w:val="24"/>
          <w:szCs w:val="24"/>
        </w:rPr>
        <w:t>hose new American ghetto got rid of</w:t>
      </w:r>
      <w:r w:rsidRPr="007B216B">
        <w:rPr>
          <w:rFonts w:ascii="Times New Roman" w:hAnsi="Times New Roman" w:cs="Times New Roman"/>
          <w:sz w:val="24"/>
          <w:szCs w:val="24"/>
        </w:rPr>
        <w:t xml:space="preserve"> the racism and power story (Duneier, 2016)</w:t>
      </w:r>
      <w:r w:rsidR="009870BB" w:rsidRPr="007B216B">
        <w:rPr>
          <w:rFonts w:ascii="Times New Roman" w:hAnsi="Times New Roman" w:cs="Times New Roman"/>
          <w:sz w:val="24"/>
          <w:szCs w:val="24"/>
        </w:rPr>
        <w:t>.</w:t>
      </w:r>
      <w:r w:rsidR="008B6B85" w:rsidRPr="007B216B">
        <w:rPr>
          <w:rFonts w:ascii="Times New Roman" w:hAnsi="Times New Roman" w:cs="Times New Roman"/>
          <w:sz w:val="24"/>
          <w:szCs w:val="24"/>
        </w:rPr>
        <w:t xml:space="preserve"> Therefore, the black people's story has been </w:t>
      </w:r>
      <w:r w:rsidRPr="007B216B">
        <w:rPr>
          <w:rFonts w:ascii="Times New Roman" w:hAnsi="Times New Roman" w:cs="Times New Roman"/>
          <w:sz w:val="24"/>
          <w:szCs w:val="24"/>
        </w:rPr>
        <w:t>termed as the American.</w:t>
      </w:r>
    </w:p>
    <w:p w:rsidR="007B216B" w:rsidRPr="007B216B" w:rsidRDefault="002C087D" w:rsidP="007B216B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Furthermore, there is a sociological concept displayed, and it plays a significant role to the readers. </w:t>
      </w:r>
      <w:r w:rsidR="0041260A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The Nazi ghetto has b</w:t>
      </w:r>
      <w:bookmarkStart w:id="0" w:name="_GoBack"/>
      <w:bookmarkEnd w:id="0"/>
      <w:r w:rsidR="0041260A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een used to show those</w:t>
      </w:r>
      <w:r w:rsidR="007E52E2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white neighborhoods closed to </w:t>
      </w:r>
      <w:r w:rsidR="007E52E2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hopeful black homeowners and renters</w:t>
      </w:r>
      <w:r w:rsidR="0041260A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7E52E2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who are said to have hit the invisible barbed-wire fenc</w:t>
      </w:r>
      <w:r w:rsidR="0041260A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e of restrictive covenants. They are compared to</w:t>
      </w:r>
      <w:r w:rsidR="007E52E2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yellow </w:t>
      </w:r>
      <w:r w:rsidR="0041260A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emblem</w:t>
      </w:r>
      <w:r w:rsidR="007E52E2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wo</w:t>
      </w:r>
      <w:r w:rsidR="0041260A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rn by Warsaw's Jews, Cayton, Drake, and Chicago's blacks.</w:t>
      </w:r>
      <w:r w:rsidR="007E52E2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1260A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They wear the badge regardless of their </w:t>
      </w:r>
      <w:r w:rsidR="00CC4999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prosperity</w:t>
      </w:r>
      <w:r w:rsidR="0041260A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 </w:t>
      </w:r>
      <w:r w:rsidR="00CC4999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decorum. They wear the badge of color. The black people managed to identify</w:t>
      </w:r>
      <w:r w:rsidR="007E52E2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cultural agenc</w:t>
      </w:r>
      <w:r w:rsidR="00CC4999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y and build a healthy life in the ghetto, unlike the others who had it for centuries</w:t>
      </w:r>
      <w:r w:rsidR="009870BB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4E3BA2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add to this, there is an observation that</w:t>
      </w:r>
      <w:r w:rsidR="00CC4999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black Americans in Chicago, a place is known as</w:t>
      </w:r>
      <w:r w:rsidR="004E3BA2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Bronze Ville</w:t>
      </w:r>
      <w:r w:rsidR="00CC4999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4E3BA2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C4999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thought that American pretense would be brought to an </w:t>
      </w:r>
      <w:r w:rsidR="004E3BA2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end with World War II</w:t>
      </w:r>
      <w:r w:rsidR="00CC4999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. To have America as</w:t>
      </w:r>
      <w:r w:rsidR="004E3BA2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true inspiration </w:t>
      </w:r>
      <w:r w:rsidR="00CC4999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democracy and freedom, </w:t>
      </w:r>
      <w:r w:rsidR="004E3BA2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="00CC4999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t would treat its black citizens</w:t>
      </w:r>
      <w:r w:rsidR="004E3BA2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C4999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way </w:t>
      </w:r>
      <w:r w:rsidR="004E3BA2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better than its German prisoners.</w:t>
      </w:r>
    </w:p>
    <w:p w:rsidR="007B216B" w:rsidRPr="007B216B" w:rsidRDefault="002C087D" w:rsidP="007B216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According to this, the</w:t>
      </w:r>
      <w:r w:rsidR="00071701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 is a similarity in the </w:t>
      </w:r>
      <w:r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number of</w:t>
      </w:r>
      <w:r w:rsidR="00071701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poor whites in the country to that of the</w:t>
      </w:r>
      <w:r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poor black people. T</w:t>
      </w:r>
      <w:r w:rsidR="00071701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he ghetto involves too many restrictions on income. The blacks in America, like the Jews during</w:t>
      </w:r>
      <w:r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71701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16th-century Venice or the</w:t>
      </w:r>
      <w:r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20th-century Lodz, have </w:t>
      </w:r>
      <w:r w:rsidR="00071701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always had to</w:t>
      </w:r>
      <w:r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struggle with res</w:t>
      </w:r>
      <w:r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trictions on where they could live. These include</w:t>
      </w:r>
      <w:r w:rsidR="00071701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restrictions on both space and</w:t>
      </w:r>
      <w:r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their very humanity (Duneire, </w:t>
      </w:r>
      <w:r w:rsidR="009870BB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2016).</w:t>
      </w:r>
      <w:r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Du</w:t>
      </w:r>
      <w:r w:rsidR="00071701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neier's inspires and comprehends with many readers, thus</w:t>
      </w:r>
      <w:r w:rsidR="001A20A7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finds</w:t>
      </w:r>
      <w:r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r w:rsidR="00071701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better</w:t>
      </w:r>
      <w:r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sense of the difficulty of America’s problem of racial ineq</w:t>
      </w:r>
      <w:r w:rsidR="001A20A7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uality and</w:t>
      </w:r>
      <w:r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urgency both practical and moral of solving it.</w:t>
      </w:r>
    </w:p>
    <w:p w:rsidR="00180F23" w:rsidRPr="007B216B" w:rsidRDefault="002C087D" w:rsidP="007B216B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conclusion, </w:t>
      </w:r>
      <w:r w:rsidRPr="007B216B">
        <w:rPr>
          <w:rFonts w:ascii="Times New Roman" w:hAnsi="Times New Roman" w:cs="Times New Roman"/>
          <w:sz w:val="24"/>
          <w:szCs w:val="24"/>
        </w:rPr>
        <w:t>the problem is the un</w:t>
      </w:r>
      <w:r w:rsidR="001A20A7" w:rsidRPr="007B216B">
        <w:rPr>
          <w:rFonts w:ascii="Times New Roman" w:hAnsi="Times New Roman" w:cs="Times New Roman"/>
          <w:sz w:val="24"/>
          <w:szCs w:val="24"/>
        </w:rPr>
        <w:t>iversal use of ‘ghetto’</w:t>
      </w:r>
      <w:r w:rsidRPr="007B216B">
        <w:rPr>
          <w:rFonts w:ascii="Times New Roman" w:hAnsi="Times New Roman" w:cs="Times New Roman"/>
          <w:sz w:val="24"/>
          <w:szCs w:val="24"/>
        </w:rPr>
        <w:t xml:space="preserve"> as a </w:t>
      </w:r>
      <w:r w:rsidR="001A20A7" w:rsidRPr="007B216B">
        <w:rPr>
          <w:rFonts w:ascii="Times New Roman" w:hAnsi="Times New Roman" w:cs="Times New Roman"/>
          <w:sz w:val="24"/>
          <w:szCs w:val="24"/>
        </w:rPr>
        <w:t>remarkable</w:t>
      </w:r>
      <w:r w:rsidRPr="007B216B">
        <w:rPr>
          <w:rFonts w:ascii="Times New Roman" w:hAnsi="Times New Roman" w:cs="Times New Roman"/>
          <w:sz w:val="24"/>
          <w:szCs w:val="24"/>
        </w:rPr>
        <w:t xml:space="preserve"> cultural signifier of all</w:t>
      </w:r>
      <w:r w:rsidR="001A20A7" w:rsidRPr="007B216B">
        <w:rPr>
          <w:rFonts w:ascii="Times New Roman" w:hAnsi="Times New Roman" w:cs="Times New Roman"/>
          <w:sz w:val="24"/>
          <w:szCs w:val="24"/>
        </w:rPr>
        <w:t xml:space="preserve"> the wrong things, including their schools and music</w:t>
      </w:r>
      <w:r w:rsidRPr="007B216B">
        <w:rPr>
          <w:rFonts w:ascii="Times New Roman" w:hAnsi="Times New Roman" w:cs="Times New Roman"/>
          <w:sz w:val="24"/>
          <w:szCs w:val="24"/>
        </w:rPr>
        <w:t>. Mostly</w:t>
      </w:r>
      <w:r w:rsidR="001A20A7" w:rsidRPr="007B216B">
        <w:rPr>
          <w:rFonts w:ascii="Times New Roman" w:hAnsi="Times New Roman" w:cs="Times New Roman"/>
          <w:sz w:val="24"/>
          <w:szCs w:val="24"/>
        </w:rPr>
        <w:t>,</w:t>
      </w:r>
      <w:r w:rsidRPr="007B216B">
        <w:rPr>
          <w:rFonts w:ascii="Times New Roman" w:hAnsi="Times New Roman" w:cs="Times New Roman"/>
          <w:sz w:val="24"/>
          <w:szCs w:val="24"/>
        </w:rPr>
        <w:t xml:space="preserve"> w</w:t>
      </w:r>
      <w:r w:rsidR="001A20A7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hen you are white, you do not have the experience o</w:t>
      </w:r>
      <w:r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f what it is like to be living in a ghetto. Actually, you do not kn</w:t>
      </w:r>
      <w:r w:rsidR="001A20A7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ow what it is like being</w:t>
      </w:r>
      <w:r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poor</w:t>
      </w:r>
      <w:r w:rsidR="009870BB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1A20A7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This is o</w:t>
      </w:r>
      <w:r w:rsidR="007B216B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nly associated with blacks (Duneier, 2016)</w:t>
      </w:r>
      <w:r w:rsidR="009870BB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This </w:t>
      </w:r>
      <w:r w:rsidR="001A20A7"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perception is still on to date.</w:t>
      </w:r>
    </w:p>
    <w:p w:rsidR="00180F23" w:rsidRPr="007B216B" w:rsidRDefault="00180F23" w:rsidP="007B216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B216B" w:rsidRDefault="007B216B" w:rsidP="007B216B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7B216B" w:rsidRPr="007B216B" w:rsidRDefault="007B216B" w:rsidP="007B216B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D523C4" w:rsidRPr="007B216B" w:rsidRDefault="002C087D" w:rsidP="007B21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:rsidR="00D523C4" w:rsidRPr="007B216B" w:rsidRDefault="002C087D" w:rsidP="00556A9D">
      <w:pPr>
        <w:spacing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Duneier, M. (2016). </w:t>
      </w:r>
      <w:r w:rsidRPr="007B216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Ghetto: The </w:t>
      </w:r>
      <w:r w:rsidRPr="007B216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invention of a place, the history of an idea</w:t>
      </w:r>
      <w:r w:rsidRPr="007B216B">
        <w:rPr>
          <w:rFonts w:ascii="Times New Roman" w:hAnsi="Times New Roman" w:cs="Times New Roman"/>
          <w:sz w:val="24"/>
          <w:szCs w:val="24"/>
          <w:shd w:val="clear" w:color="auto" w:fill="FFFFFF"/>
        </w:rPr>
        <w:t>. Macmillan.</w:t>
      </w:r>
    </w:p>
    <w:p w:rsidR="00180F23" w:rsidRPr="007B216B" w:rsidRDefault="00180F23" w:rsidP="007B216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80F23" w:rsidRPr="007B216B" w:rsidRDefault="00180F23" w:rsidP="007B216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80F23" w:rsidRPr="007B216B" w:rsidRDefault="00180F23" w:rsidP="007B216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80F23" w:rsidRPr="007B216B" w:rsidRDefault="00180F23" w:rsidP="007B216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80F23" w:rsidRPr="007B216B" w:rsidRDefault="00180F23" w:rsidP="007B21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80F23" w:rsidRPr="007B216B" w:rsidSect="00595562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C087D">
      <w:pPr>
        <w:spacing w:after="0" w:line="240" w:lineRule="auto"/>
      </w:pPr>
      <w:r>
        <w:separator/>
      </w:r>
    </w:p>
  </w:endnote>
  <w:endnote w:type="continuationSeparator" w:id="0">
    <w:p w:rsidR="00000000" w:rsidRDefault="002C0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C087D">
      <w:pPr>
        <w:spacing w:after="0" w:line="240" w:lineRule="auto"/>
      </w:pPr>
      <w:r>
        <w:separator/>
      </w:r>
    </w:p>
  </w:footnote>
  <w:footnote w:type="continuationSeparator" w:id="0">
    <w:p w:rsidR="00000000" w:rsidRDefault="002C0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7409046"/>
      <w:docPartObj>
        <w:docPartGallery w:val="Page Numbers (Top of Page)"/>
        <w:docPartUnique/>
      </w:docPartObj>
    </w:sdtPr>
    <w:sdtEndPr>
      <w:rPr>
        <w:noProof/>
      </w:rPr>
    </w:sdtEndPr>
    <w:sdtContent>
      <w:p w:rsidR="00595562" w:rsidRDefault="002C087D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GHETTO by Mitchelle Duneire                                                                                               </w:t>
        </w:r>
        <w:r>
          <w:fldChar w:fldCharType="begin"/>
        </w:r>
        <w:r>
          <w:instrText xml:space="preserve"> P</w:instrText>
        </w:r>
        <w:r>
          <w:instrText xml:space="preserve">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677BA" w:rsidRDefault="00E677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562" w:rsidRPr="00595562" w:rsidRDefault="002C087D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GHETTO by Mitchelle Duneire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308"/>
    <w:rsid w:val="00071701"/>
    <w:rsid w:val="00180F23"/>
    <w:rsid w:val="001A20A7"/>
    <w:rsid w:val="00230B6C"/>
    <w:rsid w:val="002C087D"/>
    <w:rsid w:val="00324DC6"/>
    <w:rsid w:val="003B230F"/>
    <w:rsid w:val="0041260A"/>
    <w:rsid w:val="0049078B"/>
    <w:rsid w:val="004E0B9B"/>
    <w:rsid w:val="004E3BA2"/>
    <w:rsid w:val="00556A9D"/>
    <w:rsid w:val="00582122"/>
    <w:rsid w:val="00595562"/>
    <w:rsid w:val="00657F69"/>
    <w:rsid w:val="00670E12"/>
    <w:rsid w:val="006B297A"/>
    <w:rsid w:val="006C5C50"/>
    <w:rsid w:val="006D380E"/>
    <w:rsid w:val="007B216B"/>
    <w:rsid w:val="007E52E2"/>
    <w:rsid w:val="00830BEF"/>
    <w:rsid w:val="008B6B85"/>
    <w:rsid w:val="0092096A"/>
    <w:rsid w:val="009870BB"/>
    <w:rsid w:val="00A02A53"/>
    <w:rsid w:val="00B36376"/>
    <w:rsid w:val="00BE2308"/>
    <w:rsid w:val="00CC4999"/>
    <w:rsid w:val="00D108E4"/>
    <w:rsid w:val="00D2478D"/>
    <w:rsid w:val="00D523C4"/>
    <w:rsid w:val="00D72584"/>
    <w:rsid w:val="00E677BA"/>
    <w:rsid w:val="00E90766"/>
    <w:rsid w:val="00E950E5"/>
    <w:rsid w:val="00F7683D"/>
    <w:rsid w:val="00FC09AC"/>
    <w:rsid w:val="00FD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4B342"/>
  <w15:docId w15:val="{F883ADE7-12BE-4FE9-871A-9C73EFF99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ss-exrw3m">
    <w:name w:val="css-exrw3m"/>
    <w:basedOn w:val="Normal"/>
    <w:rsid w:val="00FD6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677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7BA"/>
  </w:style>
  <w:style w:type="paragraph" w:styleId="Footer">
    <w:name w:val="footer"/>
    <w:basedOn w:val="Normal"/>
    <w:link w:val="FooterChar"/>
    <w:uiPriority w:val="99"/>
    <w:unhideWhenUsed/>
    <w:rsid w:val="00E677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7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2</cp:revision>
  <dcterms:created xsi:type="dcterms:W3CDTF">2019-11-19T18:10:00Z</dcterms:created>
  <dcterms:modified xsi:type="dcterms:W3CDTF">2019-11-19T18:10:00Z</dcterms:modified>
</cp:coreProperties>
</file>