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A14" w:rsidRPr="004F7DE6"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r>
      <w:r w:rsidRPr="004F7DE6">
        <w:rPr>
          <w:rFonts w:ascii="Times New Roman" w:hAnsi="Times New Roman" w:cs="Times New Roman"/>
          <w:sz w:val="24"/>
          <w:szCs w:val="24"/>
        </w:rPr>
        <w:tab/>
      </w:r>
      <w:r w:rsidRPr="004F7DE6">
        <w:rPr>
          <w:rFonts w:ascii="Times New Roman" w:hAnsi="Times New Roman" w:cs="Times New Roman"/>
          <w:sz w:val="24"/>
          <w:szCs w:val="24"/>
        </w:rPr>
        <w:tab/>
      </w:r>
      <w:r w:rsidRPr="004F7DE6">
        <w:rPr>
          <w:rFonts w:ascii="Times New Roman" w:hAnsi="Times New Roman" w:cs="Times New Roman"/>
          <w:sz w:val="24"/>
          <w:szCs w:val="24"/>
        </w:rPr>
        <w:tab/>
      </w:r>
    </w:p>
    <w:p w:rsidR="00F47A14" w:rsidRPr="004F7DE6" w:rsidRDefault="00F47A14" w:rsidP="004F7DE6">
      <w:pPr>
        <w:spacing w:line="480" w:lineRule="auto"/>
        <w:rPr>
          <w:rFonts w:ascii="Times New Roman" w:hAnsi="Times New Roman" w:cs="Times New Roman"/>
          <w:sz w:val="24"/>
          <w:szCs w:val="24"/>
        </w:rPr>
      </w:pPr>
    </w:p>
    <w:p w:rsidR="00F47A14" w:rsidRPr="004F7DE6" w:rsidRDefault="00F47A14" w:rsidP="004F7DE6">
      <w:pPr>
        <w:spacing w:line="480" w:lineRule="auto"/>
        <w:rPr>
          <w:rFonts w:ascii="Times New Roman" w:hAnsi="Times New Roman" w:cs="Times New Roman"/>
          <w:sz w:val="24"/>
          <w:szCs w:val="24"/>
        </w:rPr>
      </w:pPr>
    </w:p>
    <w:p w:rsidR="00F47A14" w:rsidRPr="004F7DE6" w:rsidRDefault="00F47A14" w:rsidP="004F7DE6">
      <w:pPr>
        <w:spacing w:line="480" w:lineRule="auto"/>
        <w:rPr>
          <w:rFonts w:ascii="Times New Roman" w:hAnsi="Times New Roman" w:cs="Times New Roman"/>
          <w:sz w:val="24"/>
          <w:szCs w:val="24"/>
        </w:rPr>
      </w:pPr>
    </w:p>
    <w:p w:rsidR="00F47A14"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t>Modernism</w:t>
      </w:r>
    </w:p>
    <w:p w:rsidR="00F47A14"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t>Student’s Name</w:t>
      </w:r>
    </w:p>
    <w:p w:rsidR="00F47A14"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t>Institutional Affiliation</w:t>
      </w:r>
      <w:r w:rsidRPr="004F7DE6">
        <w:rPr>
          <w:rFonts w:ascii="Times New Roman" w:hAnsi="Times New Roman" w:cs="Times New Roman"/>
          <w:sz w:val="24"/>
          <w:szCs w:val="24"/>
        </w:rPr>
        <w:br w:type="page"/>
      </w:r>
    </w:p>
    <w:p w:rsidR="009D6BF2"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lastRenderedPageBreak/>
        <w:t>Modernism</w:t>
      </w:r>
    </w:p>
    <w:p w:rsidR="00C82A9A" w:rsidRPr="004F7DE6" w:rsidRDefault="00E31C62" w:rsidP="004F7DE6">
      <w:pPr>
        <w:spacing w:line="480" w:lineRule="auto"/>
        <w:rPr>
          <w:rFonts w:ascii="Times New Roman" w:hAnsi="Times New Roman" w:cs="Times New Roman"/>
          <w:sz w:val="24"/>
          <w:szCs w:val="24"/>
        </w:rPr>
      </w:pPr>
      <w:r>
        <w:rPr>
          <w:rFonts w:ascii="Times New Roman" w:hAnsi="Times New Roman" w:cs="Times New Roman"/>
          <w:sz w:val="24"/>
          <w:szCs w:val="24"/>
        </w:rPr>
        <w:tab/>
      </w:r>
      <w:r w:rsidR="00CB6A32" w:rsidRPr="004F7DE6">
        <w:rPr>
          <w:rFonts w:ascii="Times New Roman" w:hAnsi="Times New Roman" w:cs="Times New Roman"/>
          <w:sz w:val="24"/>
          <w:szCs w:val="24"/>
        </w:rPr>
        <w:t xml:space="preserve">Modernism </w:t>
      </w:r>
      <w:r>
        <w:rPr>
          <w:rFonts w:ascii="Times New Roman" w:hAnsi="Times New Roman" w:cs="Times New Roman"/>
          <w:sz w:val="24"/>
          <w:szCs w:val="24"/>
        </w:rPr>
        <w:t>is a philosophical movement which</w:t>
      </w:r>
      <w:r w:rsidR="00CB6A32" w:rsidRPr="004F7DE6">
        <w:rPr>
          <w:rFonts w:ascii="Times New Roman" w:hAnsi="Times New Roman" w:cs="Times New Roman"/>
          <w:sz w:val="24"/>
          <w:szCs w:val="24"/>
        </w:rPr>
        <w:t xml:space="preserve"> arose from a wide range and </w:t>
      </w:r>
      <w:r>
        <w:rPr>
          <w:rFonts w:ascii="Times New Roman" w:hAnsi="Times New Roman" w:cs="Times New Roman"/>
          <w:sz w:val="24"/>
          <w:szCs w:val="24"/>
        </w:rPr>
        <w:t xml:space="preserve">also </w:t>
      </w:r>
      <w:r w:rsidR="00CB6A32" w:rsidRPr="004F7DE6">
        <w:rPr>
          <w:rFonts w:ascii="Times New Roman" w:hAnsi="Times New Roman" w:cs="Times New Roman"/>
          <w:sz w:val="24"/>
          <w:szCs w:val="24"/>
        </w:rPr>
        <w:t>fa</w:t>
      </w:r>
      <w:r>
        <w:rPr>
          <w:rFonts w:ascii="Times New Roman" w:hAnsi="Times New Roman" w:cs="Times New Roman"/>
          <w:sz w:val="24"/>
          <w:szCs w:val="24"/>
        </w:rPr>
        <w:t>r-reaching transformations together</w:t>
      </w:r>
      <w:r w:rsidR="00CB6A32" w:rsidRPr="004F7DE6">
        <w:rPr>
          <w:rFonts w:ascii="Times New Roman" w:hAnsi="Times New Roman" w:cs="Times New Roman"/>
          <w:sz w:val="24"/>
          <w:szCs w:val="24"/>
        </w:rPr>
        <w:t xml:space="preserve"> with cultural trends and changes that took place in </w:t>
      </w:r>
      <w:r>
        <w:rPr>
          <w:rFonts w:ascii="Times New Roman" w:hAnsi="Times New Roman" w:cs="Times New Roman"/>
          <w:sz w:val="24"/>
          <w:szCs w:val="24"/>
        </w:rPr>
        <w:t xml:space="preserve">societies from the west from </w:t>
      </w:r>
      <w:r w:rsidR="00CB6A32" w:rsidRPr="004F7DE6">
        <w:rPr>
          <w:rFonts w:ascii="Times New Roman" w:hAnsi="Times New Roman" w:cs="Times New Roman"/>
          <w:sz w:val="24"/>
          <w:szCs w:val="24"/>
        </w:rPr>
        <w:t>19</w:t>
      </w:r>
      <w:r w:rsidR="00CB6A32" w:rsidRPr="004F7DE6">
        <w:rPr>
          <w:rFonts w:ascii="Times New Roman" w:hAnsi="Times New Roman" w:cs="Times New Roman"/>
          <w:sz w:val="24"/>
          <w:szCs w:val="24"/>
          <w:vertAlign w:val="superscript"/>
        </w:rPr>
        <w:t>th</w:t>
      </w:r>
      <w:r>
        <w:rPr>
          <w:rFonts w:ascii="Times New Roman" w:hAnsi="Times New Roman" w:cs="Times New Roman"/>
          <w:sz w:val="24"/>
          <w:szCs w:val="24"/>
        </w:rPr>
        <w:t xml:space="preserve"> and </w:t>
      </w:r>
      <w:r w:rsidR="00CB6A32" w:rsidRPr="004F7DE6">
        <w:rPr>
          <w:rFonts w:ascii="Times New Roman" w:hAnsi="Times New Roman" w:cs="Times New Roman"/>
          <w:sz w:val="24"/>
          <w:szCs w:val="24"/>
        </w:rPr>
        <w:t>20</w:t>
      </w:r>
      <w:r w:rsidR="00CB6A32" w:rsidRPr="004F7DE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Some</w:t>
      </w:r>
      <w:r w:rsidR="00CB6A32" w:rsidRPr="004F7DE6">
        <w:rPr>
          <w:rFonts w:ascii="Times New Roman" w:hAnsi="Times New Roman" w:cs="Times New Roman"/>
          <w:sz w:val="24"/>
          <w:szCs w:val="24"/>
        </w:rPr>
        <w:t xml:space="preserve"> factors that made modernism pos</w:t>
      </w:r>
      <w:r w:rsidR="00CB6A32" w:rsidRPr="004F7DE6">
        <w:rPr>
          <w:rFonts w:ascii="Times New Roman" w:hAnsi="Times New Roman" w:cs="Times New Roman"/>
          <w:sz w:val="24"/>
          <w:szCs w:val="24"/>
        </w:rPr>
        <w:t xml:space="preserve">sible were </w:t>
      </w:r>
      <w:r>
        <w:rPr>
          <w:rFonts w:ascii="Times New Roman" w:hAnsi="Times New Roman" w:cs="Times New Roman"/>
          <w:sz w:val="24"/>
          <w:szCs w:val="24"/>
        </w:rPr>
        <w:t>modern industrial society development</w:t>
      </w:r>
      <w:r w:rsidR="00CB6A32" w:rsidRPr="004F7DE6">
        <w:rPr>
          <w:rFonts w:ascii="Times New Roman" w:hAnsi="Times New Roman" w:cs="Times New Roman"/>
          <w:sz w:val="24"/>
          <w:szCs w:val="24"/>
        </w:rPr>
        <w:t xml:space="preserve">, </w:t>
      </w:r>
      <w:r>
        <w:rPr>
          <w:rFonts w:ascii="Times New Roman" w:hAnsi="Times New Roman" w:cs="Times New Roman"/>
          <w:sz w:val="24"/>
          <w:szCs w:val="24"/>
        </w:rPr>
        <w:t xml:space="preserve">cities that grew </w:t>
      </w:r>
      <w:r w:rsidR="00CB6A32" w:rsidRPr="004F7DE6">
        <w:rPr>
          <w:rFonts w:ascii="Times New Roman" w:hAnsi="Times New Roman" w:cs="Times New Roman"/>
          <w:sz w:val="24"/>
          <w:szCs w:val="24"/>
        </w:rPr>
        <w:t>rapid</w:t>
      </w:r>
      <w:r>
        <w:rPr>
          <w:rFonts w:ascii="Times New Roman" w:hAnsi="Times New Roman" w:cs="Times New Roman"/>
          <w:sz w:val="24"/>
          <w:szCs w:val="24"/>
        </w:rPr>
        <w:t>ly</w:t>
      </w:r>
      <w:r w:rsidR="00CB6A32" w:rsidRPr="004F7DE6">
        <w:rPr>
          <w:rFonts w:ascii="Times New Roman" w:hAnsi="Times New Roman" w:cs="Times New Roman"/>
          <w:sz w:val="24"/>
          <w:szCs w:val="24"/>
        </w:rPr>
        <w:t xml:space="preserve"> </w:t>
      </w:r>
      <w:r w:rsidR="00CB6A32" w:rsidRPr="004F7DE6">
        <w:rPr>
          <w:rFonts w:ascii="Times New Roman" w:hAnsi="Times New Roman" w:cs="Times New Roman"/>
          <w:sz w:val="24"/>
          <w:szCs w:val="24"/>
        </w:rPr>
        <w:t xml:space="preserve">and </w:t>
      </w:r>
      <w:r w:rsidR="00CB6A32" w:rsidRPr="004F7DE6">
        <w:rPr>
          <w:rFonts w:ascii="Times New Roman" w:hAnsi="Times New Roman" w:cs="Times New Roman"/>
          <w:sz w:val="24"/>
          <w:szCs w:val="24"/>
        </w:rPr>
        <w:t xml:space="preserve">reactions of horror in the World War 1. </w:t>
      </w:r>
      <w:r>
        <w:rPr>
          <w:rFonts w:ascii="Times New Roman" w:hAnsi="Times New Roman" w:cs="Times New Roman"/>
          <w:sz w:val="24"/>
          <w:szCs w:val="24"/>
        </w:rPr>
        <w:t xml:space="preserve">In addition, </w:t>
      </w:r>
      <w:r w:rsidR="00CB6A32" w:rsidRPr="004F7DE6">
        <w:rPr>
          <w:rFonts w:ascii="Times New Roman" w:hAnsi="Times New Roman" w:cs="Times New Roman"/>
          <w:sz w:val="24"/>
          <w:szCs w:val="24"/>
        </w:rPr>
        <w:t xml:space="preserve">Modernism </w:t>
      </w:r>
      <w:r>
        <w:rPr>
          <w:rFonts w:ascii="Times New Roman" w:hAnsi="Times New Roman" w:cs="Times New Roman"/>
          <w:sz w:val="24"/>
          <w:szCs w:val="24"/>
        </w:rPr>
        <w:t xml:space="preserve">disregarded </w:t>
      </w:r>
      <w:r w:rsidR="00CB6A32" w:rsidRPr="004F7DE6">
        <w:rPr>
          <w:rFonts w:ascii="Times New Roman" w:hAnsi="Times New Roman" w:cs="Times New Roman"/>
          <w:sz w:val="24"/>
          <w:szCs w:val="24"/>
        </w:rPr>
        <w:t>enlightenment</w:t>
      </w:r>
      <w:r>
        <w:rPr>
          <w:rFonts w:ascii="Times New Roman" w:hAnsi="Times New Roman" w:cs="Times New Roman"/>
          <w:sz w:val="24"/>
          <w:szCs w:val="24"/>
        </w:rPr>
        <w:t xml:space="preserve"> certainty</w:t>
      </w:r>
      <w:r w:rsidR="00CB6A32" w:rsidRPr="004F7DE6">
        <w:rPr>
          <w:rFonts w:ascii="Times New Roman" w:hAnsi="Times New Roman" w:cs="Times New Roman"/>
          <w:sz w:val="24"/>
          <w:szCs w:val="24"/>
        </w:rPr>
        <w:t xml:space="preserve"> thinking and </w:t>
      </w:r>
      <w:r w:rsidR="00CB6A32" w:rsidRPr="004F7DE6">
        <w:rPr>
          <w:rFonts w:ascii="Times New Roman" w:hAnsi="Times New Roman" w:cs="Times New Roman"/>
          <w:sz w:val="24"/>
          <w:szCs w:val="24"/>
        </w:rPr>
        <w:t xml:space="preserve">religious beliefs.  </w:t>
      </w:r>
    </w:p>
    <w:p w:rsidR="009C1CFE"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r>
      <w:r w:rsidR="00C937C8" w:rsidRPr="004F7DE6">
        <w:rPr>
          <w:rFonts w:ascii="Times New Roman" w:hAnsi="Times New Roman" w:cs="Times New Roman"/>
          <w:sz w:val="24"/>
          <w:szCs w:val="24"/>
        </w:rPr>
        <w:t>There is change in Trifles by Susan Glaspell. The play is about the investigation of the murder of John Wright. Sheriff Henry Peters and the county attorney George Henderson get to the Wright's family investigate the murder. The two men came to collect evidence on Minnie Wright who is the wife to John Wright and the suspected murder. Lewis Hale is Minnie's neighbor and is the witness to persecution. The sheriff's wife and also Lewis's wife is present to take some fresh clothes to Minnie who has been in custody for one day. In the play, change is evident when Minnie decides to commit murder and kill her husband. In the play, it is evident that when the women are collecting the things they wanted, they come across a broken birdcage. The men did not search the kitchen because according to sheriff Peters, "there is nothing h</w:t>
      </w:r>
      <w:r w:rsidR="004F7DE6" w:rsidRPr="004F7DE6">
        <w:rPr>
          <w:rFonts w:ascii="Times New Roman" w:hAnsi="Times New Roman" w:cs="Times New Roman"/>
          <w:sz w:val="24"/>
          <w:szCs w:val="24"/>
        </w:rPr>
        <w:t>ere apart from kitchen things. “</w:t>
      </w:r>
      <w:r w:rsidR="00C937C8" w:rsidRPr="004F7DE6">
        <w:rPr>
          <w:rFonts w:ascii="Times New Roman" w:hAnsi="Times New Roman" w:cs="Times New Roman"/>
          <w:sz w:val="24"/>
          <w:szCs w:val="24"/>
        </w:rPr>
        <w:t>Henderson assumes some broken glass in the kitchen thinking that they will get good evidence.  He even dismisses the jars as “</w:t>
      </w:r>
      <w:r w:rsidR="00F47A14" w:rsidRPr="004F7DE6">
        <w:rPr>
          <w:rFonts w:ascii="Times New Roman" w:hAnsi="Times New Roman" w:cs="Times New Roman"/>
          <w:sz w:val="24"/>
          <w:szCs w:val="24"/>
        </w:rPr>
        <w:t>trifles</w:t>
      </w:r>
      <w:r w:rsidR="00C937C8" w:rsidRPr="004F7DE6">
        <w:rPr>
          <w:rFonts w:ascii="Times New Roman" w:hAnsi="Times New Roman" w:cs="Times New Roman"/>
          <w:sz w:val="24"/>
          <w:szCs w:val="24"/>
        </w:rPr>
        <w:t xml:space="preserve">.” </w:t>
      </w:r>
      <w:r w:rsidR="002A2B0B" w:rsidRPr="004F7DE6">
        <w:rPr>
          <w:rFonts w:ascii="Times New Roman" w:hAnsi="Times New Roman" w:cs="Times New Roman"/>
          <w:sz w:val="24"/>
          <w:szCs w:val="24"/>
        </w:rPr>
        <w:t xml:space="preserve"> </w:t>
      </w:r>
    </w:p>
    <w:p w:rsidR="00C82A9A" w:rsidRPr="004F7DE6" w:rsidRDefault="00CB6A32" w:rsidP="004F7DE6">
      <w:pPr>
        <w:spacing w:line="480" w:lineRule="auto"/>
        <w:rPr>
          <w:rFonts w:ascii="Times New Roman" w:hAnsi="Times New Roman" w:cs="Times New Roman"/>
          <w:sz w:val="24"/>
          <w:szCs w:val="24"/>
        </w:rPr>
      </w:pPr>
      <w:r>
        <w:rPr>
          <w:rFonts w:ascii="Times New Roman" w:hAnsi="Times New Roman" w:cs="Times New Roman"/>
          <w:sz w:val="24"/>
          <w:szCs w:val="24"/>
        </w:rPr>
        <w:tab/>
      </w:r>
      <w:r w:rsidR="002A2B0B" w:rsidRPr="004F7DE6">
        <w:rPr>
          <w:rFonts w:ascii="Times New Roman" w:hAnsi="Times New Roman" w:cs="Times New Roman"/>
          <w:sz w:val="24"/>
          <w:szCs w:val="24"/>
        </w:rPr>
        <w:t>As the women are gathering the things they want to take to Minnie, they find that the clothes are dull and shabby. Mrs. Hale says “she used to wear pretty clothes and be lively when</w:t>
      </w:r>
      <w:r w:rsidR="00E31C62">
        <w:rPr>
          <w:rFonts w:ascii="Times New Roman" w:hAnsi="Times New Roman" w:cs="Times New Roman"/>
          <w:sz w:val="24"/>
          <w:szCs w:val="24"/>
        </w:rPr>
        <w:t xml:space="preserve"> she was Minnie Foster” which shows </w:t>
      </w:r>
      <w:r w:rsidR="002A2B0B" w:rsidRPr="004F7DE6">
        <w:rPr>
          <w:rFonts w:ascii="Times New Roman" w:hAnsi="Times New Roman" w:cs="Times New Roman"/>
          <w:sz w:val="24"/>
          <w:szCs w:val="24"/>
        </w:rPr>
        <w:t>change. Before Minnie got married to John, she was lively and wore clean clothes</w:t>
      </w:r>
      <w:r w:rsidR="00F47A14" w:rsidRPr="004F7DE6">
        <w:rPr>
          <w:rFonts w:ascii="Times New Roman" w:eastAsia="Times New Roman" w:hAnsi="Times New Roman" w:cs="Times New Roman"/>
          <w:sz w:val="24"/>
          <w:szCs w:val="24"/>
        </w:rPr>
        <w:t xml:space="preserve"> (Glaspell, 2010)</w:t>
      </w:r>
      <w:r w:rsidR="002A2B0B" w:rsidRPr="004F7DE6">
        <w:rPr>
          <w:rFonts w:ascii="Times New Roman" w:hAnsi="Times New Roman" w:cs="Times New Roman"/>
          <w:sz w:val="24"/>
          <w:szCs w:val="24"/>
        </w:rPr>
        <w:t xml:space="preserve">. After she was married she started wearing the shabby and dull clothes. This means that the life Minnie was living was a bad life. Her husband was not </w:t>
      </w:r>
      <w:r w:rsidR="002A2B0B" w:rsidRPr="004F7DE6">
        <w:rPr>
          <w:rFonts w:ascii="Times New Roman" w:hAnsi="Times New Roman" w:cs="Times New Roman"/>
          <w:sz w:val="24"/>
          <w:szCs w:val="24"/>
        </w:rPr>
        <w:lastRenderedPageBreak/>
        <w:t>treating her in the best way. Mrs. Hale confirms this by the statement she uses. In the play, it is evident that John Wright was abusive and hot-tempered. He made Minnie wear boring and doll clothes. Change is also possi</w:t>
      </w:r>
      <w:r w:rsidR="00E31C62">
        <w:rPr>
          <w:rFonts w:ascii="Times New Roman" w:hAnsi="Times New Roman" w:cs="Times New Roman"/>
          <w:sz w:val="24"/>
          <w:szCs w:val="24"/>
        </w:rPr>
        <w:t>ble by the action Minnie took for</w:t>
      </w:r>
      <w:r w:rsidR="002A2B0B" w:rsidRPr="004F7DE6">
        <w:rPr>
          <w:rFonts w:ascii="Times New Roman" w:hAnsi="Times New Roman" w:cs="Times New Roman"/>
          <w:sz w:val="24"/>
          <w:szCs w:val="24"/>
        </w:rPr>
        <w:t xml:space="preserve"> killing her husband. John treated Minnie in the wrong way and Minnie decided it's time for change and she killed John Wright.  The broken birdcage and canary are the final clues that Minnie was the murderer. The women decide to hide clues from the men since they confirmed that John Wright was mistreating Minnie and that was not the right thing. There was also change in the act since women did not want Minnie to go to jail even though she had committed an offense.  </w:t>
      </w:r>
      <w:r w:rsidR="002A2B0B" w:rsidRPr="004F7DE6">
        <w:rPr>
          <w:rFonts w:ascii="Times New Roman" w:hAnsi="Times New Roman" w:cs="Times New Roman"/>
          <w:sz w:val="24"/>
          <w:szCs w:val="24"/>
        </w:rPr>
        <w:tab/>
      </w:r>
    </w:p>
    <w:p w:rsidR="009C1CFE"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r>
      <w:r w:rsidR="00F47A14" w:rsidRPr="004F7DE6">
        <w:rPr>
          <w:rFonts w:ascii="Times New Roman" w:hAnsi="Times New Roman" w:cs="Times New Roman"/>
          <w:sz w:val="24"/>
          <w:szCs w:val="24"/>
        </w:rPr>
        <w:t>According to</w:t>
      </w:r>
      <w:r w:rsidR="00F47A14" w:rsidRPr="004F7DE6">
        <w:rPr>
          <w:rFonts w:ascii="Times New Roman" w:eastAsia="Times New Roman" w:hAnsi="Times New Roman" w:cs="Times New Roman"/>
          <w:sz w:val="24"/>
          <w:szCs w:val="24"/>
        </w:rPr>
        <w:t xml:space="preserve"> </w:t>
      </w:r>
      <w:proofErr w:type="spellStart"/>
      <w:r w:rsidR="00F47A14" w:rsidRPr="004F7DE6">
        <w:rPr>
          <w:rFonts w:ascii="Times New Roman" w:eastAsia="Times New Roman" w:hAnsi="Times New Roman" w:cs="Times New Roman"/>
          <w:sz w:val="24"/>
          <w:szCs w:val="24"/>
        </w:rPr>
        <w:t>Chengying</w:t>
      </w:r>
      <w:proofErr w:type="spellEnd"/>
      <w:r w:rsidR="00F47A14" w:rsidRPr="004F7DE6">
        <w:rPr>
          <w:rFonts w:ascii="Times New Roman" w:eastAsia="Times New Roman" w:hAnsi="Times New Roman" w:cs="Times New Roman"/>
          <w:sz w:val="24"/>
          <w:szCs w:val="24"/>
        </w:rPr>
        <w:t xml:space="preserve"> (2016)</w:t>
      </w:r>
      <w:r w:rsidR="004F7DE6" w:rsidRPr="004F7DE6">
        <w:rPr>
          <w:rFonts w:ascii="Times New Roman" w:eastAsia="Times New Roman" w:hAnsi="Times New Roman" w:cs="Times New Roman"/>
          <w:sz w:val="24"/>
          <w:szCs w:val="24"/>
        </w:rPr>
        <w:t>,</w:t>
      </w:r>
      <w:r w:rsidR="00F47A14" w:rsidRPr="004F7DE6">
        <w:rPr>
          <w:rFonts w:ascii="Times New Roman" w:eastAsia="Times New Roman" w:hAnsi="Times New Roman" w:cs="Times New Roman"/>
          <w:sz w:val="24"/>
          <w:szCs w:val="24"/>
        </w:rPr>
        <w:t xml:space="preserve"> in the p</w:t>
      </w:r>
      <w:r w:rsidRPr="004F7DE6">
        <w:rPr>
          <w:rFonts w:ascii="Times New Roman" w:hAnsi="Times New Roman" w:cs="Times New Roman"/>
          <w:sz w:val="24"/>
          <w:szCs w:val="24"/>
        </w:rPr>
        <w:t xml:space="preserve">lay Babylon revisited, change is evident in many instances. Charlie Wales is the father to </w:t>
      </w:r>
      <w:proofErr w:type="spellStart"/>
      <w:r w:rsidRPr="004F7DE6">
        <w:rPr>
          <w:rFonts w:ascii="Times New Roman" w:hAnsi="Times New Roman" w:cs="Times New Roman"/>
          <w:sz w:val="24"/>
          <w:szCs w:val="24"/>
        </w:rPr>
        <w:t>Honoria</w:t>
      </w:r>
      <w:proofErr w:type="spellEnd"/>
      <w:r w:rsidRPr="004F7DE6">
        <w:rPr>
          <w:rFonts w:ascii="Times New Roman" w:hAnsi="Times New Roman" w:cs="Times New Roman"/>
          <w:sz w:val="24"/>
          <w:szCs w:val="24"/>
        </w:rPr>
        <w:t xml:space="preserve"> and he had gone for three years and when he returns to Paris he wants to get the custody of her daughter. His wife died from pneumonia and </w:t>
      </w:r>
      <w:proofErr w:type="spellStart"/>
      <w:r w:rsidRPr="004F7DE6">
        <w:rPr>
          <w:rFonts w:ascii="Times New Roman" w:hAnsi="Times New Roman" w:cs="Times New Roman"/>
          <w:sz w:val="24"/>
          <w:szCs w:val="24"/>
        </w:rPr>
        <w:t>Honoria</w:t>
      </w:r>
      <w:proofErr w:type="spellEnd"/>
      <w:r w:rsidRPr="004F7DE6">
        <w:rPr>
          <w:rFonts w:ascii="Times New Roman" w:hAnsi="Times New Roman" w:cs="Times New Roman"/>
          <w:sz w:val="24"/>
          <w:szCs w:val="24"/>
        </w:rPr>
        <w:t xml:space="preserve"> </w:t>
      </w:r>
      <w:r w:rsidR="00876D95" w:rsidRPr="004F7DE6">
        <w:rPr>
          <w:rFonts w:ascii="Times New Roman" w:hAnsi="Times New Roman" w:cs="Times New Roman"/>
          <w:sz w:val="24"/>
          <w:szCs w:val="24"/>
        </w:rPr>
        <w:t>taken</w:t>
      </w:r>
      <w:r w:rsidRPr="004F7DE6">
        <w:rPr>
          <w:rFonts w:ascii="Times New Roman" w:hAnsi="Times New Roman" w:cs="Times New Roman"/>
          <w:sz w:val="24"/>
          <w:szCs w:val="24"/>
        </w:rPr>
        <w:t xml:space="preserve"> </w:t>
      </w:r>
      <w:r w:rsidRPr="004F7DE6">
        <w:rPr>
          <w:rFonts w:ascii="Times New Roman" w:hAnsi="Times New Roman" w:cs="Times New Roman"/>
          <w:sz w:val="24"/>
          <w:szCs w:val="24"/>
        </w:rPr>
        <w:t>by</w:t>
      </w:r>
      <w:r w:rsidR="00876D95" w:rsidRPr="004F7DE6">
        <w:rPr>
          <w:rFonts w:ascii="Times New Roman" w:hAnsi="Times New Roman" w:cs="Times New Roman"/>
          <w:sz w:val="24"/>
          <w:szCs w:val="24"/>
        </w:rPr>
        <w:t xml:space="preserve"> Charlie’s sister in law Marion. Marion thinks that Charlie is the cause of his wife’s death since he had locked her out in the cold at night and she contracted pneumonia. </w:t>
      </w:r>
      <w:r w:rsidRPr="004F7DE6">
        <w:rPr>
          <w:rFonts w:ascii="Times New Roman" w:hAnsi="Times New Roman" w:cs="Times New Roman"/>
          <w:sz w:val="24"/>
          <w:szCs w:val="24"/>
        </w:rPr>
        <w:t xml:space="preserve"> </w:t>
      </w:r>
      <w:r w:rsidR="00876D95" w:rsidRPr="004F7DE6">
        <w:rPr>
          <w:rFonts w:ascii="Times New Roman" w:hAnsi="Times New Roman" w:cs="Times New Roman"/>
          <w:sz w:val="24"/>
          <w:szCs w:val="24"/>
        </w:rPr>
        <w:t xml:space="preserve">After Charlie comes back to take his daughter to Prague with him, he remembers his previous life in Paris as an extravagant spender and dissipation. This was the reason </w:t>
      </w:r>
      <w:proofErr w:type="spellStart"/>
      <w:r w:rsidR="00876D95" w:rsidRPr="004F7DE6">
        <w:rPr>
          <w:rFonts w:ascii="Times New Roman" w:hAnsi="Times New Roman" w:cs="Times New Roman"/>
          <w:sz w:val="24"/>
          <w:szCs w:val="24"/>
        </w:rPr>
        <w:t>Honoria</w:t>
      </w:r>
      <w:proofErr w:type="spellEnd"/>
      <w:r w:rsidR="00876D95" w:rsidRPr="004F7DE6">
        <w:rPr>
          <w:rFonts w:ascii="Times New Roman" w:hAnsi="Times New Roman" w:cs="Times New Roman"/>
          <w:sz w:val="24"/>
          <w:szCs w:val="24"/>
        </w:rPr>
        <w:t xml:space="preserve"> was taken from Charlie. But now Charlie had changed to a businessman with a stable business and he did not drink in the same manner he drank in the past years. He was in control of his life and this made him see that he could regain the full custody of his daughter. </w:t>
      </w:r>
      <w:r w:rsidRPr="004F7DE6">
        <w:rPr>
          <w:rFonts w:ascii="Times New Roman" w:hAnsi="Times New Roman" w:cs="Times New Roman"/>
          <w:sz w:val="24"/>
          <w:szCs w:val="24"/>
        </w:rPr>
        <w:t xml:space="preserve"> </w:t>
      </w:r>
      <w:r w:rsidR="00876D95" w:rsidRPr="004F7DE6">
        <w:rPr>
          <w:rFonts w:ascii="Times New Roman" w:hAnsi="Times New Roman" w:cs="Times New Roman"/>
          <w:sz w:val="24"/>
          <w:szCs w:val="24"/>
        </w:rPr>
        <w:t>He hopes that the change will convince Marion to let him take his daughter.  Charlie hopes that he will win the war about the custody of his daughter by the fact that he was in control of his life and he no longer drunk like he did before</w:t>
      </w:r>
      <w:r w:rsidR="00F47A14" w:rsidRPr="004F7DE6">
        <w:rPr>
          <w:rFonts w:ascii="Times New Roman" w:hAnsi="Times New Roman" w:cs="Times New Roman"/>
          <w:sz w:val="24"/>
          <w:szCs w:val="24"/>
        </w:rPr>
        <w:t xml:space="preserve"> “I am in control of my drinking behavior.”</w:t>
      </w:r>
      <w:r w:rsidR="00876D95" w:rsidRPr="004F7DE6">
        <w:rPr>
          <w:rFonts w:ascii="Times New Roman" w:hAnsi="Times New Roman" w:cs="Times New Roman"/>
          <w:sz w:val="24"/>
          <w:szCs w:val="24"/>
        </w:rPr>
        <w:t xml:space="preserve"> His drinking was under control and he was not as extravagant as he was before. </w:t>
      </w:r>
    </w:p>
    <w:p w:rsidR="002A2B0B" w:rsidRPr="004F7DE6" w:rsidRDefault="00CB6A32" w:rsidP="004F7D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76D95" w:rsidRPr="004F7DE6">
        <w:rPr>
          <w:rFonts w:ascii="Times New Roman" w:hAnsi="Times New Roman" w:cs="Times New Roman"/>
          <w:sz w:val="24"/>
          <w:szCs w:val="24"/>
        </w:rPr>
        <w:t xml:space="preserve">Change is evident in the play when Charlie could even defend himself even after his wife's death when he tells Marion that "Helen died of heart trouble." This showed that Charlie was in control of his life unlike before when Marion could just throw words at him. Charlie saw the potential of getting custody of his daughter back when they could go out and </w:t>
      </w:r>
      <w:proofErr w:type="spellStart"/>
      <w:r w:rsidR="00876D95" w:rsidRPr="004F7DE6">
        <w:rPr>
          <w:rFonts w:ascii="Times New Roman" w:hAnsi="Times New Roman" w:cs="Times New Roman"/>
          <w:sz w:val="24"/>
          <w:szCs w:val="24"/>
        </w:rPr>
        <w:t>Honoria</w:t>
      </w:r>
      <w:proofErr w:type="spellEnd"/>
      <w:r w:rsidR="00876D95" w:rsidRPr="004F7DE6">
        <w:rPr>
          <w:rFonts w:ascii="Times New Roman" w:hAnsi="Times New Roman" w:cs="Times New Roman"/>
          <w:sz w:val="24"/>
          <w:szCs w:val="24"/>
        </w:rPr>
        <w:t xml:space="preserve"> enjoyed it. </w:t>
      </w:r>
      <w:r w:rsidR="00975832" w:rsidRPr="004F7DE6">
        <w:rPr>
          <w:rFonts w:ascii="Times New Roman" w:hAnsi="Times New Roman" w:cs="Times New Roman"/>
          <w:sz w:val="24"/>
          <w:szCs w:val="24"/>
        </w:rPr>
        <w:t>There is change in Charlie’s life when two of his old friends appear to him in Paris. They had gotten his address from the bartender and they are his old drunk friends. They make him lose the chance of gaining custody of his daughter. Even though he loses, Charlie is still in control of his life since he is in the bar and takes only one drink to reduce his thoughts. He refuses the other drinks that the bartender is giving to him.</w:t>
      </w:r>
    </w:p>
    <w:p w:rsidR="00975832" w:rsidRPr="004F7DE6"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tab/>
        <w:t xml:space="preserve">In conclusion, modernization </w:t>
      </w:r>
      <w:r w:rsidR="00E31C62">
        <w:rPr>
          <w:rFonts w:ascii="Times New Roman" w:hAnsi="Times New Roman" w:cs="Times New Roman"/>
          <w:sz w:val="24"/>
          <w:szCs w:val="24"/>
        </w:rPr>
        <w:t>arose during</w:t>
      </w:r>
      <w:r w:rsidRPr="004F7DE6">
        <w:rPr>
          <w:rFonts w:ascii="Times New Roman" w:hAnsi="Times New Roman" w:cs="Times New Roman"/>
          <w:sz w:val="24"/>
          <w:szCs w:val="24"/>
        </w:rPr>
        <w:t xml:space="preserve"> early 20</w:t>
      </w:r>
      <w:r w:rsidRPr="004F7DE6">
        <w:rPr>
          <w:rFonts w:ascii="Times New Roman" w:hAnsi="Times New Roman" w:cs="Times New Roman"/>
          <w:sz w:val="24"/>
          <w:szCs w:val="24"/>
          <w:vertAlign w:val="superscript"/>
        </w:rPr>
        <w:t>th</w:t>
      </w:r>
      <w:r w:rsidRPr="004F7DE6">
        <w:rPr>
          <w:rFonts w:ascii="Times New Roman" w:hAnsi="Times New Roman" w:cs="Times New Roman"/>
          <w:sz w:val="24"/>
          <w:szCs w:val="24"/>
        </w:rPr>
        <w:t xml:space="preserve"> century due to the transformations that were taking place. The changes were culture-based or even economical. In the two texts of plays, it is evident that there are cases of cha</w:t>
      </w:r>
      <w:r w:rsidRPr="004F7DE6">
        <w:rPr>
          <w:rFonts w:ascii="Times New Roman" w:hAnsi="Times New Roman" w:cs="Times New Roman"/>
          <w:sz w:val="24"/>
          <w:szCs w:val="24"/>
        </w:rPr>
        <w:t>nge evident. In the trifles, John Wright is murdered by his wife due to the fact that he was abusive and mistreated her. In the play revisited from Babylon Charlie changes his life from being an extrovert to a caring father in order to get custody of his d</w:t>
      </w:r>
      <w:r w:rsidRPr="004F7DE6">
        <w:rPr>
          <w:rFonts w:ascii="Times New Roman" w:hAnsi="Times New Roman" w:cs="Times New Roman"/>
          <w:sz w:val="24"/>
          <w:szCs w:val="24"/>
        </w:rPr>
        <w:t>aughter back. In the plays, the modernization c</w:t>
      </w:r>
      <w:bookmarkStart w:id="0" w:name="_GoBack"/>
      <w:bookmarkEnd w:id="0"/>
      <w:r w:rsidRPr="004F7DE6">
        <w:rPr>
          <w:rFonts w:ascii="Times New Roman" w:hAnsi="Times New Roman" w:cs="Times New Roman"/>
          <w:sz w:val="24"/>
          <w:szCs w:val="24"/>
        </w:rPr>
        <w:t xml:space="preserve">hanges have been displayed.  </w:t>
      </w:r>
    </w:p>
    <w:p w:rsidR="004F7DE6" w:rsidRPr="004F7DE6" w:rsidRDefault="00CB6A32" w:rsidP="004F7DE6">
      <w:pPr>
        <w:spacing w:line="480" w:lineRule="auto"/>
        <w:rPr>
          <w:rFonts w:ascii="Times New Roman" w:hAnsi="Times New Roman" w:cs="Times New Roman"/>
          <w:sz w:val="24"/>
          <w:szCs w:val="24"/>
        </w:rPr>
      </w:pPr>
      <w:r w:rsidRPr="004F7DE6">
        <w:rPr>
          <w:rFonts w:ascii="Times New Roman" w:hAnsi="Times New Roman" w:cs="Times New Roman"/>
          <w:sz w:val="24"/>
          <w:szCs w:val="24"/>
        </w:rPr>
        <w:br w:type="page"/>
      </w:r>
    </w:p>
    <w:p w:rsidR="00975832" w:rsidRPr="004F7DE6" w:rsidRDefault="00CB6A32" w:rsidP="004F7DE6">
      <w:pPr>
        <w:spacing w:line="480" w:lineRule="auto"/>
        <w:jc w:val="center"/>
        <w:rPr>
          <w:rFonts w:ascii="Times New Roman" w:hAnsi="Times New Roman" w:cs="Times New Roman"/>
          <w:sz w:val="24"/>
          <w:szCs w:val="24"/>
        </w:rPr>
      </w:pPr>
      <w:r w:rsidRPr="004F7DE6">
        <w:rPr>
          <w:rFonts w:ascii="Times New Roman" w:hAnsi="Times New Roman" w:cs="Times New Roman"/>
          <w:sz w:val="24"/>
          <w:szCs w:val="24"/>
        </w:rPr>
        <w:lastRenderedPageBreak/>
        <w:t>References</w:t>
      </w:r>
    </w:p>
    <w:p w:rsidR="00975832" w:rsidRPr="004F7DE6" w:rsidRDefault="00CB6A32" w:rsidP="004F7DE6">
      <w:pPr>
        <w:spacing w:after="0" w:line="480" w:lineRule="auto"/>
        <w:ind w:left="720" w:hanging="720"/>
        <w:rPr>
          <w:rFonts w:ascii="Times New Roman" w:eastAsia="Times New Roman" w:hAnsi="Times New Roman" w:cs="Times New Roman"/>
          <w:sz w:val="24"/>
          <w:szCs w:val="24"/>
        </w:rPr>
      </w:pPr>
      <w:proofErr w:type="spellStart"/>
      <w:r w:rsidRPr="004F7DE6">
        <w:rPr>
          <w:rFonts w:ascii="Times New Roman" w:eastAsia="Times New Roman" w:hAnsi="Times New Roman" w:cs="Times New Roman"/>
          <w:sz w:val="24"/>
          <w:szCs w:val="24"/>
        </w:rPr>
        <w:t>Chengying</w:t>
      </w:r>
      <w:proofErr w:type="spellEnd"/>
      <w:r w:rsidRPr="004F7DE6">
        <w:rPr>
          <w:rFonts w:ascii="Times New Roman" w:eastAsia="Times New Roman" w:hAnsi="Times New Roman" w:cs="Times New Roman"/>
          <w:sz w:val="24"/>
          <w:szCs w:val="24"/>
        </w:rPr>
        <w:t xml:space="preserve">, D. U. A. N. (2016). </w:t>
      </w:r>
      <w:proofErr w:type="gramStart"/>
      <w:r w:rsidRPr="004F7DE6">
        <w:rPr>
          <w:rFonts w:ascii="Times New Roman" w:eastAsia="Times New Roman" w:hAnsi="Times New Roman" w:cs="Times New Roman"/>
          <w:sz w:val="24"/>
          <w:szCs w:val="24"/>
        </w:rPr>
        <w:t>The Analysis on Charlie’s Self-Salvation in Babylon Revisited.</w:t>
      </w:r>
      <w:proofErr w:type="gramEnd"/>
      <w:r w:rsidRPr="004F7DE6">
        <w:rPr>
          <w:rFonts w:ascii="Times New Roman" w:eastAsia="Times New Roman" w:hAnsi="Times New Roman" w:cs="Times New Roman"/>
          <w:sz w:val="24"/>
          <w:szCs w:val="24"/>
        </w:rPr>
        <w:t xml:space="preserve"> </w:t>
      </w:r>
      <w:r w:rsidRPr="004F7DE6">
        <w:rPr>
          <w:rFonts w:ascii="Times New Roman" w:eastAsia="Times New Roman" w:hAnsi="Times New Roman" w:cs="Times New Roman"/>
          <w:i/>
          <w:iCs/>
          <w:sz w:val="24"/>
          <w:szCs w:val="24"/>
        </w:rPr>
        <w:t>Studies in Literature and Language</w:t>
      </w:r>
      <w:r w:rsidRPr="004F7DE6">
        <w:rPr>
          <w:rFonts w:ascii="Times New Roman" w:eastAsia="Times New Roman" w:hAnsi="Times New Roman" w:cs="Times New Roman"/>
          <w:sz w:val="24"/>
          <w:szCs w:val="24"/>
        </w:rPr>
        <w:t xml:space="preserve">, </w:t>
      </w:r>
      <w:r w:rsidRPr="004F7DE6">
        <w:rPr>
          <w:rFonts w:ascii="Times New Roman" w:eastAsia="Times New Roman" w:hAnsi="Times New Roman" w:cs="Times New Roman"/>
          <w:i/>
          <w:iCs/>
          <w:sz w:val="24"/>
          <w:szCs w:val="24"/>
        </w:rPr>
        <w:t>13</w:t>
      </w:r>
      <w:r w:rsidRPr="004F7DE6">
        <w:rPr>
          <w:rFonts w:ascii="Times New Roman" w:eastAsia="Times New Roman" w:hAnsi="Times New Roman" w:cs="Times New Roman"/>
          <w:sz w:val="24"/>
          <w:szCs w:val="24"/>
        </w:rPr>
        <w:t>(4), 56-61.</w:t>
      </w:r>
    </w:p>
    <w:p w:rsidR="00F47A14" w:rsidRPr="004F7DE6" w:rsidRDefault="00CB6A32" w:rsidP="004F7DE6">
      <w:pPr>
        <w:spacing w:after="0" w:line="480" w:lineRule="auto"/>
        <w:ind w:left="720" w:hanging="720"/>
        <w:rPr>
          <w:rFonts w:ascii="Times New Roman" w:eastAsia="Times New Roman" w:hAnsi="Times New Roman" w:cs="Times New Roman"/>
          <w:sz w:val="24"/>
          <w:szCs w:val="24"/>
        </w:rPr>
      </w:pPr>
      <w:r w:rsidRPr="004F7DE6">
        <w:rPr>
          <w:rFonts w:ascii="Times New Roman" w:eastAsia="Times New Roman" w:hAnsi="Times New Roman" w:cs="Times New Roman"/>
          <w:sz w:val="24"/>
          <w:szCs w:val="24"/>
        </w:rPr>
        <w:t xml:space="preserve">Glaspell, S. (2010). </w:t>
      </w:r>
      <w:proofErr w:type="gramStart"/>
      <w:r w:rsidRPr="004F7DE6">
        <w:rPr>
          <w:rFonts w:ascii="Times New Roman" w:eastAsia="Times New Roman" w:hAnsi="Times New Roman" w:cs="Times New Roman"/>
          <w:i/>
          <w:iCs/>
          <w:sz w:val="24"/>
          <w:szCs w:val="24"/>
        </w:rPr>
        <w:t>Trifles</w:t>
      </w:r>
      <w:r w:rsidRPr="004F7DE6">
        <w:rPr>
          <w:rFonts w:ascii="Times New Roman" w:eastAsia="Times New Roman" w:hAnsi="Times New Roman" w:cs="Times New Roman"/>
          <w:sz w:val="24"/>
          <w:szCs w:val="24"/>
        </w:rPr>
        <w:t>.</w:t>
      </w:r>
      <w:proofErr w:type="gramEnd"/>
      <w:r w:rsidRPr="004F7DE6">
        <w:rPr>
          <w:rFonts w:ascii="Times New Roman" w:eastAsia="Times New Roman" w:hAnsi="Times New Roman" w:cs="Times New Roman"/>
          <w:sz w:val="24"/>
          <w:szCs w:val="24"/>
        </w:rPr>
        <w:t xml:space="preserve"> </w:t>
      </w:r>
      <w:proofErr w:type="gramStart"/>
      <w:r w:rsidRPr="004F7DE6">
        <w:rPr>
          <w:rFonts w:ascii="Times New Roman" w:eastAsia="Times New Roman" w:hAnsi="Times New Roman" w:cs="Times New Roman"/>
          <w:sz w:val="24"/>
          <w:szCs w:val="24"/>
        </w:rPr>
        <w:t>Baker's Plays.</w:t>
      </w:r>
      <w:proofErr w:type="gramEnd"/>
    </w:p>
    <w:p w:rsidR="00975832" w:rsidRPr="004F7DE6" w:rsidRDefault="00975832" w:rsidP="004F7DE6">
      <w:pPr>
        <w:spacing w:line="480" w:lineRule="auto"/>
        <w:ind w:left="720" w:hanging="720"/>
        <w:rPr>
          <w:rFonts w:ascii="Times New Roman" w:hAnsi="Times New Roman" w:cs="Times New Roman"/>
          <w:sz w:val="24"/>
          <w:szCs w:val="24"/>
        </w:rPr>
      </w:pPr>
    </w:p>
    <w:p w:rsidR="00975832" w:rsidRPr="004F7DE6" w:rsidRDefault="00975832" w:rsidP="004F7DE6">
      <w:pPr>
        <w:spacing w:line="480" w:lineRule="auto"/>
        <w:rPr>
          <w:rFonts w:ascii="Times New Roman" w:hAnsi="Times New Roman" w:cs="Times New Roman"/>
          <w:sz w:val="24"/>
          <w:szCs w:val="24"/>
        </w:rPr>
      </w:pPr>
    </w:p>
    <w:sectPr w:rsidR="00975832" w:rsidRPr="004F7DE6" w:rsidSect="004F7DE6">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A32" w:rsidRDefault="00CB6A32">
      <w:pPr>
        <w:spacing w:after="0" w:line="240" w:lineRule="auto"/>
      </w:pPr>
      <w:r>
        <w:separator/>
      </w:r>
    </w:p>
  </w:endnote>
  <w:endnote w:type="continuationSeparator" w:id="0">
    <w:p w:rsidR="00CB6A32" w:rsidRDefault="00CB6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A32" w:rsidRDefault="00CB6A32">
      <w:pPr>
        <w:spacing w:after="0" w:line="240" w:lineRule="auto"/>
      </w:pPr>
      <w:r>
        <w:separator/>
      </w:r>
    </w:p>
  </w:footnote>
  <w:footnote w:type="continuationSeparator" w:id="0">
    <w:p w:rsidR="00CB6A32" w:rsidRDefault="00CB6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DE6" w:rsidRPr="004F7DE6" w:rsidRDefault="00CB6A32">
    <w:pPr>
      <w:pStyle w:val="Header"/>
      <w:jc w:val="right"/>
      <w:rPr>
        <w:rFonts w:ascii="Times New Roman" w:hAnsi="Times New Roman" w:cs="Times New Roman"/>
        <w:sz w:val="24"/>
        <w:szCs w:val="24"/>
      </w:rPr>
    </w:pPr>
    <w:r w:rsidRPr="004F7DE6">
      <w:rPr>
        <w:rFonts w:ascii="Times New Roman" w:hAnsi="Times New Roman" w:cs="Times New Roman"/>
        <w:sz w:val="24"/>
        <w:szCs w:val="24"/>
      </w:rPr>
      <w:t xml:space="preserve">MODERNISM </w:t>
    </w:r>
    <w:sdt>
      <w:sdtPr>
        <w:rPr>
          <w:rFonts w:ascii="Times New Roman" w:hAnsi="Times New Roman" w:cs="Times New Roman"/>
          <w:sz w:val="24"/>
          <w:szCs w:val="24"/>
        </w:rPr>
        <w:id w:val="18122848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F7DE6">
          <w:rPr>
            <w:rFonts w:ascii="Times New Roman" w:hAnsi="Times New Roman" w:cs="Times New Roman"/>
            <w:sz w:val="24"/>
            <w:szCs w:val="24"/>
          </w:rPr>
          <w:fldChar w:fldCharType="begin"/>
        </w:r>
        <w:r w:rsidRPr="004F7DE6">
          <w:rPr>
            <w:rFonts w:ascii="Times New Roman" w:hAnsi="Times New Roman" w:cs="Times New Roman"/>
            <w:sz w:val="24"/>
            <w:szCs w:val="24"/>
          </w:rPr>
          <w:instrText xml:space="preserve"> PAGE   \* MERGEFORMAT </w:instrText>
        </w:r>
        <w:r w:rsidRPr="004F7DE6">
          <w:rPr>
            <w:rFonts w:ascii="Times New Roman" w:hAnsi="Times New Roman" w:cs="Times New Roman"/>
            <w:sz w:val="24"/>
            <w:szCs w:val="24"/>
          </w:rPr>
          <w:fldChar w:fldCharType="separate"/>
        </w:r>
        <w:r w:rsidR="00E31C62">
          <w:rPr>
            <w:rFonts w:ascii="Times New Roman" w:hAnsi="Times New Roman" w:cs="Times New Roman"/>
            <w:noProof/>
            <w:sz w:val="24"/>
            <w:szCs w:val="24"/>
          </w:rPr>
          <w:t>3</w:t>
        </w:r>
        <w:r w:rsidRPr="004F7DE6">
          <w:rPr>
            <w:rFonts w:ascii="Times New Roman" w:hAnsi="Times New Roman" w:cs="Times New Roman"/>
            <w:noProof/>
            <w:sz w:val="24"/>
            <w:szCs w:val="24"/>
          </w:rPr>
          <w:fldChar w:fldCharType="end"/>
        </w:r>
      </w:sdtContent>
    </w:sdt>
  </w:p>
  <w:p w:rsidR="00F47A14" w:rsidRPr="004F7DE6" w:rsidRDefault="00F47A1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DE6" w:rsidRPr="004F7DE6" w:rsidRDefault="00CB6A32" w:rsidP="004F7DE6">
    <w:pPr>
      <w:pStyle w:val="Header"/>
      <w:rPr>
        <w:rFonts w:ascii="Times New Roman" w:hAnsi="Times New Roman" w:cs="Times New Roman"/>
        <w:sz w:val="24"/>
        <w:szCs w:val="24"/>
      </w:rPr>
    </w:pPr>
    <w:r w:rsidRPr="004F7DE6">
      <w:rPr>
        <w:rFonts w:ascii="Times New Roman" w:hAnsi="Times New Roman" w:cs="Times New Roman"/>
        <w:sz w:val="24"/>
        <w:szCs w:val="24"/>
      </w:rPr>
      <w:t xml:space="preserve">Running head: MODERNISM </w:t>
    </w:r>
  </w:p>
  <w:p w:rsidR="004F7DE6" w:rsidRPr="004F7DE6" w:rsidRDefault="004F7D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A9A"/>
    <w:rsid w:val="002A2B0B"/>
    <w:rsid w:val="00485E46"/>
    <w:rsid w:val="004F7DE6"/>
    <w:rsid w:val="00876D95"/>
    <w:rsid w:val="008C7A93"/>
    <w:rsid w:val="00975832"/>
    <w:rsid w:val="009A65ED"/>
    <w:rsid w:val="009C1CFE"/>
    <w:rsid w:val="009D6BF2"/>
    <w:rsid w:val="00C82A9A"/>
    <w:rsid w:val="00C937C8"/>
    <w:rsid w:val="00CB6A32"/>
    <w:rsid w:val="00D1669A"/>
    <w:rsid w:val="00E31C62"/>
    <w:rsid w:val="00F4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A14"/>
  </w:style>
  <w:style w:type="paragraph" w:styleId="Footer">
    <w:name w:val="footer"/>
    <w:basedOn w:val="Normal"/>
    <w:link w:val="FooterChar"/>
    <w:uiPriority w:val="99"/>
    <w:unhideWhenUsed/>
    <w:rsid w:val="00F47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A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A14"/>
  </w:style>
  <w:style w:type="paragraph" w:styleId="Footer">
    <w:name w:val="footer"/>
    <w:basedOn w:val="Normal"/>
    <w:link w:val="FooterChar"/>
    <w:uiPriority w:val="99"/>
    <w:unhideWhenUsed/>
    <w:rsid w:val="00F47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dcterms:created xsi:type="dcterms:W3CDTF">2018-11-10T12:31:00Z</dcterms:created>
  <dcterms:modified xsi:type="dcterms:W3CDTF">2018-11-10T17:27:00Z</dcterms:modified>
</cp:coreProperties>
</file>