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2E0CC" w14:textId="77777777" w:rsidR="00A37579" w:rsidRDefault="00F554B0" w:rsidP="00F554B0">
      <w:pPr>
        <w:jc w:val="right"/>
      </w:pPr>
      <w:proofErr w:type="gramStart"/>
      <w:r>
        <w:t>NAME:_</w:t>
      </w:r>
      <w:proofErr w:type="gramEnd"/>
      <w:r>
        <w:t>_______________________________</w:t>
      </w:r>
    </w:p>
    <w:p w14:paraId="2146E3DA" w14:textId="77777777" w:rsidR="00F554B0" w:rsidRDefault="00F554B0" w:rsidP="00F554B0">
      <w:pPr>
        <w:jc w:val="center"/>
      </w:pPr>
      <w:r>
        <w:t>Module Summary Handout</w:t>
      </w:r>
    </w:p>
    <w:p w14:paraId="379FF1B2" w14:textId="085EA752" w:rsidR="00F554B0" w:rsidRDefault="00F554B0" w:rsidP="00F554B0">
      <w:pPr>
        <w:jc w:val="center"/>
      </w:pPr>
      <w:r>
        <w:t>Module #</w:t>
      </w:r>
      <w:r w:rsidR="00394103">
        <w:t>3</w:t>
      </w:r>
      <w:bookmarkStart w:id="0" w:name="_GoBack"/>
      <w:bookmarkEnd w:id="0"/>
    </w:p>
    <w:p w14:paraId="65460007" w14:textId="77777777" w:rsidR="00F554B0" w:rsidRDefault="00F554B0" w:rsidP="00F554B0">
      <w:pPr>
        <w:jc w:val="center"/>
      </w:pPr>
    </w:p>
    <w:p w14:paraId="4DAFD127" w14:textId="77777777" w:rsidR="002C4C92" w:rsidRDefault="002C4C92" w:rsidP="00F554B0">
      <w:pPr>
        <w:pStyle w:val="ListParagraph"/>
        <w:numPr>
          <w:ilvl w:val="0"/>
          <w:numId w:val="1"/>
        </w:numPr>
      </w:pPr>
      <w:r>
        <w:t>List three reasons that Americans moved “West” after the Civil War.</w:t>
      </w:r>
    </w:p>
    <w:p w14:paraId="185779D2" w14:textId="77777777" w:rsidR="002C4C92" w:rsidRDefault="002C4C92" w:rsidP="00F554B0">
      <w:pPr>
        <w:pStyle w:val="ListParagraph"/>
        <w:numPr>
          <w:ilvl w:val="0"/>
          <w:numId w:val="1"/>
        </w:numPr>
      </w:pPr>
      <w:r>
        <w:t>How did the federal government facilitate the movement of people west?</w:t>
      </w:r>
    </w:p>
    <w:p w14:paraId="6B5500F0" w14:textId="46D98E3F" w:rsidR="002C4C92" w:rsidRDefault="002C4C92" w:rsidP="00F554B0">
      <w:pPr>
        <w:pStyle w:val="ListParagraph"/>
        <w:numPr>
          <w:ilvl w:val="0"/>
          <w:numId w:val="1"/>
        </w:numPr>
      </w:pPr>
      <w:r>
        <w:t>What happened to the railroad industry after the Civil War?</w:t>
      </w:r>
    </w:p>
    <w:p w14:paraId="42B29B62" w14:textId="77777777" w:rsidR="002C4C92" w:rsidRDefault="002C4C92" w:rsidP="00F554B0">
      <w:pPr>
        <w:pStyle w:val="ListParagraph"/>
        <w:numPr>
          <w:ilvl w:val="0"/>
          <w:numId w:val="1"/>
        </w:numPr>
      </w:pPr>
      <w:r>
        <w:t>What was the Dawes General Allotment Act? Did it succeed?</w:t>
      </w:r>
    </w:p>
    <w:p w14:paraId="1D5D7644" w14:textId="77777777" w:rsidR="002C4C92" w:rsidRDefault="002C4C92" w:rsidP="00F554B0">
      <w:pPr>
        <w:pStyle w:val="ListParagraph"/>
        <w:numPr>
          <w:ilvl w:val="0"/>
          <w:numId w:val="1"/>
        </w:numPr>
      </w:pPr>
      <w:r>
        <w:t>What did the “Tuner Thesis” leave out?</w:t>
      </w:r>
    </w:p>
    <w:sectPr w:rsidR="002C4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252AA"/>
    <w:multiLevelType w:val="hybridMultilevel"/>
    <w:tmpl w:val="4F4EE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B0"/>
    <w:rsid w:val="002C4C92"/>
    <w:rsid w:val="00394103"/>
    <w:rsid w:val="0068168C"/>
    <w:rsid w:val="00A37579"/>
    <w:rsid w:val="00A91095"/>
    <w:rsid w:val="00F554B0"/>
    <w:rsid w:val="00FD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88376"/>
  <w15:docId w15:val="{16DCF0F2-6B6E-4034-A72E-D32346B5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4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Mezurek</dc:creator>
  <cp:lastModifiedBy>Kelly Mezurek</cp:lastModifiedBy>
  <cp:revision>5</cp:revision>
  <dcterms:created xsi:type="dcterms:W3CDTF">2018-01-13T16:01:00Z</dcterms:created>
  <dcterms:modified xsi:type="dcterms:W3CDTF">2018-01-13T16:17:00Z</dcterms:modified>
</cp:coreProperties>
</file>