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E70" w:rsidRDefault="00695E70" w:rsidP="00D12DA8">
      <w:pPr>
        <w:pStyle w:val="Heading1"/>
        <w:jc w:val="center"/>
      </w:pPr>
      <w:bookmarkStart w:id="0" w:name="Friction"/>
      <w:r>
        <w:t>NAME:</w:t>
      </w:r>
    </w:p>
    <w:p w:rsidR="00D12DA8" w:rsidRPr="00D45450" w:rsidRDefault="00B024C0" w:rsidP="00D12DA8">
      <w:pPr>
        <w:pStyle w:val="Heading1"/>
        <w:jc w:val="center"/>
        <w:rPr>
          <w:kern w:val="0"/>
        </w:rPr>
      </w:pPr>
      <w:r>
        <w:t>Momentum and Collisions</w:t>
      </w:r>
    </w:p>
    <w:bookmarkEnd w:id="0"/>
    <w:p w:rsidR="00D12DA8" w:rsidRPr="00D45450" w:rsidRDefault="00D12DA8" w:rsidP="00D12DA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D12DA8" w:rsidRPr="00D45450" w:rsidRDefault="00D45450" w:rsidP="00D12DA8">
      <w:pPr>
        <w:rPr>
          <w:rFonts w:ascii="Arial" w:hAnsi="Arial" w:cs="Arial"/>
          <w:b/>
          <w:sz w:val="24"/>
          <w:szCs w:val="24"/>
        </w:rPr>
      </w:pPr>
      <w:r w:rsidRPr="00D45450">
        <w:rPr>
          <w:rFonts w:ascii="Arial" w:hAnsi="Arial" w:cs="Arial"/>
          <w:b/>
          <w:sz w:val="24"/>
          <w:szCs w:val="24"/>
        </w:rPr>
        <w:t>Objective</w:t>
      </w:r>
      <w:r w:rsidR="002944D8">
        <w:rPr>
          <w:rFonts w:ascii="Arial" w:hAnsi="Arial" w:cs="Arial"/>
          <w:b/>
          <w:sz w:val="24"/>
          <w:szCs w:val="24"/>
        </w:rPr>
        <w:t>s</w:t>
      </w:r>
      <w:r w:rsidRPr="00D45450">
        <w:rPr>
          <w:rFonts w:ascii="Arial" w:hAnsi="Arial" w:cs="Arial"/>
          <w:b/>
          <w:sz w:val="24"/>
          <w:szCs w:val="24"/>
        </w:rPr>
        <w:t>:</w:t>
      </w:r>
    </w:p>
    <w:p w:rsidR="00B84666" w:rsidRPr="002944D8" w:rsidRDefault="00B84666" w:rsidP="00B84666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</w:t>
      </w:r>
      <w:r>
        <w:rPr>
          <w:rFonts w:ascii="Arial" w:hAnsi="Arial" w:cs="Arial"/>
          <w:sz w:val="24"/>
          <w:szCs w:val="24"/>
        </w:rPr>
        <w:t xml:space="preserve"> the generalized form of Newton’s 2</w:t>
      </w:r>
      <w:r w:rsidRPr="00F4283D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Law.</w:t>
      </w:r>
    </w:p>
    <w:p w:rsidR="00695E70" w:rsidRDefault="00B84666" w:rsidP="002944D8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Calculate</w:t>
      </w:r>
      <w:r w:rsidR="00F4283D">
        <w:rPr>
          <w:rFonts w:ascii="Arial" w:hAnsi="Arial" w:cs="Arial"/>
          <w:sz w:val="24"/>
          <w:szCs w:val="24"/>
        </w:rPr>
        <w:t xml:space="preserve"> the force developed by the water coming out of </w:t>
      </w:r>
      <w:r w:rsidR="00272BCA">
        <w:rPr>
          <w:rFonts w:ascii="Arial" w:hAnsi="Arial" w:cs="Arial"/>
          <w:sz w:val="24"/>
          <w:szCs w:val="24"/>
        </w:rPr>
        <w:t>fire</w:t>
      </w:r>
      <w:r w:rsidR="00F4283D">
        <w:rPr>
          <w:rFonts w:ascii="Arial" w:hAnsi="Arial" w:cs="Arial"/>
          <w:sz w:val="24"/>
          <w:szCs w:val="24"/>
        </w:rPr>
        <w:t xml:space="preserve"> hoses.</w:t>
      </w:r>
    </w:p>
    <w:p w:rsidR="00695E70" w:rsidRDefault="00F4283D" w:rsidP="00DE1697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C1131">
        <w:rPr>
          <w:rFonts w:ascii="Arial" w:hAnsi="Arial" w:cs="Arial"/>
          <w:sz w:val="24"/>
          <w:szCs w:val="24"/>
        </w:rPr>
        <w:t xml:space="preserve">Observe the impact </w:t>
      </w:r>
      <w:r w:rsidR="006C1131">
        <w:rPr>
          <w:rFonts w:ascii="Arial" w:hAnsi="Arial" w:cs="Arial"/>
          <w:sz w:val="24"/>
          <w:szCs w:val="24"/>
        </w:rPr>
        <w:t>of multiple collisions.</w:t>
      </w:r>
    </w:p>
    <w:p w:rsidR="006C1131" w:rsidRPr="006C1131" w:rsidRDefault="006C1131" w:rsidP="006C1131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:rsidR="002944D8" w:rsidRPr="00695E70" w:rsidRDefault="00695E70" w:rsidP="00D12DA8">
      <w:pPr>
        <w:rPr>
          <w:rFonts w:ascii="Arial" w:hAnsi="Arial" w:cs="Arial"/>
          <w:color w:val="FF0000"/>
          <w:sz w:val="24"/>
          <w:szCs w:val="24"/>
        </w:rPr>
      </w:pPr>
      <w:r w:rsidRPr="00695E70">
        <w:rPr>
          <w:rFonts w:ascii="Arial" w:hAnsi="Arial" w:cs="Arial"/>
          <w:color w:val="FF0000"/>
          <w:sz w:val="24"/>
          <w:szCs w:val="24"/>
        </w:rPr>
        <w:t xml:space="preserve">Type in this file your answers and your results. Save it as </w:t>
      </w:r>
      <w:r w:rsidR="00F4283D">
        <w:rPr>
          <w:rFonts w:ascii="Arial" w:hAnsi="Arial" w:cs="Arial"/>
          <w:i/>
          <w:color w:val="FF0000"/>
          <w:sz w:val="24"/>
          <w:szCs w:val="24"/>
        </w:rPr>
        <w:t>YourName_Lab9Momentum</w:t>
      </w:r>
      <w:r w:rsidRPr="00695E70">
        <w:rPr>
          <w:rFonts w:ascii="Arial" w:hAnsi="Arial" w:cs="Arial"/>
          <w:color w:val="FF0000"/>
          <w:sz w:val="24"/>
          <w:szCs w:val="24"/>
        </w:rPr>
        <w:t>. Email it to the professor when you receive</w:t>
      </w:r>
      <w:r w:rsidR="00155519">
        <w:rPr>
          <w:rFonts w:ascii="Arial" w:hAnsi="Arial" w:cs="Arial"/>
          <w:color w:val="FF0000"/>
          <w:sz w:val="24"/>
          <w:szCs w:val="24"/>
        </w:rPr>
        <w:t xml:space="preserve"> the</w:t>
      </w:r>
      <w:r w:rsidRPr="00695E70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="00F4283D">
        <w:rPr>
          <w:rFonts w:ascii="Arial" w:hAnsi="Arial" w:cs="Arial"/>
          <w:i/>
          <w:color w:val="FF0000"/>
          <w:sz w:val="24"/>
          <w:szCs w:val="24"/>
        </w:rPr>
        <w:t>Phys</w:t>
      </w:r>
      <w:proofErr w:type="spellEnd"/>
      <w:r w:rsidR="00F4283D">
        <w:rPr>
          <w:rFonts w:ascii="Arial" w:hAnsi="Arial" w:cs="Arial"/>
          <w:i/>
          <w:color w:val="FF0000"/>
          <w:sz w:val="24"/>
          <w:szCs w:val="24"/>
        </w:rPr>
        <w:t xml:space="preserve"> 203 Lab 9</w:t>
      </w:r>
      <w:r w:rsidRPr="00695E70">
        <w:rPr>
          <w:rFonts w:ascii="Arial" w:hAnsi="Arial" w:cs="Arial"/>
          <w:i/>
          <w:color w:val="FF0000"/>
          <w:sz w:val="24"/>
          <w:szCs w:val="24"/>
        </w:rPr>
        <w:t xml:space="preserve"> Collection Email</w:t>
      </w:r>
      <w:r w:rsidRPr="00695E70">
        <w:rPr>
          <w:rFonts w:ascii="Arial" w:hAnsi="Arial" w:cs="Arial"/>
          <w:color w:val="FF0000"/>
          <w:sz w:val="24"/>
          <w:szCs w:val="24"/>
        </w:rPr>
        <w:t xml:space="preserve">. </w:t>
      </w:r>
    </w:p>
    <w:p w:rsidR="00E02451" w:rsidRDefault="00E02451" w:rsidP="002944D8">
      <w:pPr>
        <w:rPr>
          <w:rFonts w:ascii="Arial" w:hAnsi="Arial" w:cs="Arial"/>
          <w:b/>
          <w:sz w:val="28"/>
          <w:szCs w:val="28"/>
        </w:rPr>
      </w:pPr>
    </w:p>
    <w:p w:rsidR="00BD48AB" w:rsidRPr="00E02451" w:rsidRDefault="00BD48AB" w:rsidP="00BD48AB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Part </w:t>
      </w:r>
      <w:r w:rsidRPr="00E02451">
        <w:rPr>
          <w:rFonts w:ascii="Arial" w:hAnsi="Arial" w:cs="Arial"/>
          <w:b/>
          <w:sz w:val="28"/>
          <w:szCs w:val="28"/>
        </w:rPr>
        <w:t xml:space="preserve">I. </w:t>
      </w:r>
      <w:r>
        <w:rPr>
          <w:rFonts w:ascii="Arial" w:hAnsi="Arial" w:cs="Arial"/>
          <w:b/>
          <w:sz w:val="28"/>
          <w:szCs w:val="28"/>
        </w:rPr>
        <w:t>Generalized Form of Newton’s 2</w:t>
      </w:r>
      <w:r w:rsidRPr="008C0E8E">
        <w:rPr>
          <w:rFonts w:ascii="Arial" w:hAnsi="Arial" w:cs="Arial"/>
          <w:b/>
          <w:sz w:val="28"/>
          <w:szCs w:val="28"/>
          <w:vertAlign w:val="superscript"/>
        </w:rPr>
        <w:t>nd</w:t>
      </w:r>
      <w:r>
        <w:rPr>
          <w:rFonts w:ascii="Arial" w:hAnsi="Arial" w:cs="Arial"/>
          <w:b/>
          <w:sz w:val="28"/>
          <w:szCs w:val="28"/>
        </w:rPr>
        <w:t xml:space="preserve"> Law </w:t>
      </w:r>
    </w:p>
    <w:p w:rsidR="00BD48AB" w:rsidRDefault="00BD48AB" w:rsidP="00BD48AB">
      <w:pPr>
        <w:rPr>
          <w:rFonts w:ascii="Arial" w:hAnsi="Arial" w:cs="Arial"/>
          <w:sz w:val="24"/>
          <w:szCs w:val="24"/>
        </w:rPr>
      </w:pPr>
      <w:r w:rsidRPr="00AF4D0E">
        <w:rPr>
          <w:rFonts w:ascii="Arial" w:hAnsi="Arial" w:cs="Arial"/>
          <w:sz w:val="24"/>
          <w:szCs w:val="24"/>
        </w:rPr>
        <w:t>In this part you will</w:t>
      </w:r>
      <w:r>
        <w:rPr>
          <w:rFonts w:ascii="Arial" w:hAnsi="Arial" w:cs="Arial"/>
          <w:sz w:val="24"/>
          <w:szCs w:val="24"/>
        </w:rPr>
        <w:t xml:space="preserve"> learn the generalized form of Newton’s 2</w:t>
      </w:r>
      <w:r w:rsidRPr="008C0E8E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Law.</w:t>
      </w:r>
    </w:p>
    <w:p w:rsidR="00BD48AB" w:rsidRDefault="00BD48AB" w:rsidP="00BD48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in Newton’s 2</w:t>
      </w:r>
      <w:r w:rsidRPr="00BD48AB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Law </w:t>
      </w:r>
    </w:p>
    <w:p w:rsidR="00BD48AB" w:rsidRPr="00BD48AB" w:rsidRDefault="00BD48AB" w:rsidP="00BD48AB">
      <w:pPr>
        <w:rPr>
          <w:rFonts w:ascii="Arial" w:hAnsi="Arial" w:cs="Arial"/>
          <w:sz w:val="32"/>
          <w:szCs w:val="32"/>
        </w:rPr>
      </w:pPr>
      <m:oMathPara>
        <m:oMath>
          <m:acc>
            <m:accPr>
              <m:chr m:val="⃗"/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F</m:t>
              </m:r>
            </m:e>
          </m:acc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 xml:space="preserve">=m </m:t>
          </m:r>
          <m:acc>
            <m:accPr>
              <m:chr m:val="⃗"/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a</m:t>
              </m:r>
            </m:e>
          </m:acc>
        </m:oMath>
      </m:oMathPara>
    </w:p>
    <w:p w:rsidR="00BD48AB" w:rsidRDefault="00BD48AB" w:rsidP="00BD48AB">
      <w:pPr>
        <w:rPr>
          <w:rFonts w:ascii="Arial" w:hAnsi="Arial" w:cs="Arial"/>
          <w:sz w:val="28"/>
          <w:szCs w:val="28"/>
        </w:rPr>
      </w:pPr>
      <w:proofErr w:type="gramStart"/>
      <w:r w:rsidRPr="00BD48AB">
        <w:rPr>
          <w:rFonts w:ascii="Arial" w:hAnsi="Arial" w:cs="Arial"/>
          <w:sz w:val="24"/>
          <w:szCs w:val="24"/>
        </w:rPr>
        <w:t>we</w:t>
      </w:r>
      <w:proofErr w:type="gramEnd"/>
      <w:r w:rsidRPr="00BD48AB">
        <w:rPr>
          <w:rFonts w:ascii="Arial" w:hAnsi="Arial" w:cs="Arial"/>
          <w:sz w:val="24"/>
          <w:szCs w:val="24"/>
        </w:rPr>
        <w:t xml:space="preserve"> substitute the acceleration</w:t>
      </w:r>
      <w:r>
        <w:rPr>
          <w:rFonts w:ascii="Arial" w:hAnsi="Arial" w:cs="Arial"/>
          <w:sz w:val="28"/>
          <w:szCs w:val="28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  <w:sz w:val="32"/>
                <w:szCs w:val="32"/>
              </w:rPr>
              <m:t>a</m:t>
            </m:r>
          </m:e>
        </m:acc>
      </m:oMath>
      <w:r>
        <w:rPr>
          <w:rFonts w:ascii="Arial" w:hAnsi="Arial" w:cs="Arial"/>
          <w:sz w:val="28"/>
          <w:szCs w:val="28"/>
        </w:rPr>
        <w:t xml:space="preserve">  </w:t>
      </w:r>
      <w:r w:rsidRPr="00BD48AB">
        <w:rPr>
          <w:rFonts w:ascii="Arial" w:hAnsi="Arial" w:cs="Arial"/>
          <w:sz w:val="24"/>
          <w:szCs w:val="24"/>
        </w:rPr>
        <w:t>with its definition</w:t>
      </w:r>
    </w:p>
    <w:p w:rsidR="00BD48AB" w:rsidRPr="00BD48AB" w:rsidRDefault="00BD48AB" w:rsidP="00BD48AB">
      <w:pPr>
        <w:rPr>
          <w:rFonts w:ascii="Arial" w:hAnsi="Arial" w:cs="Arial"/>
          <w:b/>
          <w:sz w:val="32"/>
          <w:szCs w:val="32"/>
        </w:rPr>
      </w:pPr>
      <m:oMathPara>
        <m:oMath>
          <m:acc>
            <m:accPr>
              <m:chr m:val="⃗"/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a</m:t>
              </m:r>
            </m:e>
          </m:acc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>=</m:t>
          </m:r>
          <m:f>
            <m:fPr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</m:t>
              </m:r>
              <m:acc>
                <m:accPr>
                  <m:chr m:val="⃗"/>
                  <m:ctrlPr>
                    <w:rPr>
                      <w:rFonts w:ascii="Cambria Math" w:hAnsi="Cambria Math" w:cs="Arial"/>
                      <w:b/>
                      <w:i/>
                      <w:sz w:val="32"/>
                      <w:szCs w:val="32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32"/>
                      <w:szCs w:val="32"/>
                    </w:rPr>
                    <m:t>v</m:t>
                  </m:r>
                </m:e>
              </m:acc>
            </m:num>
            <m:den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∆t</m:t>
              </m:r>
            </m:den>
          </m:f>
        </m:oMath>
      </m:oMathPara>
    </w:p>
    <w:p w:rsidR="00BD48AB" w:rsidRPr="00D34AB5" w:rsidRDefault="00F81887" w:rsidP="00BD48AB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w</w:t>
      </w:r>
      <w:r w:rsidR="00BD48AB" w:rsidRPr="00D34AB5">
        <w:rPr>
          <w:rFonts w:ascii="Arial" w:hAnsi="Arial" w:cs="Arial"/>
          <w:sz w:val="24"/>
          <w:szCs w:val="24"/>
        </w:rPr>
        <w:t>e</w:t>
      </w:r>
      <w:proofErr w:type="gramEnd"/>
      <w:r w:rsidR="00BD48AB" w:rsidRPr="00D34AB5">
        <w:rPr>
          <w:rFonts w:ascii="Arial" w:hAnsi="Arial" w:cs="Arial"/>
          <w:sz w:val="24"/>
          <w:szCs w:val="24"/>
        </w:rPr>
        <w:t xml:space="preserve"> obtain</w:t>
      </w:r>
    </w:p>
    <w:p w:rsidR="00BD48AB" w:rsidRPr="00BD48AB" w:rsidRDefault="00BD48AB" w:rsidP="00BD48AB">
      <w:pPr>
        <w:rPr>
          <w:rFonts w:ascii="Arial" w:hAnsi="Arial" w:cs="Arial"/>
          <w:sz w:val="32"/>
          <w:szCs w:val="32"/>
        </w:rPr>
      </w:pPr>
      <m:oMathPara>
        <m:oMath>
          <m:acc>
            <m:accPr>
              <m:chr m:val="⃗"/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F</m:t>
              </m:r>
            </m:e>
          </m:acc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 xml:space="preserve">=m </m:t>
          </m:r>
          <m:f>
            <m:fPr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</m:t>
              </m:r>
              <m:acc>
                <m:accPr>
                  <m:chr m:val="⃗"/>
                  <m:ctrlPr>
                    <w:rPr>
                      <w:rFonts w:ascii="Cambria Math" w:hAnsi="Cambria Math" w:cs="Arial"/>
                      <w:b/>
                      <w:i/>
                      <w:sz w:val="32"/>
                      <w:szCs w:val="32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32"/>
                      <w:szCs w:val="32"/>
                    </w:rPr>
                    <m:t>v</m:t>
                  </m:r>
                </m:e>
              </m:acc>
            </m:num>
            <m:den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∆t</m:t>
              </m:r>
            </m:den>
          </m:f>
        </m:oMath>
      </m:oMathPara>
    </w:p>
    <w:p w:rsidR="00BD48AB" w:rsidRDefault="00BD48AB" w:rsidP="00BD48AB">
      <w:pPr>
        <w:rPr>
          <w:rFonts w:ascii="Arial" w:hAnsi="Arial" w:cs="Arial"/>
          <w:sz w:val="28"/>
          <w:szCs w:val="28"/>
        </w:rPr>
      </w:pPr>
    </w:p>
    <w:p w:rsidR="00BD48AB" w:rsidRPr="0004426B" w:rsidRDefault="00BD48AB" w:rsidP="00BD48AB">
      <w:pPr>
        <w:rPr>
          <w:rFonts w:ascii="Arial" w:hAnsi="Arial" w:cs="Arial"/>
          <w:sz w:val="24"/>
          <w:szCs w:val="24"/>
        </w:rPr>
      </w:pPr>
      <w:r w:rsidRPr="00D34AB5">
        <w:rPr>
          <w:rFonts w:ascii="Arial" w:hAnsi="Arial" w:cs="Arial"/>
          <w:sz w:val="24"/>
          <w:szCs w:val="24"/>
        </w:rPr>
        <w:t>The above form of Newton’s 2</w:t>
      </w:r>
      <w:r w:rsidRPr="00D34AB5">
        <w:rPr>
          <w:rFonts w:ascii="Arial" w:hAnsi="Arial" w:cs="Arial"/>
          <w:sz w:val="24"/>
          <w:szCs w:val="24"/>
          <w:vertAlign w:val="superscript"/>
        </w:rPr>
        <w:t>nd</w:t>
      </w:r>
      <w:r w:rsidRPr="00D34AB5">
        <w:rPr>
          <w:rFonts w:ascii="Arial" w:hAnsi="Arial" w:cs="Arial"/>
          <w:sz w:val="24"/>
          <w:szCs w:val="24"/>
        </w:rPr>
        <w:t xml:space="preserve"> Law is applicable to scenarios in which the mass of </w:t>
      </w:r>
      <w:r w:rsidR="0004426B">
        <w:rPr>
          <w:rFonts w:ascii="Arial" w:hAnsi="Arial" w:cs="Arial"/>
          <w:sz w:val="24"/>
          <w:szCs w:val="24"/>
        </w:rPr>
        <w:t>the system is constant</w:t>
      </w:r>
      <w:r w:rsidR="00F81887">
        <w:rPr>
          <w:rFonts w:ascii="Arial" w:hAnsi="Arial" w:cs="Arial"/>
          <w:sz w:val="24"/>
          <w:szCs w:val="24"/>
        </w:rPr>
        <w:t>.</w:t>
      </w:r>
    </w:p>
    <w:p w:rsidR="00BD48AB" w:rsidRPr="00F81887" w:rsidRDefault="0004426B" w:rsidP="00BD48AB">
      <w:pPr>
        <w:rPr>
          <w:rFonts w:ascii="Arial" w:hAnsi="Arial" w:cs="Arial"/>
          <w:sz w:val="24"/>
          <w:szCs w:val="24"/>
        </w:rPr>
      </w:pPr>
      <w:r w:rsidRPr="00F81887">
        <w:rPr>
          <w:rFonts w:ascii="Arial" w:hAnsi="Arial" w:cs="Arial"/>
          <w:sz w:val="24"/>
          <w:szCs w:val="24"/>
        </w:rPr>
        <w:t>If the mass is not constant, the law has to be written in its generalized form</w:t>
      </w:r>
    </w:p>
    <w:p w:rsidR="00F81887" w:rsidRPr="00F81887" w:rsidRDefault="00D34AB5" w:rsidP="00F81887">
      <w:pPr>
        <w:jc w:val="center"/>
        <w:rPr>
          <w:rFonts w:ascii="Arial" w:eastAsiaTheme="minorEastAsia" w:hAnsi="Arial" w:cs="Arial"/>
          <w:b/>
          <w:sz w:val="32"/>
          <w:szCs w:val="32"/>
        </w:rPr>
      </w:pPr>
      <m:oMathPara>
        <m:oMath>
          <m:acc>
            <m:accPr>
              <m:chr m:val="⃗"/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F</m:t>
              </m:r>
            </m:e>
          </m:acc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 xml:space="preserve">= </m:t>
          </m:r>
          <m:f>
            <m:fPr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∆(m</m:t>
              </m:r>
              <m:acc>
                <m:accPr>
                  <m:chr m:val="⃗"/>
                  <m:ctrlPr>
                    <w:rPr>
                      <w:rFonts w:ascii="Cambria Math" w:hAnsi="Cambria Math" w:cs="Arial"/>
                      <w:b/>
                      <w:i/>
                      <w:sz w:val="32"/>
                      <w:szCs w:val="32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32"/>
                      <w:szCs w:val="32"/>
                    </w:rPr>
                    <m:t>v</m:t>
                  </m:r>
                </m:e>
              </m:acc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32"/>
                  <w:szCs w:val="32"/>
                </w:rPr>
                <m:t xml:space="preserve">) 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∆t</m:t>
              </m:r>
            </m:den>
          </m:f>
        </m:oMath>
      </m:oMathPara>
    </w:p>
    <w:p w:rsidR="003617A0" w:rsidRDefault="003617A0" w:rsidP="00D34AB5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which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04426B">
        <w:rPr>
          <w:rFonts w:ascii="Arial" w:hAnsi="Arial" w:cs="Arial"/>
          <w:sz w:val="24"/>
          <w:szCs w:val="24"/>
        </w:rPr>
        <w:t>is equivalent to</w:t>
      </w:r>
    </w:p>
    <w:p w:rsidR="003617A0" w:rsidRPr="00F81887" w:rsidRDefault="003617A0" w:rsidP="00D34AB5">
      <w:pPr>
        <w:rPr>
          <w:rFonts w:ascii="Arial" w:eastAsiaTheme="minorEastAsia" w:hAnsi="Arial" w:cs="Arial"/>
          <w:b/>
          <w:sz w:val="32"/>
          <w:szCs w:val="32"/>
        </w:rPr>
      </w:pPr>
      <m:oMathPara>
        <m:oMath>
          <m:acc>
            <m:accPr>
              <m:chr m:val="⃗"/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F</m:t>
              </m:r>
            </m:e>
          </m:acc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>=</m:t>
          </m:r>
          <m:f>
            <m:fPr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∆(</m:t>
              </m:r>
              <m:acc>
                <m:accPr>
                  <m:chr m:val="⃗"/>
                  <m:ctrlPr>
                    <w:rPr>
                      <w:rFonts w:ascii="Cambria Math" w:hAnsi="Cambria Math" w:cs="Arial"/>
                      <w:b/>
                      <w:i/>
                      <w:sz w:val="32"/>
                      <w:szCs w:val="32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32"/>
                      <w:szCs w:val="32"/>
                    </w:rPr>
                    <m:t>p</m:t>
                  </m:r>
                </m:e>
              </m:acc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32"/>
                  <w:szCs w:val="32"/>
                </w:rPr>
                <m:t xml:space="preserve">) 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∆t</m:t>
              </m:r>
            </m:den>
          </m:f>
        </m:oMath>
      </m:oMathPara>
    </w:p>
    <w:p w:rsidR="003617A0" w:rsidRDefault="003617A0" w:rsidP="00D34AB5">
      <w:pPr>
        <w:rPr>
          <w:rFonts w:ascii="Arial" w:hAnsi="Arial" w:cs="Arial"/>
          <w:sz w:val="24"/>
          <w:szCs w:val="24"/>
        </w:rPr>
      </w:pPr>
    </w:p>
    <w:p w:rsidR="00D34AB5" w:rsidRPr="00BD48AB" w:rsidRDefault="003617A0" w:rsidP="00D34AB5">
      <w:pPr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24"/>
          <w:szCs w:val="24"/>
        </w:rPr>
        <w:t>b</w:t>
      </w:r>
      <w:r w:rsidR="00D34AB5" w:rsidRPr="003617A0">
        <w:rPr>
          <w:rFonts w:ascii="Arial" w:hAnsi="Arial" w:cs="Arial"/>
          <w:sz w:val="24"/>
          <w:szCs w:val="24"/>
        </w:rPr>
        <w:t>ecause</w:t>
      </w:r>
      <w:proofErr w:type="gramEnd"/>
      <w:r w:rsidR="00D34AB5" w:rsidRPr="003617A0">
        <w:rPr>
          <w:rFonts w:ascii="Arial" w:hAnsi="Arial" w:cs="Arial"/>
          <w:sz w:val="24"/>
          <w:szCs w:val="24"/>
        </w:rPr>
        <w:t xml:space="preserve"> the linear momentum is</w:t>
      </w:r>
      <w:r w:rsidR="00D34AB5">
        <w:rPr>
          <w:rFonts w:ascii="Arial" w:hAnsi="Arial" w:cs="Arial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sz w:val="32"/>
            <w:szCs w:val="32"/>
          </w:rPr>
          <w:br/>
        </m:r>
      </m:oMath>
      <m:oMathPara>
        <m:oMath>
          <m:acc>
            <m:accPr>
              <m:chr m:val="⃗"/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p</m:t>
              </m:r>
            </m:e>
          </m:acc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 xml:space="preserve">=m </m:t>
          </m:r>
          <m:acc>
            <m:accPr>
              <m:chr m:val="⃗"/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v</m:t>
              </m:r>
            </m:e>
          </m:acc>
        </m:oMath>
      </m:oMathPara>
    </w:p>
    <w:p w:rsidR="003617A0" w:rsidRDefault="003617A0" w:rsidP="002944D8">
      <w:pPr>
        <w:rPr>
          <w:rFonts w:ascii="Arial" w:hAnsi="Arial" w:cs="Arial"/>
          <w:sz w:val="28"/>
          <w:szCs w:val="28"/>
        </w:rPr>
      </w:pPr>
    </w:p>
    <w:p w:rsidR="0004426B" w:rsidRDefault="0004426B" w:rsidP="0004426B">
      <w:pPr>
        <w:rPr>
          <w:rFonts w:ascii="Arial" w:hAnsi="Arial" w:cs="Arial"/>
          <w:sz w:val="24"/>
          <w:szCs w:val="24"/>
        </w:rPr>
      </w:pPr>
      <w:r w:rsidRPr="003617A0">
        <w:rPr>
          <w:rFonts w:ascii="Arial" w:hAnsi="Arial" w:cs="Arial"/>
          <w:sz w:val="24"/>
          <w:szCs w:val="24"/>
        </w:rPr>
        <w:t>Th</w:t>
      </w:r>
      <w:r>
        <w:rPr>
          <w:rFonts w:ascii="Arial" w:hAnsi="Arial" w:cs="Arial"/>
          <w:sz w:val="24"/>
          <w:szCs w:val="24"/>
        </w:rPr>
        <w:t>us,</w:t>
      </w:r>
      <w:r w:rsidRPr="003617A0">
        <w:rPr>
          <w:rFonts w:ascii="Arial" w:hAnsi="Arial" w:cs="Arial"/>
          <w:sz w:val="24"/>
          <w:szCs w:val="24"/>
        </w:rPr>
        <w:t xml:space="preserve"> the generalized form of Newton’s 2 Law, which is the law applicable to all </w:t>
      </w:r>
      <w:r>
        <w:rPr>
          <w:rFonts w:ascii="Arial" w:hAnsi="Arial" w:cs="Arial"/>
          <w:sz w:val="24"/>
          <w:szCs w:val="24"/>
        </w:rPr>
        <w:t>types</w:t>
      </w:r>
      <w:r w:rsidRPr="003617A0">
        <w:rPr>
          <w:rFonts w:ascii="Arial" w:hAnsi="Arial" w:cs="Arial"/>
          <w:sz w:val="24"/>
          <w:szCs w:val="24"/>
        </w:rPr>
        <w:t xml:space="preserve"> of systems (with variable/constant mass and/or variable/constant velocity) is actually</w:t>
      </w:r>
    </w:p>
    <w:p w:rsidR="0004426B" w:rsidRPr="003617A0" w:rsidRDefault="0004426B" w:rsidP="0004426B">
      <w:pPr>
        <w:rPr>
          <w:rFonts w:ascii="Arial" w:eastAsiaTheme="minorEastAsia" w:hAnsi="Arial" w:cs="Arial"/>
          <w:b/>
          <w:sz w:val="32"/>
          <w:szCs w:val="32"/>
        </w:rPr>
      </w:pPr>
      <m:oMathPara>
        <m:oMath>
          <m:acc>
            <m:accPr>
              <m:chr m:val="⃗"/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F</m:t>
              </m:r>
            </m:e>
          </m:acc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 xml:space="preserve">= </m:t>
          </m:r>
          <m:f>
            <m:fPr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∆(m</m:t>
              </m:r>
              <m:acc>
                <m:accPr>
                  <m:chr m:val="⃗"/>
                  <m:ctrlPr>
                    <w:rPr>
                      <w:rFonts w:ascii="Cambria Math" w:hAnsi="Cambria Math" w:cs="Arial"/>
                      <w:b/>
                      <w:i/>
                      <w:sz w:val="32"/>
                      <w:szCs w:val="32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32"/>
                      <w:szCs w:val="32"/>
                    </w:rPr>
                    <m:t>v</m:t>
                  </m:r>
                </m:e>
              </m:acc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32"/>
                  <w:szCs w:val="32"/>
                </w:rPr>
                <m:t xml:space="preserve">) 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∆t</m:t>
              </m:r>
            </m:den>
          </m:f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 xml:space="preserve"> or </m:t>
          </m:r>
          <m:acc>
            <m:accPr>
              <m:chr m:val="⃗"/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F</m:t>
              </m:r>
            </m:e>
          </m:acc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>=</m:t>
          </m:r>
          <m:f>
            <m:fPr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∆(</m:t>
              </m:r>
              <m:acc>
                <m:accPr>
                  <m:chr m:val="⃗"/>
                  <m:ctrlPr>
                    <w:rPr>
                      <w:rFonts w:ascii="Cambria Math" w:hAnsi="Cambria Math" w:cs="Arial"/>
                      <w:b/>
                      <w:i/>
                      <w:sz w:val="32"/>
                      <w:szCs w:val="32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32"/>
                      <w:szCs w:val="32"/>
                    </w:rPr>
                    <m:t>p</m:t>
                  </m:r>
                </m:e>
              </m:acc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32"/>
                  <w:szCs w:val="32"/>
                </w:rPr>
                <m:t xml:space="preserve">) 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∆t</m:t>
              </m:r>
            </m:den>
          </m:f>
        </m:oMath>
      </m:oMathPara>
    </w:p>
    <w:p w:rsidR="0004426B" w:rsidRPr="003617A0" w:rsidRDefault="0004426B" w:rsidP="0004426B">
      <w:pPr>
        <w:rPr>
          <w:rFonts w:ascii="Arial" w:hAnsi="Arial" w:cs="Arial"/>
          <w:sz w:val="24"/>
          <w:szCs w:val="24"/>
        </w:rPr>
      </w:pPr>
    </w:p>
    <w:p w:rsidR="0004426B" w:rsidRPr="00F81887" w:rsidRDefault="00F81887" w:rsidP="002944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application purposes</w:t>
      </w:r>
      <w:r w:rsidR="0004426B" w:rsidRPr="00F81887">
        <w:rPr>
          <w:rFonts w:ascii="Arial" w:hAnsi="Arial" w:cs="Arial"/>
          <w:sz w:val="24"/>
          <w:szCs w:val="24"/>
        </w:rPr>
        <w:t xml:space="preserve">, there are three </w:t>
      </w:r>
      <w:r>
        <w:rPr>
          <w:rFonts w:ascii="Arial" w:hAnsi="Arial" w:cs="Arial"/>
          <w:sz w:val="24"/>
          <w:szCs w:val="24"/>
        </w:rPr>
        <w:t>possible</w:t>
      </w:r>
      <w:r w:rsidR="0004426B" w:rsidRPr="00F81887">
        <w:rPr>
          <w:rFonts w:ascii="Arial" w:hAnsi="Arial" w:cs="Arial"/>
          <w:sz w:val="24"/>
          <w:szCs w:val="24"/>
        </w:rPr>
        <w:t xml:space="preserve"> cases:</w:t>
      </w:r>
    </w:p>
    <w:p w:rsidR="0004426B" w:rsidRPr="00F81887" w:rsidRDefault="0004426B" w:rsidP="002944D8">
      <w:pPr>
        <w:rPr>
          <w:rFonts w:ascii="Arial" w:hAnsi="Arial" w:cs="Arial"/>
          <w:sz w:val="24"/>
          <w:szCs w:val="24"/>
        </w:rPr>
      </w:pPr>
      <w:r w:rsidRPr="00F81887">
        <w:rPr>
          <w:rFonts w:ascii="Arial" w:hAnsi="Arial" w:cs="Arial"/>
          <w:b/>
          <w:sz w:val="24"/>
          <w:szCs w:val="24"/>
        </w:rPr>
        <w:t>Case 1:</w:t>
      </w:r>
      <w:r w:rsidRPr="00F81887">
        <w:rPr>
          <w:rFonts w:ascii="Arial" w:hAnsi="Arial" w:cs="Arial"/>
          <w:sz w:val="24"/>
          <w:szCs w:val="24"/>
        </w:rPr>
        <w:t xml:space="preserve"> m = constant, v = variable</w:t>
      </w:r>
      <w:r w:rsidR="00F81887">
        <w:rPr>
          <w:rFonts w:ascii="Arial" w:hAnsi="Arial" w:cs="Arial"/>
          <w:sz w:val="24"/>
          <w:szCs w:val="24"/>
        </w:rPr>
        <w:t>; for which</w:t>
      </w:r>
      <w:r w:rsidRPr="00F81887">
        <w:rPr>
          <w:rFonts w:ascii="Arial" w:hAnsi="Arial" w:cs="Arial"/>
          <w:sz w:val="24"/>
          <w:szCs w:val="24"/>
        </w:rPr>
        <w:t xml:space="preserve"> Newton’s 2</w:t>
      </w:r>
      <w:r w:rsidRPr="00F81887">
        <w:rPr>
          <w:rFonts w:ascii="Arial" w:hAnsi="Arial" w:cs="Arial"/>
          <w:sz w:val="24"/>
          <w:szCs w:val="24"/>
          <w:vertAlign w:val="superscript"/>
        </w:rPr>
        <w:t>nd</w:t>
      </w:r>
      <w:r w:rsidRPr="00F81887">
        <w:rPr>
          <w:rFonts w:ascii="Arial" w:hAnsi="Arial" w:cs="Arial"/>
          <w:sz w:val="24"/>
          <w:szCs w:val="24"/>
        </w:rPr>
        <w:t xml:space="preserve"> Law is</w:t>
      </w:r>
    </w:p>
    <w:p w:rsidR="0004426B" w:rsidRPr="00BD48AB" w:rsidRDefault="0004426B" w:rsidP="0004426B">
      <w:pPr>
        <w:rPr>
          <w:rFonts w:ascii="Arial" w:hAnsi="Arial" w:cs="Arial"/>
          <w:sz w:val="32"/>
          <w:szCs w:val="32"/>
        </w:rPr>
      </w:pPr>
      <m:oMathPara>
        <m:oMath>
          <m:acc>
            <m:accPr>
              <m:chr m:val="⃗"/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F</m:t>
              </m:r>
            </m:e>
          </m:acc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 xml:space="preserve">=m </m:t>
          </m:r>
          <m:f>
            <m:fPr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</m:t>
              </m:r>
              <m:acc>
                <m:accPr>
                  <m:chr m:val="⃗"/>
                  <m:ctrlPr>
                    <w:rPr>
                      <w:rFonts w:ascii="Cambria Math" w:hAnsi="Cambria Math" w:cs="Arial"/>
                      <w:b/>
                      <w:i/>
                      <w:sz w:val="32"/>
                      <w:szCs w:val="32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32"/>
                      <w:szCs w:val="32"/>
                    </w:rPr>
                    <m:t>v</m:t>
                  </m:r>
                </m:e>
              </m:acc>
            </m:num>
            <m:den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∆t</m:t>
              </m:r>
            </m:den>
          </m:f>
        </m:oMath>
      </m:oMathPara>
    </w:p>
    <w:p w:rsidR="0004426B" w:rsidRPr="00F81887" w:rsidRDefault="0004426B" w:rsidP="002944D8">
      <w:pPr>
        <w:rPr>
          <w:rFonts w:ascii="Arial" w:hAnsi="Arial" w:cs="Arial"/>
          <w:sz w:val="24"/>
          <w:szCs w:val="24"/>
        </w:rPr>
      </w:pPr>
      <w:r w:rsidRPr="00F81887">
        <w:rPr>
          <w:rFonts w:ascii="Arial" w:hAnsi="Arial" w:cs="Arial"/>
          <w:b/>
          <w:sz w:val="24"/>
          <w:szCs w:val="24"/>
        </w:rPr>
        <w:t>Case 2:</w:t>
      </w:r>
      <w:r w:rsidRPr="00F81887">
        <w:rPr>
          <w:rFonts w:ascii="Arial" w:hAnsi="Arial" w:cs="Arial"/>
          <w:sz w:val="24"/>
          <w:szCs w:val="24"/>
        </w:rPr>
        <w:t xml:space="preserve"> v= constant, m = variable</w:t>
      </w:r>
      <w:r w:rsidR="00F81887">
        <w:rPr>
          <w:rFonts w:ascii="Arial" w:hAnsi="Arial" w:cs="Arial"/>
          <w:sz w:val="24"/>
          <w:szCs w:val="24"/>
        </w:rPr>
        <w:t xml:space="preserve">; </w:t>
      </w:r>
      <w:r w:rsidR="00F81887">
        <w:rPr>
          <w:rFonts w:ascii="Arial" w:hAnsi="Arial" w:cs="Arial"/>
          <w:sz w:val="24"/>
          <w:szCs w:val="24"/>
        </w:rPr>
        <w:t>for which</w:t>
      </w:r>
      <w:r w:rsidRPr="00F81887">
        <w:rPr>
          <w:rFonts w:ascii="Arial" w:hAnsi="Arial" w:cs="Arial"/>
          <w:sz w:val="24"/>
          <w:szCs w:val="24"/>
        </w:rPr>
        <w:t xml:space="preserve"> </w:t>
      </w:r>
      <w:r w:rsidRPr="00F81887">
        <w:rPr>
          <w:rFonts w:ascii="Arial" w:hAnsi="Arial" w:cs="Arial"/>
          <w:sz w:val="24"/>
          <w:szCs w:val="24"/>
        </w:rPr>
        <w:t>Newton’s 2</w:t>
      </w:r>
      <w:r w:rsidRPr="00F81887">
        <w:rPr>
          <w:rFonts w:ascii="Arial" w:hAnsi="Arial" w:cs="Arial"/>
          <w:sz w:val="24"/>
          <w:szCs w:val="24"/>
          <w:vertAlign w:val="superscript"/>
        </w:rPr>
        <w:t>nd</w:t>
      </w:r>
      <w:r w:rsidRPr="00F81887">
        <w:rPr>
          <w:rFonts w:ascii="Arial" w:hAnsi="Arial" w:cs="Arial"/>
          <w:sz w:val="24"/>
          <w:szCs w:val="24"/>
        </w:rPr>
        <w:t xml:space="preserve"> Law is</w:t>
      </w:r>
    </w:p>
    <w:p w:rsidR="0004426B" w:rsidRPr="00BD48AB" w:rsidRDefault="0004426B" w:rsidP="0004426B">
      <w:pPr>
        <w:rPr>
          <w:rFonts w:ascii="Arial" w:hAnsi="Arial" w:cs="Arial"/>
          <w:sz w:val="32"/>
          <w:szCs w:val="32"/>
        </w:rPr>
      </w:pPr>
      <m:oMathPara>
        <m:oMath>
          <m:acc>
            <m:accPr>
              <m:chr m:val="⃗"/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F</m:t>
              </m:r>
            </m:e>
          </m:acc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>=</m:t>
          </m:r>
          <m:acc>
            <m:accPr>
              <m:chr m:val="⃗"/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v</m:t>
              </m:r>
            </m:e>
          </m:acc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 xml:space="preserve"> </m:t>
          </m:r>
          <m:f>
            <m:fPr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</m:t>
              </m:r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m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∆t</m:t>
              </m:r>
            </m:den>
          </m:f>
        </m:oMath>
      </m:oMathPara>
    </w:p>
    <w:p w:rsidR="0004426B" w:rsidRPr="00F81887" w:rsidRDefault="0004426B" w:rsidP="002944D8">
      <w:pPr>
        <w:rPr>
          <w:rFonts w:ascii="Arial" w:hAnsi="Arial" w:cs="Arial"/>
          <w:sz w:val="24"/>
          <w:szCs w:val="24"/>
        </w:rPr>
      </w:pPr>
      <w:r w:rsidRPr="00F81887">
        <w:rPr>
          <w:rFonts w:ascii="Arial" w:hAnsi="Arial" w:cs="Arial"/>
          <w:b/>
          <w:sz w:val="24"/>
          <w:szCs w:val="24"/>
        </w:rPr>
        <w:t>Case 3:</w:t>
      </w:r>
      <w:r w:rsidRPr="00F81887">
        <w:rPr>
          <w:rFonts w:ascii="Arial" w:hAnsi="Arial" w:cs="Arial"/>
          <w:sz w:val="24"/>
          <w:szCs w:val="24"/>
        </w:rPr>
        <w:t xml:space="preserve"> m =variable, v = variable</w:t>
      </w:r>
      <w:r w:rsidR="00F81887">
        <w:rPr>
          <w:rFonts w:ascii="Arial" w:hAnsi="Arial" w:cs="Arial"/>
          <w:sz w:val="24"/>
          <w:szCs w:val="24"/>
        </w:rPr>
        <w:t xml:space="preserve">; </w:t>
      </w:r>
      <w:r w:rsidR="00F81887">
        <w:rPr>
          <w:rFonts w:ascii="Arial" w:hAnsi="Arial" w:cs="Arial"/>
          <w:sz w:val="24"/>
          <w:szCs w:val="24"/>
        </w:rPr>
        <w:t>for which</w:t>
      </w:r>
      <w:r w:rsidRPr="00F81887">
        <w:rPr>
          <w:rFonts w:ascii="Arial" w:hAnsi="Arial" w:cs="Arial"/>
          <w:sz w:val="24"/>
          <w:szCs w:val="24"/>
        </w:rPr>
        <w:t xml:space="preserve"> </w:t>
      </w:r>
      <w:r w:rsidRPr="00F81887">
        <w:rPr>
          <w:rFonts w:ascii="Arial" w:hAnsi="Arial" w:cs="Arial"/>
          <w:sz w:val="24"/>
          <w:szCs w:val="24"/>
        </w:rPr>
        <w:t>Newton’s 2</w:t>
      </w:r>
      <w:r w:rsidRPr="00F81887">
        <w:rPr>
          <w:rFonts w:ascii="Arial" w:hAnsi="Arial" w:cs="Arial"/>
          <w:sz w:val="24"/>
          <w:szCs w:val="24"/>
          <w:vertAlign w:val="superscript"/>
        </w:rPr>
        <w:t>nd</w:t>
      </w:r>
      <w:r w:rsidRPr="00F81887">
        <w:rPr>
          <w:rFonts w:ascii="Arial" w:hAnsi="Arial" w:cs="Arial"/>
          <w:sz w:val="24"/>
          <w:szCs w:val="24"/>
        </w:rPr>
        <w:t xml:space="preserve"> Law is</w:t>
      </w:r>
    </w:p>
    <w:p w:rsidR="0004426B" w:rsidRPr="00BD48AB" w:rsidRDefault="0004426B" w:rsidP="0004426B">
      <w:pPr>
        <w:jc w:val="center"/>
        <w:rPr>
          <w:rFonts w:ascii="Arial" w:hAnsi="Arial" w:cs="Arial"/>
          <w:sz w:val="32"/>
          <w:szCs w:val="32"/>
        </w:rPr>
      </w:pPr>
      <m:oMathPara>
        <m:oMath>
          <m:acc>
            <m:accPr>
              <m:chr m:val="⃗"/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F</m:t>
              </m:r>
            </m:e>
          </m:acc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 xml:space="preserve">=m </m:t>
          </m:r>
          <m:f>
            <m:fPr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</m:t>
              </m:r>
              <m:acc>
                <m:accPr>
                  <m:chr m:val="⃗"/>
                  <m:ctrlPr>
                    <w:rPr>
                      <w:rFonts w:ascii="Cambria Math" w:hAnsi="Cambria Math" w:cs="Arial"/>
                      <w:b/>
                      <w:i/>
                      <w:sz w:val="32"/>
                      <w:szCs w:val="32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32"/>
                      <w:szCs w:val="32"/>
                    </w:rPr>
                    <m:t>v</m:t>
                  </m:r>
                </m:e>
              </m:acc>
            </m:num>
            <m:den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∆t</m:t>
              </m:r>
            </m:den>
          </m:f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>+</m:t>
          </m:r>
          <m:acc>
            <m:accPr>
              <m:chr m:val="⃗"/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v</m:t>
              </m:r>
            </m:e>
          </m:acc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 xml:space="preserve"> </m:t>
          </m:r>
          <m:f>
            <m:fPr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</m:t>
              </m:r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m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∆t</m:t>
              </m:r>
            </m:den>
          </m:f>
        </m:oMath>
      </m:oMathPara>
    </w:p>
    <w:p w:rsidR="0004426B" w:rsidRDefault="0004426B" w:rsidP="002944D8">
      <w:pPr>
        <w:rPr>
          <w:rFonts w:ascii="Arial" w:hAnsi="Arial" w:cs="Arial"/>
          <w:sz w:val="28"/>
          <w:szCs w:val="28"/>
        </w:rPr>
      </w:pPr>
    </w:p>
    <w:p w:rsidR="0004426B" w:rsidRDefault="0004426B" w:rsidP="002944D8">
      <w:pPr>
        <w:rPr>
          <w:rFonts w:ascii="Arial" w:hAnsi="Arial" w:cs="Arial"/>
          <w:sz w:val="28"/>
          <w:szCs w:val="28"/>
        </w:rPr>
      </w:pPr>
    </w:p>
    <w:p w:rsidR="00E02451" w:rsidRDefault="00E02451" w:rsidP="002944D8">
      <w:pPr>
        <w:rPr>
          <w:rFonts w:ascii="Arial" w:hAnsi="Arial" w:cs="Arial"/>
          <w:b/>
          <w:sz w:val="28"/>
          <w:szCs w:val="28"/>
        </w:rPr>
      </w:pPr>
      <w:r w:rsidRPr="00E02451">
        <w:rPr>
          <w:rFonts w:ascii="Arial" w:hAnsi="Arial" w:cs="Arial"/>
          <w:b/>
          <w:sz w:val="28"/>
          <w:szCs w:val="28"/>
        </w:rPr>
        <w:t>Part I</w:t>
      </w:r>
      <w:r w:rsidR="00BD48AB">
        <w:rPr>
          <w:rFonts w:ascii="Arial" w:hAnsi="Arial" w:cs="Arial"/>
          <w:b/>
          <w:sz w:val="28"/>
          <w:szCs w:val="28"/>
        </w:rPr>
        <w:t>I</w:t>
      </w:r>
      <w:r w:rsidRPr="00E02451">
        <w:rPr>
          <w:rFonts w:ascii="Arial" w:hAnsi="Arial" w:cs="Arial"/>
          <w:b/>
          <w:sz w:val="28"/>
          <w:szCs w:val="28"/>
        </w:rPr>
        <w:t xml:space="preserve">. </w:t>
      </w:r>
      <w:r w:rsidR="00272BCA">
        <w:rPr>
          <w:rFonts w:ascii="Arial" w:hAnsi="Arial" w:cs="Arial"/>
          <w:b/>
          <w:sz w:val="28"/>
          <w:szCs w:val="28"/>
        </w:rPr>
        <w:t xml:space="preserve">Fire Hose Water Force </w:t>
      </w:r>
      <w:r w:rsidR="00BD48AB">
        <w:rPr>
          <w:rFonts w:ascii="Arial" w:hAnsi="Arial" w:cs="Arial"/>
          <w:b/>
          <w:sz w:val="28"/>
          <w:szCs w:val="28"/>
        </w:rPr>
        <w:t>(10 points)</w:t>
      </w:r>
    </w:p>
    <w:p w:rsidR="0018694B" w:rsidRPr="00272BCA" w:rsidRDefault="00272BCA" w:rsidP="00D12DA8">
      <w:pPr>
        <w:rPr>
          <w:rFonts w:ascii="Arial" w:hAnsi="Arial" w:cs="Arial"/>
          <w:sz w:val="24"/>
          <w:szCs w:val="24"/>
        </w:rPr>
      </w:pPr>
      <w:r w:rsidRPr="00AF4D0E">
        <w:rPr>
          <w:rFonts w:ascii="Arial" w:hAnsi="Arial" w:cs="Arial"/>
          <w:sz w:val="24"/>
          <w:szCs w:val="24"/>
        </w:rPr>
        <w:t>In this part you will</w:t>
      </w:r>
      <w:r>
        <w:rPr>
          <w:rFonts w:ascii="Arial" w:hAnsi="Arial" w:cs="Arial"/>
          <w:sz w:val="24"/>
          <w:szCs w:val="24"/>
        </w:rPr>
        <w:t xml:space="preserve"> use </w:t>
      </w:r>
      <w:r w:rsidR="00F81887">
        <w:rPr>
          <w:rFonts w:ascii="Arial" w:hAnsi="Arial" w:cs="Arial"/>
          <w:sz w:val="24"/>
          <w:szCs w:val="24"/>
        </w:rPr>
        <w:t>the</w:t>
      </w:r>
      <w:r w:rsidR="00F81887">
        <w:rPr>
          <w:rFonts w:ascii="Arial" w:hAnsi="Arial" w:cs="Arial"/>
          <w:sz w:val="24"/>
          <w:szCs w:val="24"/>
        </w:rPr>
        <w:t xml:space="preserve"> generalized form of Newton’s 2</w:t>
      </w:r>
      <w:r w:rsidR="00F81887" w:rsidRPr="008C0E8E">
        <w:rPr>
          <w:rFonts w:ascii="Arial" w:hAnsi="Arial" w:cs="Arial"/>
          <w:sz w:val="24"/>
          <w:szCs w:val="24"/>
          <w:vertAlign w:val="superscript"/>
        </w:rPr>
        <w:t>nd</w:t>
      </w:r>
      <w:r w:rsidR="00F81887">
        <w:rPr>
          <w:rFonts w:ascii="Arial" w:hAnsi="Arial" w:cs="Arial"/>
          <w:sz w:val="24"/>
          <w:szCs w:val="24"/>
        </w:rPr>
        <w:t xml:space="preserve"> Law</w:t>
      </w:r>
      <w:r>
        <w:rPr>
          <w:rFonts w:ascii="Arial" w:hAnsi="Arial" w:cs="Arial"/>
          <w:sz w:val="24"/>
          <w:szCs w:val="24"/>
        </w:rPr>
        <w:t xml:space="preserve"> to calculate the force developed by water coming out of a fire</w:t>
      </w:r>
      <w:r w:rsidR="00F81887">
        <w:rPr>
          <w:rFonts w:ascii="Arial" w:hAnsi="Arial" w:cs="Arial"/>
          <w:sz w:val="24"/>
          <w:szCs w:val="24"/>
        </w:rPr>
        <w:t xml:space="preserve"> hose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272B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Fire hoses are specially designed hoses able to carry water to fires </w:t>
      </w:r>
      <w:r w:rsidR="00F81887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in order </w:t>
      </w:r>
      <w:r w:rsidRPr="00272BCA">
        <w:rPr>
          <w:rFonts w:ascii="Arial" w:hAnsi="Arial" w:cs="Arial"/>
          <w:color w:val="222222"/>
          <w:sz w:val="24"/>
          <w:szCs w:val="24"/>
          <w:shd w:val="clear" w:color="auto" w:fill="FFFFFF"/>
        </w:rPr>
        <w:t>to extinguish them.</w:t>
      </w:r>
      <w:r w:rsidRPr="00272BCA">
        <w:rPr>
          <w:rFonts w:ascii="Arial" w:hAnsi="Arial" w:cs="Arial"/>
          <w:sz w:val="24"/>
          <w:szCs w:val="24"/>
        </w:rPr>
        <w:t xml:space="preserve"> </w:t>
      </w:r>
    </w:p>
    <w:p w:rsidR="0018694B" w:rsidRPr="00272BCA" w:rsidRDefault="00272BCA" w:rsidP="00D12D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A391175" wp14:editId="2A5FA5D3">
            <wp:simplePos x="0" y="0"/>
            <wp:positionH relativeFrom="margin">
              <wp:posOffset>0</wp:posOffset>
            </wp:positionH>
            <wp:positionV relativeFrom="paragraph">
              <wp:posOffset>291465</wp:posOffset>
            </wp:positionV>
            <wp:extent cx="4235450" cy="238188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50fdc7b092ae11565d6585e45127f4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5450" cy="2381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6035" w:rsidRDefault="00F06035" w:rsidP="00D12DA8">
      <w:pPr>
        <w:rPr>
          <w:rFonts w:ascii="Arial" w:hAnsi="Arial" w:cs="Arial"/>
          <w:sz w:val="24"/>
          <w:szCs w:val="24"/>
        </w:rPr>
      </w:pPr>
    </w:p>
    <w:p w:rsidR="00F06035" w:rsidRDefault="00F06035" w:rsidP="00D12DA8">
      <w:pPr>
        <w:rPr>
          <w:rFonts w:ascii="Arial" w:hAnsi="Arial" w:cs="Arial"/>
          <w:sz w:val="24"/>
          <w:szCs w:val="24"/>
        </w:rPr>
      </w:pPr>
    </w:p>
    <w:p w:rsidR="00F06035" w:rsidRDefault="00F06035" w:rsidP="00D12DA8">
      <w:pPr>
        <w:rPr>
          <w:rFonts w:ascii="Arial" w:hAnsi="Arial" w:cs="Arial"/>
          <w:sz w:val="24"/>
          <w:szCs w:val="24"/>
        </w:rPr>
      </w:pPr>
    </w:p>
    <w:p w:rsidR="00F06035" w:rsidRDefault="00F06035" w:rsidP="00D12DA8">
      <w:pPr>
        <w:rPr>
          <w:rFonts w:ascii="Arial" w:hAnsi="Arial" w:cs="Arial"/>
          <w:sz w:val="24"/>
          <w:szCs w:val="24"/>
        </w:rPr>
      </w:pPr>
    </w:p>
    <w:p w:rsidR="0067601F" w:rsidRDefault="0067601F" w:rsidP="00D12DA8">
      <w:pPr>
        <w:rPr>
          <w:rFonts w:ascii="Arial" w:hAnsi="Arial" w:cs="Arial"/>
          <w:sz w:val="24"/>
          <w:szCs w:val="24"/>
        </w:rPr>
      </w:pPr>
    </w:p>
    <w:p w:rsidR="0067601F" w:rsidRDefault="0067601F" w:rsidP="00D12DA8">
      <w:pPr>
        <w:rPr>
          <w:rFonts w:ascii="Arial" w:hAnsi="Arial" w:cs="Arial"/>
          <w:sz w:val="24"/>
          <w:szCs w:val="24"/>
        </w:rPr>
      </w:pPr>
    </w:p>
    <w:p w:rsidR="0067601F" w:rsidRDefault="0067601F" w:rsidP="00D12DA8">
      <w:pPr>
        <w:rPr>
          <w:rFonts w:ascii="Arial" w:hAnsi="Arial" w:cs="Arial"/>
          <w:sz w:val="24"/>
          <w:szCs w:val="24"/>
        </w:rPr>
      </w:pPr>
    </w:p>
    <w:p w:rsidR="0067601F" w:rsidRDefault="0067601F" w:rsidP="00D12DA8">
      <w:pPr>
        <w:rPr>
          <w:rFonts w:ascii="Arial" w:hAnsi="Arial" w:cs="Arial"/>
          <w:sz w:val="24"/>
          <w:szCs w:val="24"/>
        </w:rPr>
      </w:pPr>
    </w:p>
    <w:p w:rsidR="00272BCA" w:rsidRDefault="00272BCA" w:rsidP="00D12DA8">
      <w:pPr>
        <w:rPr>
          <w:rFonts w:ascii="Arial" w:hAnsi="Arial" w:cs="Arial"/>
          <w:sz w:val="24"/>
          <w:szCs w:val="24"/>
        </w:rPr>
      </w:pPr>
    </w:p>
    <w:p w:rsidR="00272BCA" w:rsidRPr="001C36AE" w:rsidRDefault="00272BCA" w:rsidP="00272BCA">
      <w:pPr>
        <w:rPr>
          <w:rFonts w:ascii="Arial" w:hAnsi="Arial" w:cs="Arial"/>
          <w:sz w:val="16"/>
          <w:szCs w:val="16"/>
        </w:rPr>
      </w:pPr>
      <w:r w:rsidRPr="001C36AE">
        <w:rPr>
          <w:rFonts w:ascii="Arial" w:hAnsi="Arial" w:cs="Arial"/>
          <w:sz w:val="16"/>
          <w:szCs w:val="16"/>
        </w:rPr>
        <w:t xml:space="preserve">(Picture from </w:t>
      </w:r>
      <w:hyperlink r:id="rId9" w:history="1">
        <w:r w:rsidRPr="001C36AE">
          <w:rPr>
            <w:rStyle w:val="Hyperlink"/>
            <w:rFonts w:ascii="Arial" w:hAnsi="Arial" w:cs="Arial"/>
            <w:sz w:val="16"/>
            <w:szCs w:val="16"/>
          </w:rPr>
          <w:t>https://www.pinterest.ca/pin/620159811163931043/</w:t>
        </w:r>
      </w:hyperlink>
      <w:r w:rsidRPr="001C36AE">
        <w:rPr>
          <w:rFonts w:ascii="Arial" w:hAnsi="Arial" w:cs="Arial"/>
          <w:sz w:val="16"/>
          <w:szCs w:val="16"/>
        </w:rPr>
        <w:t>)</w:t>
      </w:r>
    </w:p>
    <w:p w:rsidR="00272BCA" w:rsidRDefault="00272BCA" w:rsidP="00D12DA8">
      <w:pPr>
        <w:rPr>
          <w:rFonts w:ascii="Arial" w:hAnsi="Arial" w:cs="Arial"/>
          <w:sz w:val="24"/>
          <w:szCs w:val="24"/>
        </w:rPr>
      </w:pPr>
    </w:p>
    <w:p w:rsidR="00C07161" w:rsidRDefault="00C07161" w:rsidP="008C0E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Water comes out of typical fire hoses with a velocity</w:t>
      </w:r>
    </w:p>
    <w:p w:rsidR="00C07161" w:rsidRPr="00F81887" w:rsidRDefault="00C07161" w:rsidP="00C07161">
      <w:pPr>
        <w:jc w:val="center"/>
        <w:rPr>
          <w:rFonts w:ascii="Arial" w:eastAsiaTheme="minorEastAsia" w:hAnsi="Arial" w:cs="Arial"/>
          <w:b/>
          <w:sz w:val="32"/>
          <w:szCs w:val="32"/>
        </w:rPr>
      </w:pPr>
      <m:oMathPara>
        <m:oMath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>v</m:t>
          </m:r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>=</m:t>
          </m:r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>1</m:t>
          </m:r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 xml:space="preserve"> </m:t>
          </m:r>
          <m:f>
            <m:fPr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m</m:t>
              </m:r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32"/>
                  <w:szCs w:val="32"/>
                </w:rPr>
                <m:t xml:space="preserve"> 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s</m:t>
              </m:r>
            </m:den>
          </m:f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 xml:space="preserve"> </m:t>
          </m:r>
        </m:oMath>
      </m:oMathPara>
    </w:p>
    <w:p w:rsidR="00C07161" w:rsidRDefault="00C07161" w:rsidP="008C0E8E">
      <w:pPr>
        <w:rPr>
          <w:rFonts w:ascii="Arial" w:hAnsi="Arial" w:cs="Arial"/>
          <w:sz w:val="24"/>
          <w:szCs w:val="24"/>
        </w:rPr>
      </w:pPr>
    </w:p>
    <w:p w:rsidR="008C0E8E" w:rsidRDefault="009F1D1C" w:rsidP="008C0E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</w:t>
      </w:r>
      <w:bookmarkStart w:id="1" w:name="_GoBack"/>
      <w:bookmarkEnd w:id="1"/>
      <w:r w:rsidR="00C07161">
        <w:rPr>
          <w:rFonts w:ascii="Arial" w:hAnsi="Arial" w:cs="Arial"/>
          <w:sz w:val="24"/>
          <w:szCs w:val="24"/>
        </w:rPr>
        <w:t xml:space="preserve"> a water mass flow rate (the mass of the water coming out per second) up to </w:t>
      </w:r>
    </w:p>
    <w:p w:rsidR="00C07161" w:rsidRDefault="00C07161" w:rsidP="008C0E8E">
      <w:pPr>
        <w:rPr>
          <w:rFonts w:ascii="Arial" w:hAnsi="Arial" w:cs="Arial"/>
          <w:sz w:val="24"/>
          <w:szCs w:val="24"/>
        </w:rPr>
      </w:pPr>
    </w:p>
    <w:p w:rsidR="00C07161" w:rsidRPr="00F81887" w:rsidRDefault="00C07161" w:rsidP="00C07161">
      <w:pPr>
        <w:jc w:val="center"/>
        <w:rPr>
          <w:rFonts w:ascii="Arial" w:eastAsiaTheme="minorEastAsia" w:hAnsi="Arial" w:cs="Arial"/>
          <w:b/>
          <w:sz w:val="32"/>
          <w:szCs w:val="32"/>
        </w:rPr>
      </w:pPr>
      <m:oMathPara>
        <m:oMath>
          <m:f>
            <m:fPr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∆(m</m:t>
              </m:r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32"/>
                  <w:szCs w:val="32"/>
                </w:rPr>
                <m:t xml:space="preserve">) 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∆t</m:t>
              </m:r>
            </m:den>
          </m:f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 xml:space="preserve">=3800 </m:t>
          </m:r>
          <m:f>
            <m:fPr>
              <m:ctrlPr>
                <w:rPr>
                  <w:rFonts w:ascii="Cambria Math" w:hAnsi="Cambria Math" w:cs="Arial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kg</m:t>
              </m:r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32"/>
                  <w:szCs w:val="32"/>
                </w:rPr>
                <m:t xml:space="preserve"> 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Arial"/>
                  <w:sz w:val="32"/>
                  <w:szCs w:val="32"/>
                </w:rPr>
                <m:t>s</m:t>
              </m:r>
            </m:den>
          </m:f>
          <m:r>
            <m:rPr>
              <m:sty m:val="bi"/>
            </m:rPr>
            <w:rPr>
              <w:rFonts w:ascii="Cambria Math" w:hAnsi="Cambria Math" w:cs="Arial"/>
              <w:sz w:val="32"/>
              <w:szCs w:val="32"/>
            </w:rPr>
            <m:t xml:space="preserve"> </m:t>
          </m:r>
        </m:oMath>
      </m:oMathPara>
    </w:p>
    <w:p w:rsidR="008C0E8E" w:rsidRDefault="009973D1" w:rsidP="008C0E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Case 2 of the generalized form of Newton’s 2</w:t>
      </w:r>
      <w:r w:rsidRPr="009973D1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Law described in Part. I to calculate the force exerted by this water.</w:t>
      </w:r>
    </w:p>
    <w:p w:rsidR="009973D1" w:rsidRPr="009973D1" w:rsidRDefault="009973D1" w:rsidP="008C0E8E">
      <w:pPr>
        <w:rPr>
          <w:rFonts w:ascii="Arial" w:hAnsi="Arial" w:cs="Arial"/>
          <w:b/>
          <w:sz w:val="36"/>
          <w:szCs w:val="36"/>
        </w:rPr>
      </w:pPr>
      <w:r w:rsidRPr="009973D1">
        <w:rPr>
          <w:rFonts w:ascii="Arial" w:hAnsi="Arial" w:cs="Arial"/>
          <w:b/>
          <w:sz w:val="36"/>
          <w:szCs w:val="36"/>
        </w:rPr>
        <w:t>Write your result below</w:t>
      </w:r>
    </w:p>
    <w:p w:rsidR="009973D1" w:rsidRDefault="009973D1" w:rsidP="008C0E8E">
      <w:pPr>
        <w:rPr>
          <w:rFonts w:ascii="Arial" w:hAnsi="Arial" w:cs="Arial"/>
          <w:sz w:val="24"/>
          <w:szCs w:val="24"/>
        </w:rPr>
      </w:pPr>
    </w:p>
    <w:p w:rsidR="009973D1" w:rsidRDefault="009973D1" w:rsidP="008C0E8E">
      <w:pPr>
        <w:rPr>
          <w:rFonts w:ascii="Arial" w:hAnsi="Arial" w:cs="Arial"/>
          <w:sz w:val="24"/>
          <w:szCs w:val="24"/>
        </w:rPr>
      </w:pPr>
    </w:p>
    <w:p w:rsidR="009973D1" w:rsidRDefault="009973D1" w:rsidP="008C0E8E">
      <w:pPr>
        <w:rPr>
          <w:rFonts w:ascii="Arial" w:hAnsi="Arial" w:cs="Arial"/>
          <w:sz w:val="24"/>
          <w:szCs w:val="24"/>
        </w:rPr>
      </w:pPr>
    </w:p>
    <w:p w:rsidR="009973D1" w:rsidRDefault="009973D1" w:rsidP="008C0E8E">
      <w:pPr>
        <w:rPr>
          <w:rFonts w:ascii="Arial" w:hAnsi="Arial" w:cs="Arial"/>
          <w:sz w:val="24"/>
          <w:szCs w:val="24"/>
        </w:rPr>
      </w:pPr>
    </w:p>
    <w:p w:rsidR="009973D1" w:rsidRDefault="009973D1" w:rsidP="008C0E8E">
      <w:pPr>
        <w:rPr>
          <w:rFonts w:ascii="Arial" w:hAnsi="Arial" w:cs="Arial"/>
          <w:sz w:val="24"/>
          <w:szCs w:val="24"/>
        </w:rPr>
      </w:pPr>
    </w:p>
    <w:p w:rsidR="008C0E8E" w:rsidRDefault="008C0E8E" w:rsidP="008C0E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Watch this movie </w:t>
      </w:r>
      <w:hyperlink r:id="rId10" w:history="1">
        <w:r w:rsidRPr="001F59E2">
          <w:rPr>
            <w:rStyle w:val="Hyperlink"/>
            <w:rFonts w:ascii="Arial" w:hAnsi="Arial" w:cs="Arial"/>
            <w:sz w:val="24"/>
            <w:szCs w:val="24"/>
          </w:rPr>
          <w:t>https://www.youtube.com/watch?v=5TiAQR57650</w:t>
        </w:r>
      </w:hyperlink>
      <w:r>
        <w:rPr>
          <w:rFonts w:ascii="Arial" w:hAnsi="Arial" w:cs="Arial"/>
          <w:sz w:val="24"/>
          <w:szCs w:val="24"/>
        </w:rPr>
        <w:t xml:space="preserve"> to see how the </w:t>
      </w:r>
      <w:proofErr w:type="spellStart"/>
      <w:r>
        <w:rPr>
          <w:rFonts w:ascii="Arial" w:hAnsi="Arial" w:cs="Arial"/>
          <w:sz w:val="24"/>
          <w:szCs w:val="24"/>
        </w:rPr>
        <w:t>Pyrolance</w:t>
      </w:r>
      <w:proofErr w:type="spellEnd"/>
      <w:r>
        <w:rPr>
          <w:rFonts w:ascii="Arial" w:hAnsi="Arial" w:cs="Arial"/>
          <w:sz w:val="24"/>
          <w:szCs w:val="24"/>
        </w:rPr>
        <w:t xml:space="preserve"> tool used by US </w:t>
      </w:r>
      <w:proofErr w:type="spellStart"/>
      <w:r>
        <w:rPr>
          <w:rFonts w:ascii="Arial" w:hAnsi="Arial" w:cs="Arial"/>
          <w:sz w:val="24"/>
          <w:szCs w:val="24"/>
        </w:rPr>
        <w:t>AirForce</w:t>
      </w:r>
      <w:proofErr w:type="spellEnd"/>
      <w:r>
        <w:rPr>
          <w:rFonts w:ascii="Arial" w:hAnsi="Arial" w:cs="Arial"/>
          <w:sz w:val="24"/>
          <w:szCs w:val="24"/>
        </w:rPr>
        <w:t xml:space="preserve"> and Navy is able to cut through brick and metal</w:t>
      </w:r>
      <w:r w:rsidR="00E03FF1">
        <w:rPr>
          <w:rFonts w:ascii="Arial" w:hAnsi="Arial" w:cs="Arial"/>
          <w:sz w:val="24"/>
          <w:szCs w:val="24"/>
        </w:rPr>
        <w:t xml:space="preserve"> using the water force</w:t>
      </w:r>
      <w:r>
        <w:rPr>
          <w:rFonts w:ascii="Arial" w:hAnsi="Arial" w:cs="Arial"/>
          <w:sz w:val="24"/>
          <w:szCs w:val="24"/>
        </w:rPr>
        <w:t>.</w:t>
      </w:r>
    </w:p>
    <w:p w:rsidR="00BD48AB" w:rsidRDefault="00BD48AB" w:rsidP="008C0E8E">
      <w:pPr>
        <w:rPr>
          <w:rFonts w:ascii="Arial" w:hAnsi="Arial" w:cs="Arial"/>
          <w:sz w:val="24"/>
          <w:szCs w:val="24"/>
        </w:rPr>
      </w:pPr>
    </w:p>
    <w:p w:rsidR="00BD48AB" w:rsidRPr="00E02451" w:rsidRDefault="00BD48AB" w:rsidP="00BD48AB">
      <w:pPr>
        <w:rPr>
          <w:rFonts w:ascii="Arial" w:hAnsi="Arial" w:cs="Arial"/>
          <w:b/>
          <w:sz w:val="28"/>
          <w:szCs w:val="28"/>
        </w:rPr>
      </w:pPr>
      <w:r w:rsidRPr="00E02451">
        <w:rPr>
          <w:rFonts w:ascii="Arial" w:hAnsi="Arial" w:cs="Arial"/>
          <w:b/>
          <w:sz w:val="28"/>
          <w:szCs w:val="28"/>
        </w:rPr>
        <w:t xml:space="preserve">Part III. (Extra Credit) Read About and Find Real-World Applications of </w:t>
      </w:r>
      <w:r>
        <w:rPr>
          <w:rFonts w:ascii="Arial" w:hAnsi="Arial" w:cs="Arial"/>
          <w:b/>
          <w:sz w:val="28"/>
          <w:szCs w:val="28"/>
        </w:rPr>
        <w:t>Momentum and Collisions</w:t>
      </w:r>
      <w:r w:rsidRPr="00E02451">
        <w:rPr>
          <w:rFonts w:ascii="Arial" w:hAnsi="Arial" w:cs="Arial"/>
          <w:b/>
          <w:sz w:val="28"/>
          <w:szCs w:val="28"/>
        </w:rPr>
        <w:t xml:space="preserve"> (2 points)</w:t>
      </w:r>
    </w:p>
    <w:p w:rsidR="00BD48AB" w:rsidRDefault="00BD48AB" w:rsidP="00BD48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Multiple collisions events produce spectacular results. For example, they are responsible for the high </w:t>
      </w:r>
      <w:proofErr w:type="spellStart"/>
      <w:r>
        <w:rPr>
          <w:rFonts w:ascii="Arial" w:hAnsi="Arial" w:cs="Arial"/>
          <w:sz w:val="24"/>
          <w:szCs w:val="24"/>
        </w:rPr>
        <w:t>rebouncing</w:t>
      </w:r>
      <w:proofErr w:type="spellEnd"/>
      <w:r>
        <w:rPr>
          <w:rFonts w:ascii="Arial" w:hAnsi="Arial" w:cs="Arial"/>
          <w:sz w:val="24"/>
          <w:szCs w:val="24"/>
        </w:rPr>
        <w:t xml:space="preserve"> heights of stacked balls and for the Supernovae explosions. Watch this video </w:t>
      </w:r>
      <w:hyperlink r:id="rId11" w:history="1">
        <w:r w:rsidRPr="001F59E2">
          <w:rPr>
            <w:rStyle w:val="Hyperlink"/>
            <w:rFonts w:ascii="Arial" w:hAnsi="Arial" w:cs="Arial"/>
            <w:sz w:val="24"/>
            <w:szCs w:val="24"/>
          </w:rPr>
          <w:t>https://www.youtube.com/watch?v=2UHS883_P60</w:t>
        </w:r>
      </w:hyperlink>
      <w:r>
        <w:rPr>
          <w:rFonts w:ascii="Arial" w:hAnsi="Arial" w:cs="Arial"/>
          <w:sz w:val="24"/>
          <w:szCs w:val="24"/>
        </w:rPr>
        <w:t xml:space="preserve"> to understand these applications.</w:t>
      </w:r>
    </w:p>
    <w:p w:rsidR="00BD48AB" w:rsidRDefault="00BD48AB" w:rsidP="00BD48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BD48AB" w:rsidRPr="00E02451" w:rsidRDefault="00BD48AB" w:rsidP="00BD48AB">
      <w:pPr>
        <w:rPr>
          <w:rFonts w:ascii="Arial" w:hAnsi="Arial" w:cs="Arial"/>
          <w:b/>
          <w:i/>
          <w:sz w:val="24"/>
          <w:szCs w:val="24"/>
        </w:rPr>
      </w:pPr>
      <w:r w:rsidRPr="00E02451">
        <w:rPr>
          <w:rFonts w:ascii="Arial" w:hAnsi="Arial" w:cs="Arial"/>
          <w:b/>
          <w:i/>
          <w:sz w:val="24"/>
          <w:szCs w:val="24"/>
        </w:rPr>
        <w:t>Find a</w:t>
      </w:r>
      <w:r>
        <w:rPr>
          <w:rFonts w:ascii="Arial" w:hAnsi="Arial" w:cs="Arial"/>
          <w:b/>
          <w:i/>
          <w:sz w:val="24"/>
          <w:szCs w:val="24"/>
        </w:rPr>
        <w:t>nother</w:t>
      </w:r>
      <w:r w:rsidRPr="00E02451">
        <w:rPr>
          <w:rFonts w:ascii="Arial" w:hAnsi="Arial" w:cs="Arial"/>
          <w:b/>
          <w:i/>
          <w:sz w:val="24"/>
          <w:szCs w:val="24"/>
        </w:rPr>
        <w:t xml:space="preserve"> practical application </w:t>
      </w:r>
      <w:r>
        <w:rPr>
          <w:rFonts w:ascii="Arial" w:hAnsi="Arial" w:cs="Arial"/>
          <w:b/>
          <w:i/>
          <w:sz w:val="24"/>
          <w:szCs w:val="24"/>
        </w:rPr>
        <w:t>that involves momentum and collisions. D</w:t>
      </w:r>
      <w:r w:rsidRPr="00E02451">
        <w:rPr>
          <w:rFonts w:ascii="Arial" w:hAnsi="Arial" w:cs="Arial"/>
          <w:b/>
          <w:i/>
          <w:sz w:val="24"/>
          <w:szCs w:val="24"/>
        </w:rPr>
        <w:t>escribe it below and provide the relevant links/ articles/etc.</w:t>
      </w:r>
    </w:p>
    <w:p w:rsidR="00BD48AB" w:rsidRDefault="00BD48AB" w:rsidP="008C0E8E">
      <w:pPr>
        <w:rPr>
          <w:rFonts w:ascii="Arial" w:hAnsi="Arial" w:cs="Arial"/>
          <w:sz w:val="24"/>
          <w:szCs w:val="24"/>
        </w:rPr>
      </w:pPr>
    </w:p>
    <w:p w:rsidR="00AF4D0E" w:rsidRDefault="008C0E8E" w:rsidP="009973D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F4D0E" w:rsidRPr="00DF2C34" w:rsidRDefault="00AF4D0E" w:rsidP="00AF4D0E">
      <w:pPr>
        <w:rPr>
          <w:rFonts w:ascii="Arial" w:hAnsi="Arial" w:cs="Arial"/>
          <w:sz w:val="24"/>
          <w:szCs w:val="24"/>
        </w:rPr>
      </w:pPr>
    </w:p>
    <w:sectPr w:rsidR="00AF4D0E" w:rsidRPr="00DF2C34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971" w:rsidRDefault="008C3971" w:rsidP="00AA6861">
      <w:pPr>
        <w:spacing w:after="0" w:line="240" w:lineRule="auto"/>
      </w:pPr>
      <w:r>
        <w:separator/>
      </w:r>
    </w:p>
  </w:endnote>
  <w:endnote w:type="continuationSeparator" w:id="0">
    <w:p w:rsidR="008C3971" w:rsidRDefault="008C3971" w:rsidP="00AA6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89182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A6861" w:rsidRDefault="00AA68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1D1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A6861" w:rsidRDefault="00AA68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971" w:rsidRDefault="008C3971" w:rsidP="00AA6861">
      <w:pPr>
        <w:spacing w:after="0" w:line="240" w:lineRule="auto"/>
      </w:pPr>
      <w:r>
        <w:separator/>
      </w:r>
    </w:p>
  </w:footnote>
  <w:footnote w:type="continuationSeparator" w:id="0">
    <w:p w:rsidR="008C3971" w:rsidRDefault="008C3971" w:rsidP="00AA68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B2"/>
    <w:multiLevelType w:val="hybridMultilevel"/>
    <w:tmpl w:val="9432E6AE"/>
    <w:lvl w:ilvl="0" w:tplc="04090001">
      <w:numFmt w:val="bullet"/>
      <w:lvlText w:val=""/>
      <w:lvlJc w:val="left"/>
      <w:pPr>
        <w:ind w:left="52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980" w:hanging="360"/>
      </w:pPr>
      <w:rPr>
        <w:rFonts w:ascii="Wingdings" w:hAnsi="Wingdings" w:hint="default"/>
      </w:rPr>
    </w:lvl>
  </w:abstractNum>
  <w:abstractNum w:abstractNumId="1" w15:restartNumberingAfterBreak="0">
    <w:nsid w:val="344B57E5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37F90E91"/>
    <w:multiLevelType w:val="hybridMultilevel"/>
    <w:tmpl w:val="9F16AEC4"/>
    <w:lvl w:ilvl="0" w:tplc="7F5EAB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2035B"/>
    <w:multiLevelType w:val="hybridMultilevel"/>
    <w:tmpl w:val="E3CE19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505DCE"/>
    <w:multiLevelType w:val="hybridMultilevel"/>
    <w:tmpl w:val="8E72113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7442422"/>
    <w:multiLevelType w:val="hybridMultilevel"/>
    <w:tmpl w:val="1958A0A8"/>
    <w:lvl w:ilvl="0" w:tplc="C46E3C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25866"/>
    <w:multiLevelType w:val="hybridMultilevel"/>
    <w:tmpl w:val="150E0AE8"/>
    <w:lvl w:ilvl="0" w:tplc="7A266A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252521"/>
    <w:multiLevelType w:val="hybridMultilevel"/>
    <w:tmpl w:val="FA9CCE14"/>
    <w:lvl w:ilvl="0" w:tplc="C6AC72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597753"/>
    <w:multiLevelType w:val="hybridMultilevel"/>
    <w:tmpl w:val="DB363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0D73B3"/>
    <w:multiLevelType w:val="hybridMultilevel"/>
    <w:tmpl w:val="D90C4CE4"/>
    <w:lvl w:ilvl="0" w:tplc="4FAAC228">
      <w:numFmt w:val="bullet"/>
      <w:lvlText w:val="-"/>
      <w:lvlJc w:val="left"/>
      <w:pPr>
        <w:ind w:left="720" w:hanging="72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2C354A"/>
    <w:multiLevelType w:val="hybridMultilevel"/>
    <w:tmpl w:val="6D0A9CB4"/>
    <w:lvl w:ilvl="0" w:tplc="73564B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972A9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2"/>
  </w:num>
  <w:num w:numId="5">
    <w:abstractNumId w:val="7"/>
  </w:num>
  <w:num w:numId="6">
    <w:abstractNumId w:val="9"/>
  </w:num>
  <w:num w:numId="7">
    <w:abstractNumId w:val="11"/>
  </w:num>
  <w:num w:numId="8">
    <w:abstractNumId w:val="1"/>
  </w:num>
  <w:num w:numId="9">
    <w:abstractNumId w:val="6"/>
  </w:num>
  <w:num w:numId="10">
    <w:abstractNumId w:val="8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853"/>
    <w:rsid w:val="00002775"/>
    <w:rsid w:val="00004651"/>
    <w:rsid w:val="00012508"/>
    <w:rsid w:val="0004426B"/>
    <w:rsid w:val="000442FC"/>
    <w:rsid w:val="00067EE3"/>
    <w:rsid w:val="00071B24"/>
    <w:rsid w:val="00090435"/>
    <w:rsid w:val="000C57CB"/>
    <w:rsid w:val="000D3E0F"/>
    <w:rsid w:val="00104A9C"/>
    <w:rsid w:val="0014269A"/>
    <w:rsid w:val="00154832"/>
    <w:rsid w:val="00155519"/>
    <w:rsid w:val="001849A5"/>
    <w:rsid w:val="0018694B"/>
    <w:rsid w:val="001A2166"/>
    <w:rsid w:val="001C10F1"/>
    <w:rsid w:val="001C36AE"/>
    <w:rsid w:val="0021117B"/>
    <w:rsid w:val="00261E36"/>
    <w:rsid w:val="00272BCA"/>
    <w:rsid w:val="002904FC"/>
    <w:rsid w:val="002936F0"/>
    <w:rsid w:val="002944D8"/>
    <w:rsid w:val="002D2458"/>
    <w:rsid w:val="002D2BDC"/>
    <w:rsid w:val="00335EA7"/>
    <w:rsid w:val="003606B7"/>
    <w:rsid w:val="003617A0"/>
    <w:rsid w:val="003945D5"/>
    <w:rsid w:val="003B09AE"/>
    <w:rsid w:val="003E7CA6"/>
    <w:rsid w:val="00407E69"/>
    <w:rsid w:val="00420C9F"/>
    <w:rsid w:val="00442326"/>
    <w:rsid w:val="004665B7"/>
    <w:rsid w:val="00485674"/>
    <w:rsid w:val="004D28D1"/>
    <w:rsid w:val="004D480F"/>
    <w:rsid w:val="004F3DBD"/>
    <w:rsid w:val="00516853"/>
    <w:rsid w:val="00527945"/>
    <w:rsid w:val="005B7EC3"/>
    <w:rsid w:val="005F3331"/>
    <w:rsid w:val="00626EA2"/>
    <w:rsid w:val="00631A95"/>
    <w:rsid w:val="00634C4F"/>
    <w:rsid w:val="00645457"/>
    <w:rsid w:val="0067601F"/>
    <w:rsid w:val="00695E70"/>
    <w:rsid w:val="006B3AD0"/>
    <w:rsid w:val="006C1131"/>
    <w:rsid w:val="007972C8"/>
    <w:rsid w:val="00812D40"/>
    <w:rsid w:val="008369B2"/>
    <w:rsid w:val="00885FDB"/>
    <w:rsid w:val="008C0E8E"/>
    <w:rsid w:val="008C3971"/>
    <w:rsid w:val="00916E9D"/>
    <w:rsid w:val="009973D1"/>
    <w:rsid w:val="009E0305"/>
    <w:rsid w:val="009F1A84"/>
    <w:rsid w:val="009F1D1C"/>
    <w:rsid w:val="009F420B"/>
    <w:rsid w:val="00A074BD"/>
    <w:rsid w:val="00A25D2A"/>
    <w:rsid w:val="00AA1AB6"/>
    <w:rsid w:val="00AA6861"/>
    <w:rsid w:val="00AD7AD6"/>
    <w:rsid w:val="00AF4D0E"/>
    <w:rsid w:val="00B024C0"/>
    <w:rsid w:val="00B27563"/>
    <w:rsid w:val="00B84666"/>
    <w:rsid w:val="00BD48AB"/>
    <w:rsid w:val="00C07161"/>
    <w:rsid w:val="00C526EA"/>
    <w:rsid w:val="00C7063E"/>
    <w:rsid w:val="00D04EA4"/>
    <w:rsid w:val="00D10AC4"/>
    <w:rsid w:val="00D12DA8"/>
    <w:rsid w:val="00D34AB5"/>
    <w:rsid w:val="00D45450"/>
    <w:rsid w:val="00D572F5"/>
    <w:rsid w:val="00D83D95"/>
    <w:rsid w:val="00D87C77"/>
    <w:rsid w:val="00DB34EA"/>
    <w:rsid w:val="00DC375B"/>
    <w:rsid w:val="00DF2C34"/>
    <w:rsid w:val="00E02451"/>
    <w:rsid w:val="00E03FF1"/>
    <w:rsid w:val="00E34051"/>
    <w:rsid w:val="00E50505"/>
    <w:rsid w:val="00E55EA7"/>
    <w:rsid w:val="00E612A1"/>
    <w:rsid w:val="00EC39F8"/>
    <w:rsid w:val="00EC537E"/>
    <w:rsid w:val="00EE03A3"/>
    <w:rsid w:val="00F06035"/>
    <w:rsid w:val="00F4079E"/>
    <w:rsid w:val="00F4283D"/>
    <w:rsid w:val="00F56ADC"/>
    <w:rsid w:val="00F7576A"/>
    <w:rsid w:val="00F81887"/>
    <w:rsid w:val="00FA088A"/>
    <w:rsid w:val="00FA7CB3"/>
    <w:rsid w:val="00FB13E1"/>
    <w:rsid w:val="00FD7646"/>
    <w:rsid w:val="00FE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5993A"/>
  <w15:chartTrackingRefBased/>
  <w15:docId w15:val="{3CBDB8A9-D7C3-408B-96B4-CFECC3A79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12DA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16E9D"/>
    <w:pPr>
      <w:spacing w:after="0" w:line="288" w:lineRule="atLeast"/>
      <w:outlineLvl w:val="1"/>
    </w:pPr>
    <w:rPr>
      <w:rFonts w:ascii="Times New Roman" w:eastAsia="Times New Roman" w:hAnsi="Times New Roman" w:cs="Times New Roman"/>
      <w:b/>
      <w:bCs/>
      <w:sz w:val="35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6853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16E9D"/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NormalWeb">
    <w:name w:val="Normal (Web)"/>
    <w:basedOn w:val="Normal"/>
    <w:uiPriority w:val="99"/>
    <w:unhideWhenUsed/>
    <w:rsid w:val="00916E9D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A6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861"/>
  </w:style>
  <w:style w:type="paragraph" w:styleId="Footer">
    <w:name w:val="footer"/>
    <w:basedOn w:val="Normal"/>
    <w:link w:val="FooterChar"/>
    <w:uiPriority w:val="99"/>
    <w:unhideWhenUsed/>
    <w:rsid w:val="00AA6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861"/>
  </w:style>
  <w:style w:type="paragraph" w:styleId="ListParagraph">
    <w:name w:val="List Paragraph"/>
    <w:basedOn w:val="Normal"/>
    <w:uiPriority w:val="34"/>
    <w:qFormat/>
    <w:rsid w:val="00EC537E"/>
    <w:pPr>
      <w:ind w:left="720"/>
      <w:contextualSpacing/>
    </w:pPr>
  </w:style>
  <w:style w:type="table" w:styleId="TableGrid">
    <w:name w:val="Table Grid"/>
    <w:basedOn w:val="TableNormal"/>
    <w:uiPriority w:val="39"/>
    <w:rsid w:val="00EE0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D12DA8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D12DA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12DA8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D48A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1310">
          <w:marLeft w:val="0"/>
          <w:marRight w:val="0"/>
          <w:marTop w:val="0"/>
          <w:marBottom w:val="18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9624">
          <w:marLeft w:val="0"/>
          <w:marRight w:val="0"/>
          <w:marTop w:val="0"/>
          <w:marBottom w:val="18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2277">
          <w:marLeft w:val="0"/>
          <w:marRight w:val="0"/>
          <w:marTop w:val="0"/>
          <w:marBottom w:val="18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2UHS883_P6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5TiAQR5765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interest.ca/pin/620159811163931043/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CDD"/>
    <w:rsid w:val="0027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1CD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31D01-7394-4F45-B8CA-6B62E3B1E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Teodorescu, Raluca E.</dc:creator>
  <cp:keywords/>
  <dc:description/>
  <cp:lastModifiedBy>Teodorescu, Raluca E</cp:lastModifiedBy>
  <cp:revision>15</cp:revision>
  <cp:lastPrinted>2016-03-23T11:05:00Z</cp:lastPrinted>
  <dcterms:created xsi:type="dcterms:W3CDTF">2020-04-09T17:07:00Z</dcterms:created>
  <dcterms:modified xsi:type="dcterms:W3CDTF">2020-04-10T19:36:00Z</dcterms:modified>
</cp:coreProperties>
</file>