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438F" w:rsidRDefault="00894257" w:rsidP="005410DF">
      <w:pPr>
        <w:spacing w:line="480" w:lineRule="auto"/>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B5438F" w:rsidRDefault="00B5438F" w:rsidP="005410DF">
      <w:pPr>
        <w:spacing w:line="480" w:lineRule="auto"/>
        <w:ind w:firstLine="720"/>
        <w:rPr>
          <w:rFonts w:ascii="Times New Roman" w:hAnsi="Times New Roman" w:cs="Times New Roman"/>
          <w:sz w:val="24"/>
          <w:szCs w:val="24"/>
        </w:rPr>
      </w:pPr>
    </w:p>
    <w:p w:rsidR="0029417D" w:rsidRDefault="0029417D" w:rsidP="0029417D">
      <w:pPr>
        <w:spacing w:line="480" w:lineRule="auto"/>
        <w:jc w:val="center"/>
        <w:rPr>
          <w:rFonts w:ascii="Times New Roman" w:hAnsi="Times New Roman" w:cs="Times New Roman"/>
          <w:b/>
          <w:sz w:val="24"/>
          <w:szCs w:val="24"/>
        </w:rPr>
      </w:pPr>
    </w:p>
    <w:p w:rsidR="0029417D" w:rsidRDefault="0029417D" w:rsidP="0029417D">
      <w:pPr>
        <w:spacing w:line="480" w:lineRule="auto"/>
        <w:jc w:val="center"/>
        <w:rPr>
          <w:rFonts w:ascii="Times New Roman" w:hAnsi="Times New Roman" w:cs="Times New Roman"/>
          <w:b/>
          <w:sz w:val="24"/>
          <w:szCs w:val="24"/>
        </w:rPr>
      </w:pPr>
    </w:p>
    <w:p w:rsidR="0029417D" w:rsidRDefault="0029417D" w:rsidP="0029417D">
      <w:pPr>
        <w:spacing w:line="480" w:lineRule="auto"/>
        <w:jc w:val="center"/>
        <w:rPr>
          <w:rFonts w:ascii="Times New Roman" w:hAnsi="Times New Roman" w:cs="Times New Roman"/>
          <w:b/>
          <w:sz w:val="24"/>
          <w:szCs w:val="24"/>
        </w:rPr>
      </w:pPr>
    </w:p>
    <w:p w:rsidR="00B5438F" w:rsidRDefault="0029417D" w:rsidP="0029417D">
      <w:pPr>
        <w:spacing w:line="480" w:lineRule="auto"/>
        <w:jc w:val="center"/>
        <w:rPr>
          <w:rFonts w:ascii="Times New Roman" w:hAnsi="Times New Roman" w:cs="Times New Roman"/>
          <w:b/>
          <w:sz w:val="24"/>
          <w:szCs w:val="24"/>
        </w:rPr>
      </w:pPr>
      <w:r>
        <w:rPr>
          <w:rFonts w:ascii="Times New Roman" w:hAnsi="Times New Roman" w:cs="Times New Roman"/>
          <w:b/>
          <w:sz w:val="24"/>
          <w:szCs w:val="24"/>
        </w:rPr>
        <w:t>Murabaha</w:t>
      </w:r>
    </w:p>
    <w:p w:rsidR="0029417D" w:rsidRDefault="0029417D" w:rsidP="0029417D">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 Name</w:t>
      </w:r>
    </w:p>
    <w:p w:rsidR="0029417D" w:rsidRDefault="0029417D" w:rsidP="0029417D">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Name</w:t>
      </w:r>
    </w:p>
    <w:p w:rsidR="0029417D" w:rsidRDefault="0029417D" w:rsidP="0029417D">
      <w:pPr>
        <w:spacing w:line="480" w:lineRule="auto"/>
        <w:jc w:val="center"/>
        <w:rPr>
          <w:rFonts w:ascii="Times New Roman" w:hAnsi="Times New Roman" w:cs="Times New Roman"/>
          <w:sz w:val="24"/>
          <w:szCs w:val="24"/>
        </w:rPr>
      </w:pPr>
      <w:r>
        <w:rPr>
          <w:rFonts w:ascii="Times New Roman" w:hAnsi="Times New Roman" w:cs="Times New Roman"/>
          <w:sz w:val="24"/>
          <w:szCs w:val="24"/>
        </w:rPr>
        <w:t>Course Number</w:t>
      </w:r>
    </w:p>
    <w:p w:rsidR="0029417D" w:rsidRDefault="0029417D" w:rsidP="0029417D">
      <w:pPr>
        <w:spacing w:line="480" w:lineRule="auto"/>
        <w:jc w:val="center"/>
        <w:rPr>
          <w:rFonts w:ascii="Times New Roman" w:hAnsi="Times New Roman" w:cs="Times New Roman"/>
          <w:sz w:val="24"/>
          <w:szCs w:val="24"/>
        </w:rPr>
      </w:pPr>
      <w:r>
        <w:rPr>
          <w:rFonts w:ascii="Times New Roman" w:hAnsi="Times New Roman" w:cs="Times New Roman"/>
          <w:sz w:val="24"/>
          <w:szCs w:val="24"/>
        </w:rPr>
        <w:t>Due Date</w:t>
      </w:r>
    </w:p>
    <w:p w:rsidR="0029417D" w:rsidRDefault="0029417D" w:rsidP="0029417D">
      <w:pPr>
        <w:spacing w:line="480" w:lineRule="auto"/>
        <w:jc w:val="center"/>
        <w:rPr>
          <w:rFonts w:ascii="Times New Roman" w:hAnsi="Times New Roman" w:cs="Times New Roman"/>
          <w:sz w:val="24"/>
          <w:szCs w:val="24"/>
        </w:rPr>
      </w:pPr>
      <w:r>
        <w:rPr>
          <w:rFonts w:ascii="Times New Roman" w:hAnsi="Times New Roman" w:cs="Times New Roman"/>
          <w:sz w:val="24"/>
          <w:szCs w:val="24"/>
        </w:rPr>
        <w:t>Faculty Name</w:t>
      </w:r>
    </w:p>
    <w:p w:rsidR="0029417D" w:rsidRDefault="0029417D" w:rsidP="0029417D">
      <w:pPr>
        <w:spacing w:line="480" w:lineRule="auto"/>
        <w:jc w:val="center"/>
        <w:rPr>
          <w:rFonts w:ascii="Times New Roman" w:hAnsi="Times New Roman" w:cs="Times New Roman"/>
          <w:sz w:val="24"/>
          <w:szCs w:val="24"/>
        </w:rPr>
      </w:pPr>
    </w:p>
    <w:p w:rsidR="0029417D" w:rsidRDefault="0029417D" w:rsidP="0029417D">
      <w:pPr>
        <w:spacing w:line="480" w:lineRule="auto"/>
        <w:jc w:val="center"/>
        <w:rPr>
          <w:rFonts w:ascii="Times New Roman" w:hAnsi="Times New Roman" w:cs="Times New Roman"/>
          <w:sz w:val="24"/>
          <w:szCs w:val="24"/>
        </w:rPr>
      </w:pPr>
    </w:p>
    <w:p w:rsidR="0029417D" w:rsidRDefault="0029417D" w:rsidP="0029417D">
      <w:pPr>
        <w:spacing w:line="480" w:lineRule="auto"/>
        <w:jc w:val="center"/>
        <w:rPr>
          <w:rFonts w:ascii="Times New Roman" w:hAnsi="Times New Roman" w:cs="Times New Roman"/>
          <w:sz w:val="24"/>
          <w:szCs w:val="24"/>
        </w:rPr>
      </w:pPr>
    </w:p>
    <w:p w:rsidR="0029417D" w:rsidRDefault="0029417D" w:rsidP="0029417D">
      <w:pPr>
        <w:spacing w:line="480" w:lineRule="auto"/>
        <w:jc w:val="center"/>
        <w:rPr>
          <w:rFonts w:ascii="Times New Roman" w:hAnsi="Times New Roman" w:cs="Times New Roman"/>
          <w:sz w:val="24"/>
          <w:szCs w:val="24"/>
        </w:rPr>
      </w:pPr>
    </w:p>
    <w:p w:rsidR="0029417D" w:rsidRDefault="0029417D" w:rsidP="0029417D">
      <w:pPr>
        <w:spacing w:line="480" w:lineRule="auto"/>
        <w:jc w:val="center"/>
        <w:rPr>
          <w:rFonts w:ascii="Times New Roman" w:hAnsi="Times New Roman" w:cs="Times New Roman"/>
          <w:sz w:val="24"/>
          <w:szCs w:val="24"/>
        </w:rPr>
      </w:pPr>
    </w:p>
    <w:p w:rsidR="0029417D" w:rsidRDefault="0029417D" w:rsidP="0029417D">
      <w:pPr>
        <w:spacing w:line="480" w:lineRule="auto"/>
        <w:jc w:val="center"/>
        <w:rPr>
          <w:rFonts w:ascii="Times New Roman" w:hAnsi="Times New Roman" w:cs="Times New Roman"/>
          <w:sz w:val="24"/>
          <w:szCs w:val="24"/>
        </w:rPr>
      </w:pPr>
    </w:p>
    <w:p w:rsidR="0029417D" w:rsidRPr="0029417D" w:rsidRDefault="0029417D" w:rsidP="0029417D">
      <w:pPr>
        <w:spacing w:line="480" w:lineRule="auto"/>
        <w:jc w:val="center"/>
        <w:rPr>
          <w:rFonts w:ascii="Times New Roman" w:hAnsi="Times New Roman" w:cs="Times New Roman"/>
          <w:sz w:val="24"/>
          <w:szCs w:val="24"/>
        </w:rPr>
      </w:pPr>
    </w:p>
    <w:p w:rsidR="00894257" w:rsidRPr="00894257" w:rsidRDefault="00B5438F" w:rsidP="005410DF">
      <w:pPr>
        <w:spacing w:line="480" w:lineRule="auto"/>
        <w:ind w:firstLine="720"/>
        <w:rPr>
          <w:rFonts w:ascii="Times New Roman" w:hAnsi="Times New Roman" w:cs="Times New Roman"/>
          <w:b/>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sidR="00894257">
        <w:rPr>
          <w:rFonts w:ascii="Times New Roman" w:hAnsi="Times New Roman" w:cs="Times New Roman"/>
          <w:sz w:val="24"/>
          <w:szCs w:val="24"/>
        </w:rPr>
        <w:tab/>
      </w:r>
      <w:r w:rsidR="00894257">
        <w:rPr>
          <w:rFonts w:ascii="Times New Roman" w:hAnsi="Times New Roman" w:cs="Times New Roman"/>
          <w:b/>
          <w:sz w:val="24"/>
          <w:szCs w:val="24"/>
        </w:rPr>
        <w:t>Introduction</w:t>
      </w:r>
    </w:p>
    <w:p w:rsidR="00680368" w:rsidRDefault="00680368" w:rsidP="005410D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Islamic finance sector mostly the Islamic banking has really grown with time in Indonesia as well as in the world. This development is aligned to the increase in people’s confidence in Islamic banks. </w:t>
      </w:r>
      <w:r w:rsidR="006559F8">
        <w:rPr>
          <w:rFonts w:ascii="Times New Roman" w:hAnsi="Times New Roman" w:cs="Times New Roman"/>
          <w:sz w:val="24"/>
          <w:szCs w:val="24"/>
        </w:rPr>
        <w:t>These banks now have t</w:t>
      </w:r>
      <w:r w:rsidR="004F1EB7">
        <w:rPr>
          <w:rFonts w:ascii="Times New Roman" w:hAnsi="Times New Roman" w:cs="Times New Roman"/>
          <w:sz w:val="24"/>
          <w:szCs w:val="24"/>
        </w:rPr>
        <w:t>h</w:t>
      </w:r>
      <w:r w:rsidR="006559F8">
        <w:rPr>
          <w:rFonts w:ascii="Times New Roman" w:hAnsi="Times New Roman" w:cs="Times New Roman"/>
          <w:sz w:val="24"/>
          <w:szCs w:val="24"/>
        </w:rPr>
        <w:t xml:space="preserve">e ability to provide the clients with a wide range is </w:t>
      </w:r>
      <w:r w:rsidR="004F1EB7">
        <w:rPr>
          <w:rFonts w:ascii="Times New Roman" w:hAnsi="Times New Roman" w:cs="Times New Roman"/>
          <w:sz w:val="24"/>
          <w:szCs w:val="24"/>
        </w:rPr>
        <w:t>religiosity</w:t>
      </w:r>
      <w:r w:rsidR="006559F8">
        <w:rPr>
          <w:rFonts w:ascii="Times New Roman" w:hAnsi="Times New Roman" w:cs="Times New Roman"/>
          <w:sz w:val="24"/>
          <w:szCs w:val="24"/>
        </w:rPr>
        <w:t xml:space="preserve"> a</w:t>
      </w:r>
      <w:r w:rsidR="008B5F9C">
        <w:rPr>
          <w:rFonts w:ascii="Times New Roman" w:hAnsi="Times New Roman" w:cs="Times New Roman"/>
          <w:sz w:val="24"/>
          <w:szCs w:val="24"/>
        </w:rPr>
        <w:t xml:space="preserve">s well as financial advantages. As a business entity of Islam, Islamic banks have to attain the vision of Al Falah. The vision </w:t>
      </w:r>
      <w:r w:rsidR="00DA6DF9">
        <w:rPr>
          <w:rFonts w:ascii="Times New Roman" w:hAnsi="Times New Roman" w:cs="Times New Roman"/>
          <w:sz w:val="24"/>
          <w:szCs w:val="24"/>
        </w:rPr>
        <w:t>can be</w:t>
      </w:r>
      <w:r w:rsidR="008B5F9C">
        <w:rPr>
          <w:rFonts w:ascii="Times New Roman" w:hAnsi="Times New Roman" w:cs="Times New Roman"/>
          <w:sz w:val="24"/>
          <w:szCs w:val="24"/>
        </w:rPr>
        <w:t xml:space="preserve"> in the programs as well as </w:t>
      </w:r>
      <w:r w:rsidR="00DA6DF9">
        <w:rPr>
          <w:rFonts w:ascii="Times New Roman" w:hAnsi="Times New Roman" w:cs="Times New Roman"/>
          <w:sz w:val="24"/>
          <w:szCs w:val="24"/>
        </w:rPr>
        <w:t>firm</w:t>
      </w:r>
      <w:r w:rsidR="008B5F9C">
        <w:rPr>
          <w:rFonts w:ascii="Times New Roman" w:hAnsi="Times New Roman" w:cs="Times New Roman"/>
          <w:sz w:val="24"/>
          <w:szCs w:val="24"/>
        </w:rPr>
        <w:t xml:space="preserve"> processes if Islamic banks to </w:t>
      </w:r>
      <w:r w:rsidR="00DA6DF9">
        <w:rPr>
          <w:rFonts w:ascii="Times New Roman" w:hAnsi="Times New Roman" w:cs="Times New Roman"/>
          <w:sz w:val="24"/>
          <w:szCs w:val="24"/>
        </w:rPr>
        <w:t>be advantageous with</w:t>
      </w:r>
      <w:r w:rsidR="008B5F9C">
        <w:rPr>
          <w:rFonts w:ascii="Times New Roman" w:hAnsi="Times New Roman" w:cs="Times New Roman"/>
          <w:sz w:val="24"/>
          <w:szCs w:val="24"/>
        </w:rPr>
        <w:t xml:space="preserve"> </w:t>
      </w:r>
      <w:r w:rsidR="00DA6DF9">
        <w:rPr>
          <w:rFonts w:ascii="Times New Roman" w:hAnsi="Times New Roman" w:cs="Times New Roman"/>
          <w:sz w:val="24"/>
          <w:szCs w:val="24"/>
        </w:rPr>
        <w:t>the religious attainment, monetary</w:t>
      </w:r>
      <w:r w:rsidR="008B5F9C">
        <w:rPr>
          <w:rFonts w:ascii="Times New Roman" w:hAnsi="Times New Roman" w:cs="Times New Roman"/>
          <w:sz w:val="24"/>
          <w:szCs w:val="24"/>
        </w:rPr>
        <w:t xml:space="preserve"> and social. </w:t>
      </w:r>
    </w:p>
    <w:p w:rsidR="004F1EB7" w:rsidRDefault="004F1EB7" w:rsidP="005410DF">
      <w:pPr>
        <w:spacing w:line="480" w:lineRule="auto"/>
        <w:ind w:firstLine="720"/>
        <w:rPr>
          <w:rFonts w:ascii="Times New Roman" w:hAnsi="Times New Roman" w:cs="Times New Roman"/>
          <w:sz w:val="24"/>
          <w:szCs w:val="24"/>
        </w:rPr>
      </w:pPr>
      <w:r>
        <w:rPr>
          <w:rFonts w:ascii="Times New Roman" w:hAnsi="Times New Roman" w:cs="Times New Roman"/>
          <w:sz w:val="24"/>
          <w:szCs w:val="24"/>
        </w:rPr>
        <w:t>Thus</w:t>
      </w:r>
      <w:r w:rsidR="00DA6DF9">
        <w:rPr>
          <w:rFonts w:ascii="Times New Roman" w:hAnsi="Times New Roman" w:cs="Times New Roman"/>
          <w:sz w:val="24"/>
          <w:szCs w:val="24"/>
        </w:rPr>
        <w:t xml:space="preserve"> in</w:t>
      </w:r>
      <w:r>
        <w:rPr>
          <w:rFonts w:ascii="Times New Roman" w:hAnsi="Times New Roman" w:cs="Times New Roman"/>
          <w:sz w:val="24"/>
          <w:szCs w:val="24"/>
        </w:rPr>
        <w:t xml:space="preserve"> </w:t>
      </w:r>
      <w:r w:rsidR="00DA6DF9">
        <w:rPr>
          <w:rFonts w:ascii="Times New Roman" w:hAnsi="Times New Roman" w:cs="Times New Roman"/>
          <w:sz w:val="24"/>
          <w:szCs w:val="24"/>
        </w:rPr>
        <w:t>conducting</w:t>
      </w:r>
      <w:r>
        <w:rPr>
          <w:rFonts w:ascii="Times New Roman" w:hAnsi="Times New Roman" w:cs="Times New Roman"/>
          <w:sz w:val="24"/>
          <w:szCs w:val="24"/>
        </w:rPr>
        <w:t xml:space="preserve"> its activities, the Islamic banks </w:t>
      </w:r>
      <w:r w:rsidR="00DA6DF9">
        <w:rPr>
          <w:rFonts w:ascii="Times New Roman" w:hAnsi="Times New Roman" w:cs="Times New Roman"/>
          <w:sz w:val="24"/>
          <w:szCs w:val="24"/>
        </w:rPr>
        <w:t>conduct a number of business operations</w:t>
      </w:r>
      <w:r>
        <w:rPr>
          <w:rFonts w:ascii="Times New Roman" w:hAnsi="Times New Roman" w:cs="Times New Roman"/>
          <w:sz w:val="24"/>
          <w:szCs w:val="24"/>
        </w:rPr>
        <w:t xml:space="preserve"> to</w:t>
      </w:r>
      <w:r w:rsidR="004D399C">
        <w:rPr>
          <w:rFonts w:ascii="Times New Roman" w:hAnsi="Times New Roman" w:cs="Times New Roman"/>
          <w:sz w:val="24"/>
          <w:szCs w:val="24"/>
        </w:rPr>
        <w:t xml:space="preserve"> meet </w:t>
      </w:r>
      <w:r w:rsidR="00DA6DF9">
        <w:rPr>
          <w:rFonts w:ascii="Times New Roman" w:hAnsi="Times New Roman" w:cs="Times New Roman"/>
          <w:sz w:val="24"/>
          <w:szCs w:val="24"/>
        </w:rPr>
        <w:t>the requirements</w:t>
      </w:r>
      <w:r w:rsidR="004D399C">
        <w:rPr>
          <w:rFonts w:ascii="Times New Roman" w:hAnsi="Times New Roman" w:cs="Times New Roman"/>
          <w:sz w:val="24"/>
          <w:szCs w:val="24"/>
        </w:rPr>
        <w:t xml:space="preserve"> of its clients. Operations of Islamic banks together with </w:t>
      </w:r>
      <w:r w:rsidR="00DA6DF9">
        <w:rPr>
          <w:rFonts w:ascii="Times New Roman" w:hAnsi="Times New Roman" w:cs="Times New Roman"/>
          <w:sz w:val="24"/>
          <w:szCs w:val="24"/>
        </w:rPr>
        <w:t>conducting</w:t>
      </w:r>
      <w:r w:rsidR="004D399C">
        <w:rPr>
          <w:rFonts w:ascii="Times New Roman" w:hAnsi="Times New Roman" w:cs="Times New Roman"/>
          <w:sz w:val="24"/>
          <w:szCs w:val="24"/>
        </w:rPr>
        <w:t xml:space="preserve"> the intermediary </w:t>
      </w:r>
      <w:r w:rsidR="00DA6DF9">
        <w:rPr>
          <w:rFonts w:ascii="Times New Roman" w:hAnsi="Times New Roman" w:cs="Times New Roman"/>
          <w:sz w:val="24"/>
          <w:szCs w:val="24"/>
        </w:rPr>
        <w:t>role</w:t>
      </w:r>
      <w:r w:rsidR="004D399C">
        <w:rPr>
          <w:rFonts w:ascii="Times New Roman" w:hAnsi="Times New Roman" w:cs="Times New Roman"/>
          <w:sz w:val="24"/>
          <w:szCs w:val="24"/>
        </w:rPr>
        <w:t xml:space="preserve">, social function as well as the function of investment, Islamic </w:t>
      </w:r>
      <w:r w:rsidR="00383C9F">
        <w:rPr>
          <w:rFonts w:ascii="Times New Roman" w:hAnsi="Times New Roman" w:cs="Times New Roman"/>
          <w:sz w:val="24"/>
          <w:szCs w:val="24"/>
        </w:rPr>
        <w:t xml:space="preserve">banks as well offer services in payment traffic is basically referred to as fee based income products. Product </w:t>
      </w:r>
      <w:r w:rsidR="00DA6DF9">
        <w:rPr>
          <w:rFonts w:ascii="Times New Roman" w:hAnsi="Times New Roman" w:cs="Times New Roman"/>
          <w:sz w:val="24"/>
          <w:szCs w:val="24"/>
        </w:rPr>
        <w:t>growth</w:t>
      </w:r>
      <w:r w:rsidR="00383C9F">
        <w:rPr>
          <w:rFonts w:ascii="Times New Roman" w:hAnsi="Times New Roman" w:cs="Times New Roman"/>
          <w:sz w:val="24"/>
          <w:szCs w:val="24"/>
        </w:rPr>
        <w:t xml:space="preserve"> that is based</w:t>
      </w:r>
      <w:r w:rsidR="00816DDB">
        <w:rPr>
          <w:rFonts w:ascii="Times New Roman" w:hAnsi="Times New Roman" w:cs="Times New Roman"/>
          <w:sz w:val="24"/>
          <w:szCs w:val="24"/>
        </w:rPr>
        <w:t xml:space="preserve"> on sharia contract of financing. Basically, the main</w:t>
      </w:r>
      <w:r w:rsidR="00DA6DF9">
        <w:rPr>
          <w:rFonts w:ascii="Times New Roman" w:hAnsi="Times New Roman" w:cs="Times New Roman"/>
          <w:sz w:val="24"/>
          <w:szCs w:val="24"/>
        </w:rPr>
        <w:t xml:space="preserve"> contract is a product growth </w:t>
      </w:r>
      <w:r w:rsidR="00816DDB">
        <w:rPr>
          <w:rFonts w:ascii="Times New Roman" w:hAnsi="Times New Roman" w:cs="Times New Roman"/>
          <w:sz w:val="24"/>
          <w:szCs w:val="24"/>
        </w:rPr>
        <w:t>co</w:t>
      </w:r>
      <w:r w:rsidR="00ED3D73">
        <w:rPr>
          <w:rFonts w:ascii="Times New Roman" w:hAnsi="Times New Roman" w:cs="Times New Roman"/>
          <w:sz w:val="24"/>
          <w:szCs w:val="24"/>
        </w:rPr>
        <w:t>ntract financing such as tijarah</w:t>
      </w:r>
      <w:r w:rsidR="00816DDB">
        <w:rPr>
          <w:rFonts w:ascii="Times New Roman" w:hAnsi="Times New Roman" w:cs="Times New Roman"/>
          <w:sz w:val="24"/>
          <w:szCs w:val="24"/>
        </w:rPr>
        <w:t xml:space="preserve"> mudharabah, musharaka, murabaha, salam, istisna as well as ijara. </w:t>
      </w:r>
      <w:r w:rsidR="005B434D">
        <w:rPr>
          <w:rFonts w:ascii="Times New Roman" w:hAnsi="Times New Roman" w:cs="Times New Roman"/>
          <w:sz w:val="24"/>
          <w:szCs w:val="24"/>
        </w:rPr>
        <w:t xml:space="preserve">The </w:t>
      </w:r>
      <w:r w:rsidR="00DA6DF9">
        <w:rPr>
          <w:rFonts w:ascii="Times New Roman" w:hAnsi="Times New Roman" w:cs="Times New Roman"/>
          <w:sz w:val="24"/>
          <w:szCs w:val="24"/>
        </w:rPr>
        <w:t>implementation</w:t>
      </w:r>
      <w:r w:rsidR="005B434D">
        <w:rPr>
          <w:rFonts w:ascii="Times New Roman" w:hAnsi="Times New Roman" w:cs="Times New Roman"/>
          <w:sz w:val="24"/>
          <w:szCs w:val="24"/>
        </w:rPr>
        <w:t xml:space="preserve"> of sharia contract </w:t>
      </w:r>
      <w:r w:rsidR="00DA6DF9">
        <w:rPr>
          <w:rFonts w:ascii="Times New Roman" w:hAnsi="Times New Roman" w:cs="Times New Roman"/>
          <w:sz w:val="24"/>
          <w:szCs w:val="24"/>
        </w:rPr>
        <w:t>involving</w:t>
      </w:r>
      <w:r w:rsidR="005B434D">
        <w:rPr>
          <w:rFonts w:ascii="Times New Roman" w:hAnsi="Times New Roman" w:cs="Times New Roman"/>
          <w:sz w:val="24"/>
          <w:szCs w:val="24"/>
        </w:rPr>
        <w:t xml:space="preserve"> the establishment of financial items is that which makes the difference between Islamic banks financing </w:t>
      </w:r>
      <w:r w:rsidR="00DA6DF9">
        <w:rPr>
          <w:rFonts w:ascii="Times New Roman" w:hAnsi="Times New Roman" w:cs="Times New Roman"/>
          <w:sz w:val="24"/>
          <w:szCs w:val="24"/>
        </w:rPr>
        <w:t>items</w:t>
      </w:r>
      <w:r w:rsidR="005B434D">
        <w:rPr>
          <w:rFonts w:ascii="Times New Roman" w:hAnsi="Times New Roman" w:cs="Times New Roman"/>
          <w:sz w:val="24"/>
          <w:szCs w:val="24"/>
        </w:rPr>
        <w:t xml:space="preserve"> and the conventional banks. </w:t>
      </w:r>
      <w:r w:rsidR="00383C9F">
        <w:rPr>
          <w:rFonts w:ascii="Times New Roman" w:hAnsi="Times New Roman" w:cs="Times New Roman"/>
          <w:sz w:val="24"/>
          <w:szCs w:val="24"/>
        </w:rPr>
        <w:t xml:space="preserve">   </w:t>
      </w:r>
    </w:p>
    <w:p w:rsidR="005A38AF" w:rsidRDefault="00DA6DF9" w:rsidP="005A38AF">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this research</w:t>
      </w:r>
      <w:r w:rsidR="00763FA8">
        <w:rPr>
          <w:rFonts w:ascii="Times New Roman" w:hAnsi="Times New Roman" w:cs="Times New Roman"/>
          <w:sz w:val="24"/>
          <w:szCs w:val="24"/>
        </w:rPr>
        <w:t xml:space="preserve"> we shall major on murabahah financing practice in the Islamic banks. Murabaha is as well-known as cost plus financing, it is an Islamic financing structure where the seller and the buyer </w:t>
      </w:r>
      <w:r>
        <w:rPr>
          <w:rFonts w:ascii="Times New Roman" w:hAnsi="Times New Roman" w:cs="Times New Roman"/>
          <w:sz w:val="24"/>
          <w:szCs w:val="24"/>
        </w:rPr>
        <w:t>gives in</w:t>
      </w:r>
      <w:r w:rsidR="00763FA8">
        <w:rPr>
          <w:rFonts w:ascii="Times New Roman" w:hAnsi="Times New Roman" w:cs="Times New Roman"/>
          <w:sz w:val="24"/>
          <w:szCs w:val="24"/>
        </w:rPr>
        <w:t xml:space="preserve"> to the cost as well as the mark up of an asset. Basically, it is a contract of sale that the seller tends to declare his </w:t>
      </w:r>
      <w:r>
        <w:rPr>
          <w:rFonts w:ascii="Times New Roman" w:hAnsi="Times New Roman" w:cs="Times New Roman"/>
          <w:sz w:val="24"/>
          <w:szCs w:val="24"/>
        </w:rPr>
        <w:t>expense</w:t>
      </w:r>
      <w:r w:rsidR="00763FA8">
        <w:rPr>
          <w:rFonts w:ascii="Times New Roman" w:hAnsi="Times New Roman" w:cs="Times New Roman"/>
          <w:sz w:val="24"/>
          <w:szCs w:val="24"/>
        </w:rPr>
        <w:t xml:space="preserve"> as well as profit. This has been </w:t>
      </w:r>
      <w:r w:rsidR="00E55A0A">
        <w:rPr>
          <w:rFonts w:ascii="Times New Roman" w:hAnsi="Times New Roman" w:cs="Times New Roman"/>
          <w:sz w:val="24"/>
          <w:szCs w:val="24"/>
        </w:rPr>
        <w:t>seen as</w:t>
      </w:r>
      <w:r w:rsidR="00763FA8">
        <w:rPr>
          <w:rFonts w:ascii="Times New Roman" w:hAnsi="Times New Roman" w:cs="Times New Roman"/>
          <w:sz w:val="24"/>
          <w:szCs w:val="24"/>
        </w:rPr>
        <w:t xml:space="preserve"> a method of financing by several Islamic banks. It majorly incorporates a request by the client to t</w:t>
      </w:r>
      <w:r w:rsidR="00E55A0A">
        <w:rPr>
          <w:rFonts w:ascii="Times New Roman" w:hAnsi="Times New Roman" w:cs="Times New Roman"/>
          <w:sz w:val="24"/>
          <w:szCs w:val="24"/>
        </w:rPr>
        <w:t>h</w:t>
      </w:r>
      <w:r w:rsidR="00763FA8">
        <w:rPr>
          <w:rFonts w:ascii="Times New Roman" w:hAnsi="Times New Roman" w:cs="Times New Roman"/>
          <w:sz w:val="24"/>
          <w:szCs w:val="24"/>
        </w:rPr>
        <w:t xml:space="preserve">e bank to buy a given </w:t>
      </w:r>
      <w:r w:rsidR="007F4BD4">
        <w:rPr>
          <w:rFonts w:ascii="Times New Roman" w:hAnsi="Times New Roman" w:cs="Times New Roman"/>
          <w:sz w:val="24"/>
          <w:szCs w:val="24"/>
        </w:rPr>
        <w:t>product</w:t>
      </w:r>
      <w:r w:rsidR="00763FA8">
        <w:rPr>
          <w:rFonts w:ascii="Times New Roman" w:hAnsi="Times New Roman" w:cs="Times New Roman"/>
          <w:sz w:val="24"/>
          <w:szCs w:val="24"/>
        </w:rPr>
        <w:t xml:space="preserve"> </w:t>
      </w:r>
      <w:r w:rsidR="007F4BD4">
        <w:rPr>
          <w:rFonts w:ascii="Times New Roman" w:hAnsi="Times New Roman" w:cs="Times New Roman"/>
          <w:sz w:val="24"/>
          <w:szCs w:val="24"/>
        </w:rPr>
        <w:t>for him. The bank then does this</w:t>
      </w:r>
      <w:r w:rsidR="00763FA8">
        <w:rPr>
          <w:rFonts w:ascii="Times New Roman" w:hAnsi="Times New Roman" w:cs="Times New Roman"/>
          <w:sz w:val="24"/>
          <w:szCs w:val="24"/>
        </w:rPr>
        <w:t xml:space="preserve"> for a given p</w:t>
      </w:r>
      <w:r w:rsidR="007F4BD4">
        <w:rPr>
          <w:rFonts w:ascii="Times New Roman" w:hAnsi="Times New Roman" w:cs="Times New Roman"/>
          <w:sz w:val="24"/>
          <w:szCs w:val="24"/>
        </w:rPr>
        <w:t xml:space="preserve">rofit due to the cost that are met </w:t>
      </w:r>
      <w:r w:rsidR="00763FA8">
        <w:rPr>
          <w:rFonts w:ascii="Times New Roman" w:hAnsi="Times New Roman" w:cs="Times New Roman"/>
          <w:sz w:val="24"/>
          <w:szCs w:val="24"/>
        </w:rPr>
        <w:t xml:space="preserve">in advance.  Some individuals tend to question the legality of the financing </w:t>
      </w:r>
      <w:r w:rsidR="007F4BD4">
        <w:rPr>
          <w:rFonts w:ascii="Times New Roman" w:hAnsi="Times New Roman" w:cs="Times New Roman"/>
          <w:sz w:val="24"/>
          <w:szCs w:val="24"/>
        </w:rPr>
        <w:t>approach</w:t>
      </w:r>
      <w:r w:rsidR="00763FA8">
        <w:rPr>
          <w:rFonts w:ascii="Times New Roman" w:hAnsi="Times New Roman" w:cs="Times New Roman"/>
          <w:sz w:val="24"/>
          <w:szCs w:val="24"/>
        </w:rPr>
        <w:t xml:space="preserve"> </w:t>
      </w:r>
      <w:r w:rsidR="00763FA8">
        <w:rPr>
          <w:rFonts w:ascii="Times New Roman" w:hAnsi="Times New Roman" w:cs="Times New Roman"/>
          <w:sz w:val="24"/>
          <w:szCs w:val="24"/>
        </w:rPr>
        <w:lastRenderedPageBreak/>
        <w:t xml:space="preserve">due to its similarity to riba with interest. </w:t>
      </w:r>
      <w:r w:rsidR="005A38AF">
        <w:rPr>
          <w:rFonts w:ascii="Times New Roman" w:hAnsi="Times New Roman" w:cs="Times New Roman"/>
          <w:sz w:val="24"/>
          <w:szCs w:val="24"/>
        </w:rPr>
        <w:t xml:space="preserve">Murabaha is </w:t>
      </w:r>
      <w:r w:rsidR="008E40E3">
        <w:rPr>
          <w:rFonts w:ascii="Times New Roman" w:hAnsi="Times New Roman" w:cs="Times New Roman"/>
          <w:sz w:val="24"/>
          <w:szCs w:val="24"/>
        </w:rPr>
        <w:t>mostly</w:t>
      </w:r>
      <w:r w:rsidR="005A38AF">
        <w:rPr>
          <w:rFonts w:ascii="Times New Roman" w:hAnsi="Times New Roman" w:cs="Times New Roman"/>
          <w:sz w:val="24"/>
          <w:szCs w:val="24"/>
        </w:rPr>
        <w:t xml:space="preserve"> used by the clients from Islamic bank. The results from this study will be used to </w:t>
      </w:r>
      <w:r w:rsidR="007F4BD4">
        <w:rPr>
          <w:rFonts w:ascii="Times New Roman" w:hAnsi="Times New Roman" w:cs="Times New Roman"/>
          <w:sz w:val="24"/>
          <w:szCs w:val="24"/>
        </w:rPr>
        <w:t>give a generalized view of the</w:t>
      </w:r>
      <w:r w:rsidR="005A38AF">
        <w:rPr>
          <w:rFonts w:ascii="Times New Roman" w:hAnsi="Times New Roman" w:cs="Times New Roman"/>
          <w:sz w:val="24"/>
          <w:szCs w:val="24"/>
        </w:rPr>
        <w:t xml:space="preserve"> financing structure</w:t>
      </w:r>
      <w:r w:rsidR="00AD7291">
        <w:rPr>
          <w:rFonts w:ascii="Times New Roman" w:hAnsi="Times New Roman" w:cs="Times New Roman"/>
          <w:sz w:val="24"/>
          <w:szCs w:val="24"/>
        </w:rPr>
        <w:t>.</w:t>
      </w:r>
    </w:p>
    <w:p w:rsidR="00AD7291" w:rsidRDefault="002C274D" w:rsidP="00894257">
      <w:pPr>
        <w:spacing w:line="480" w:lineRule="auto"/>
        <w:ind w:left="2880" w:firstLine="720"/>
        <w:rPr>
          <w:rFonts w:ascii="Times New Roman" w:hAnsi="Times New Roman" w:cs="Times New Roman"/>
          <w:b/>
          <w:sz w:val="24"/>
          <w:szCs w:val="24"/>
        </w:rPr>
      </w:pPr>
      <w:r>
        <w:rPr>
          <w:rFonts w:ascii="Times New Roman" w:hAnsi="Times New Roman" w:cs="Times New Roman"/>
          <w:b/>
          <w:sz w:val="24"/>
          <w:szCs w:val="24"/>
        </w:rPr>
        <w:t>Research Methodology</w:t>
      </w:r>
    </w:p>
    <w:p w:rsidR="002C274D" w:rsidRDefault="00BF04A5" w:rsidP="005A38A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This paper majors on reviewing murabaha contract in Islamic banks. We shall base our studies that have been conducted </w:t>
      </w:r>
      <w:r w:rsidR="00E33197">
        <w:rPr>
          <w:rFonts w:ascii="Times New Roman" w:hAnsi="Times New Roman" w:cs="Times New Roman"/>
          <w:sz w:val="24"/>
          <w:szCs w:val="24"/>
        </w:rPr>
        <w:t>by other</w:t>
      </w:r>
      <w:r>
        <w:rPr>
          <w:rFonts w:ascii="Times New Roman" w:hAnsi="Times New Roman" w:cs="Times New Roman"/>
          <w:sz w:val="24"/>
          <w:szCs w:val="24"/>
        </w:rPr>
        <w:t xml:space="preserve"> researchers. </w:t>
      </w:r>
      <w:r w:rsidR="000E3790">
        <w:rPr>
          <w:rFonts w:ascii="Times New Roman" w:hAnsi="Times New Roman" w:cs="Times New Roman"/>
          <w:sz w:val="24"/>
          <w:szCs w:val="24"/>
        </w:rPr>
        <w:t xml:space="preserve">The review majors on being transparent about the operations associated with the murabaha. We shall as compare this financing structure with other conventional banks. </w:t>
      </w:r>
    </w:p>
    <w:p w:rsidR="00894257" w:rsidRPr="00894257" w:rsidRDefault="00894257" w:rsidP="005A38AF">
      <w:pPr>
        <w:spacing w:line="480" w:lineRule="auto"/>
        <w:ind w:firstLine="720"/>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Discussion</w:t>
      </w:r>
    </w:p>
    <w:p w:rsidR="00B623B7" w:rsidRDefault="00B623B7" w:rsidP="00B623B7">
      <w:pPr>
        <w:spacing w:line="480" w:lineRule="auto"/>
        <w:rPr>
          <w:rFonts w:ascii="Times New Roman" w:hAnsi="Times New Roman" w:cs="Times New Roman"/>
          <w:b/>
          <w:sz w:val="24"/>
          <w:szCs w:val="24"/>
        </w:rPr>
      </w:pPr>
      <w:r>
        <w:rPr>
          <w:rFonts w:ascii="Times New Roman" w:hAnsi="Times New Roman" w:cs="Times New Roman"/>
          <w:b/>
          <w:sz w:val="24"/>
          <w:szCs w:val="24"/>
        </w:rPr>
        <w:t>Murabaha Structure and Type</w:t>
      </w:r>
    </w:p>
    <w:p w:rsidR="00B623B7" w:rsidRDefault="007768CF" w:rsidP="00B623B7">
      <w:pPr>
        <w:spacing w:line="480" w:lineRule="auto"/>
        <w:rPr>
          <w:rFonts w:ascii="Times New Roman" w:hAnsi="Times New Roman" w:cs="Times New Roman"/>
          <w:sz w:val="24"/>
          <w:szCs w:val="24"/>
        </w:rPr>
      </w:pPr>
      <w:r>
        <w:rPr>
          <w:rFonts w:ascii="Times New Roman" w:hAnsi="Times New Roman" w:cs="Times New Roman"/>
          <w:sz w:val="24"/>
          <w:szCs w:val="24"/>
        </w:rPr>
        <w:tab/>
        <w:t>The</w:t>
      </w:r>
      <w:r w:rsidR="00ED2537">
        <w:rPr>
          <w:rFonts w:ascii="Times New Roman" w:hAnsi="Times New Roman" w:cs="Times New Roman"/>
          <w:sz w:val="24"/>
          <w:szCs w:val="24"/>
        </w:rPr>
        <w:t xml:space="preserve"> murabaha contract is an effectively </w:t>
      </w:r>
      <w:r>
        <w:rPr>
          <w:rFonts w:ascii="Times New Roman" w:hAnsi="Times New Roman" w:cs="Times New Roman"/>
          <w:sz w:val="24"/>
          <w:szCs w:val="24"/>
        </w:rPr>
        <w:t xml:space="preserve">sale based contract between two contracting individuals to get a given asset apart from monetary assets for instance debt as well as the </w:t>
      </w:r>
      <w:r w:rsidR="00ED2537">
        <w:rPr>
          <w:rFonts w:ascii="Times New Roman" w:hAnsi="Times New Roman" w:cs="Times New Roman"/>
          <w:sz w:val="24"/>
          <w:szCs w:val="24"/>
        </w:rPr>
        <w:t>expense</w:t>
      </w:r>
      <w:r>
        <w:rPr>
          <w:rFonts w:ascii="Times New Roman" w:hAnsi="Times New Roman" w:cs="Times New Roman"/>
          <w:sz w:val="24"/>
          <w:szCs w:val="24"/>
        </w:rPr>
        <w:t xml:space="preserve"> and the </w:t>
      </w:r>
      <w:r w:rsidR="00B5603A">
        <w:rPr>
          <w:rFonts w:ascii="Times New Roman" w:hAnsi="Times New Roman" w:cs="Times New Roman"/>
          <w:sz w:val="24"/>
          <w:szCs w:val="24"/>
        </w:rPr>
        <w:t>markup</w:t>
      </w:r>
      <w:r>
        <w:rPr>
          <w:rFonts w:ascii="Times New Roman" w:hAnsi="Times New Roman" w:cs="Times New Roman"/>
          <w:sz w:val="24"/>
          <w:szCs w:val="24"/>
        </w:rPr>
        <w:t xml:space="preserve"> have to be shared with the buyer in the selling price. </w:t>
      </w:r>
      <w:r w:rsidR="00B5603A">
        <w:rPr>
          <w:rFonts w:ascii="Times New Roman" w:hAnsi="Times New Roman" w:cs="Times New Roman"/>
          <w:sz w:val="24"/>
          <w:szCs w:val="24"/>
        </w:rPr>
        <w:t xml:space="preserve">The IFIs are as expected to take up the risk in the trade through being responsible </w:t>
      </w:r>
      <w:r w:rsidR="001B1A56">
        <w:rPr>
          <w:rFonts w:ascii="Times New Roman" w:hAnsi="Times New Roman" w:cs="Times New Roman"/>
          <w:sz w:val="24"/>
          <w:szCs w:val="24"/>
        </w:rPr>
        <w:t>for</w:t>
      </w:r>
      <w:r w:rsidR="00B5603A">
        <w:rPr>
          <w:rFonts w:ascii="Times New Roman" w:hAnsi="Times New Roman" w:cs="Times New Roman"/>
          <w:sz w:val="24"/>
          <w:szCs w:val="24"/>
        </w:rPr>
        <w:t xml:space="preserve"> the murabaha assets before their sale as well as the </w:t>
      </w:r>
      <w:r w:rsidR="001B1A56">
        <w:rPr>
          <w:rFonts w:ascii="Times New Roman" w:hAnsi="Times New Roman" w:cs="Times New Roman"/>
          <w:sz w:val="24"/>
          <w:szCs w:val="24"/>
        </w:rPr>
        <w:t>delivery</w:t>
      </w:r>
      <w:r w:rsidR="00B5603A">
        <w:rPr>
          <w:rFonts w:ascii="Times New Roman" w:hAnsi="Times New Roman" w:cs="Times New Roman"/>
          <w:sz w:val="24"/>
          <w:szCs w:val="24"/>
        </w:rPr>
        <w:t xml:space="preserve"> to clients. </w:t>
      </w:r>
      <w:r w:rsidR="00FD1703">
        <w:rPr>
          <w:rFonts w:ascii="Times New Roman" w:hAnsi="Times New Roman" w:cs="Times New Roman"/>
          <w:sz w:val="24"/>
          <w:szCs w:val="24"/>
        </w:rPr>
        <w:t xml:space="preserve">There are two main types of </w:t>
      </w:r>
      <w:r w:rsidR="001B1A56">
        <w:rPr>
          <w:rFonts w:ascii="Times New Roman" w:hAnsi="Times New Roman" w:cs="Times New Roman"/>
          <w:sz w:val="24"/>
          <w:szCs w:val="24"/>
        </w:rPr>
        <w:t>murabaha</w:t>
      </w:r>
      <w:r w:rsidR="00FD1703">
        <w:rPr>
          <w:rFonts w:ascii="Times New Roman" w:hAnsi="Times New Roman" w:cs="Times New Roman"/>
          <w:sz w:val="24"/>
          <w:szCs w:val="24"/>
        </w:rPr>
        <w:t xml:space="preserve"> </w:t>
      </w:r>
      <w:r w:rsidR="001B1A56">
        <w:rPr>
          <w:rFonts w:ascii="Times New Roman" w:hAnsi="Times New Roman" w:cs="Times New Roman"/>
          <w:sz w:val="24"/>
          <w:szCs w:val="24"/>
        </w:rPr>
        <w:t>arrangements</w:t>
      </w:r>
      <w:r w:rsidR="00FD1703">
        <w:rPr>
          <w:rFonts w:ascii="Times New Roman" w:hAnsi="Times New Roman" w:cs="Times New Roman"/>
          <w:sz w:val="24"/>
          <w:szCs w:val="24"/>
        </w:rPr>
        <w:t xml:space="preserve">: the murabaha in which the </w:t>
      </w:r>
      <w:r w:rsidR="003F7DB2">
        <w:rPr>
          <w:rFonts w:ascii="Times New Roman" w:hAnsi="Times New Roman" w:cs="Times New Roman"/>
          <w:sz w:val="24"/>
          <w:szCs w:val="24"/>
        </w:rPr>
        <w:t>Islamic</w:t>
      </w:r>
      <w:r w:rsidR="00FD1703">
        <w:rPr>
          <w:rFonts w:ascii="Times New Roman" w:hAnsi="Times New Roman" w:cs="Times New Roman"/>
          <w:sz w:val="24"/>
          <w:szCs w:val="24"/>
        </w:rPr>
        <w:t xml:space="preserve"> financial institution</w:t>
      </w:r>
      <w:r w:rsidR="003F7DB2">
        <w:rPr>
          <w:rFonts w:ascii="Times New Roman" w:hAnsi="Times New Roman" w:cs="Times New Roman"/>
          <w:sz w:val="24"/>
          <w:szCs w:val="24"/>
        </w:rPr>
        <w:t xml:space="preserve"> gets an identified asset</w:t>
      </w:r>
      <w:r w:rsidR="00FD1703">
        <w:rPr>
          <w:rFonts w:ascii="Times New Roman" w:hAnsi="Times New Roman" w:cs="Times New Roman"/>
          <w:sz w:val="24"/>
          <w:szCs w:val="24"/>
        </w:rPr>
        <w:t xml:space="preserve"> </w:t>
      </w:r>
      <w:r w:rsidR="00491524">
        <w:rPr>
          <w:rFonts w:ascii="Times New Roman" w:hAnsi="Times New Roman" w:cs="Times New Roman"/>
          <w:sz w:val="24"/>
          <w:szCs w:val="24"/>
        </w:rPr>
        <w:t>for</w:t>
      </w:r>
      <w:r w:rsidR="00FD1703">
        <w:rPr>
          <w:rFonts w:ascii="Times New Roman" w:hAnsi="Times New Roman" w:cs="Times New Roman"/>
          <w:sz w:val="24"/>
          <w:szCs w:val="24"/>
        </w:rPr>
        <w:t xml:space="preserve"> the </w:t>
      </w:r>
      <w:r w:rsidR="003F7DB2">
        <w:rPr>
          <w:rFonts w:ascii="Times New Roman" w:hAnsi="Times New Roman" w:cs="Times New Roman"/>
          <w:sz w:val="24"/>
          <w:szCs w:val="24"/>
        </w:rPr>
        <w:t>client</w:t>
      </w:r>
      <w:r w:rsidR="00FD1703">
        <w:rPr>
          <w:rFonts w:ascii="Times New Roman" w:hAnsi="Times New Roman" w:cs="Times New Roman"/>
          <w:sz w:val="24"/>
          <w:szCs w:val="24"/>
        </w:rPr>
        <w:t xml:space="preserve"> </w:t>
      </w:r>
      <w:r w:rsidR="00ED2537">
        <w:rPr>
          <w:rFonts w:ascii="Times New Roman" w:hAnsi="Times New Roman" w:cs="Times New Roman"/>
          <w:sz w:val="24"/>
          <w:szCs w:val="24"/>
        </w:rPr>
        <w:t>that agrees</w:t>
      </w:r>
      <w:r w:rsidR="00FD1703">
        <w:rPr>
          <w:rFonts w:ascii="Times New Roman" w:hAnsi="Times New Roman" w:cs="Times New Roman"/>
          <w:sz w:val="24"/>
          <w:szCs w:val="24"/>
        </w:rPr>
        <w:t xml:space="preserve"> to purchase from the IFIs at a given price together with the mark up.</w:t>
      </w:r>
      <w:r w:rsidR="00033A54">
        <w:rPr>
          <w:rFonts w:ascii="Times New Roman" w:hAnsi="Times New Roman" w:cs="Times New Roman"/>
          <w:sz w:val="24"/>
          <w:szCs w:val="24"/>
        </w:rPr>
        <w:t xml:space="preserve"> </w:t>
      </w:r>
      <w:r w:rsidR="00DB2576">
        <w:rPr>
          <w:rFonts w:ascii="Times New Roman" w:hAnsi="Times New Roman" w:cs="Times New Roman"/>
          <w:sz w:val="24"/>
          <w:szCs w:val="24"/>
        </w:rPr>
        <w:t>However, at times the orderer has the choice of purchasing the item or even opting out without buying when the buyer gives it to him</w:t>
      </w:r>
      <w:r w:rsidR="00C511C6">
        <w:rPr>
          <w:rFonts w:ascii="Times New Roman" w:hAnsi="Times New Roman" w:cs="Times New Roman"/>
          <w:sz w:val="24"/>
          <w:szCs w:val="24"/>
        </w:rPr>
        <w:t xml:space="preserve"> (Rosman, et al., 2016)</w:t>
      </w:r>
      <w:r w:rsidR="00DB2576">
        <w:rPr>
          <w:rFonts w:ascii="Times New Roman" w:hAnsi="Times New Roman" w:cs="Times New Roman"/>
          <w:sz w:val="24"/>
          <w:szCs w:val="24"/>
        </w:rPr>
        <w:t xml:space="preserve">. Some shari’s scholars have enabled the promise associated with murabaha to the purchase </w:t>
      </w:r>
      <w:r w:rsidR="00F63242">
        <w:rPr>
          <w:rFonts w:ascii="Times New Roman" w:hAnsi="Times New Roman" w:cs="Times New Roman"/>
          <w:sz w:val="24"/>
          <w:szCs w:val="24"/>
        </w:rPr>
        <w:t>ordered</w:t>
      </w:r>
      <w:r w:rsidR="00DB2576">
        <w:rPr>
          <w:rFonts w:ascii="Times New Roman" w:hAnsi="Times New Roman" w:cs="Times New Roman"/>
          <w:sz w:val="24"/>
          <w:szCs w:val="24"/>
        </w:rPr>
        <w:t xml:space="preserve"> to be binding on the purchaser ordered. Majorly a binding promise majors on the practical elements in the roles of the Islamic banks.</w:t>
      </w:r>
      <w:r w:rsidR="00FD1703">
        <w:rPr>
          <w:rFonts w:ascii="Times New Roman" w:hAnsi="Times New Roman" w:cs="Times New Roman"/>
          <w:sz w:val="24"/>
          <w:szCs w:val="24"/>
        </w:rPr>
        <w:t xml:space="preserve"> </w:t>
      </w:r>
      <w:r w:rsidR="0076568E">
        <w:rPr>
          <w:rFonts w:ascii="Times New Roman" w:hAnsi="Times New Roman" w:cs="Times New Roman"/>
          <w:sz w:val="24"/>
          <w:szCs w:val="24"/>
        </w:rPr>
        <w:t xml:space="preserve">The </w:t>
      </w:r>
      <w:r w:rsidR="0076568E">
        <w:rPr>
          <w:rFonts w:ascii="Times New Roman" w:hAnsi="Times New Roman" w:cs="Times New Roman"/>
          <w:sz w:val="24"/>
          <w:szCs w:val="24"/>
        </w:rPr>
        <w:lastRenderedPageBreak/>
        <w:t xml:space="preserve">IFI then tend to </w:t>
      </w:r>
      <w:r w:rsidR="002D3B22">
        <w:rPr>
          <w:rFonts w:ascii="Times New Roman" w:hAnsi="Times New Roman" w:cs="Times New Roman"/>
          <w:sz w:val="24"/>
          <w:szCs w:val="24"/>
        </w:rPr>
        <w:t>implement the murabaha contract to improve</w:t>
      </w:r>
      <w:r w:rsidR="0076568E">
        <w:rPr>
          <w:rFonts w:ascii="Times New Roman" w:hAnsi="Times New Roman" w:cs="Times New Roman"/>
          <w:sz w:val="24"/>
          <w:szCs w:val="24"/>
        </w:rPr>
        <w:t xml:space="preserve"> the sale and purchase of the given property with the orderer. </w:t>
      </w:r>
    </w:p>
    <w:p w:rsidR="00F63242" w:rsidRDefault="00F63242" w:rsidP="00B623B7">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In case the purchaser </w:t>
      </w:r>
      <w:r w:rsidR="002D3B22">
        <w:rPr>
          <w:rFonts w:ascii="Times New Roman" w:hAnsi="Times New Roman" w:cs="Times New Roman"/>
          <w:sz w:val="24"/>
          <w:szCs w:val="24"/>
        </w:rPr>
        <w:t>agrees to</w:t>
      </w:r>
      <w:r>
        <w:rPr>
          <w:rFonts w:ascii="Times New Roman" w:hAnsi="Times New Roman" w:cs="Times New Roman"/>
          <w:sz w:val="24"/>
          <w:szCs w:val="24"/>
        </w:rPr>
        <w:t xml:space="preserve"> the requests of the instructing orderer, then the contract of sale </w:t>
      </w:r>
      <w:r w:rsidR="004A36EC">
        <w:rPr>
          <w:rFonts w:ascii="Times New Roman" w:hAnsi="Times New Roman" w:cs="Times New Roman"/>
          <w:sz w:val="24"/>
          <w:szCs w:val="24"/>
        </w:rPr>
        <w:t xml:space="preserve">can be </w:t>
      </w:r>
      <w:r w:rsidR="002D3B22">
        <w:rPr>
          <w:rFonts w:ascii="Times New Roman" w:hAnsi="Times New Roman" w:cs="Times New Roman"/>
          <w:sz w:val="24"/>
          <w:szCs w:val="24"/>
        </w:rPr>
        <w:t>identified</w:t>
      </w:r>
      <w:r w:rsidR="004A36EC">
        <w:rPr>
          <w:rFonts w:ascii="Times New Roman" w:hAnsi="Times New Roman" w:cs="Times New Roman"/>
          <w:sz w:val="24"/>
          <w:szCs w:val="24"/>
        </w:rPr>
        <w:t xml:space="preserve"> </w:t>
      </w:r>
      <w:r w:rsidR="002D3B22">
        <w:rPr>
          <w:rFonts w:ascii="Times New Roman" w:hAnsi="Times New Roman" w:cs="Times New Roman"/>
          <w:sz w:val="24"/>
          <w:szCs w:val="24"/>
        </w:rPr>
        <w:t>as</w:t>
      </w:r>
      <w:r w:rsidR="004A36EC">
        <w:rPr>
          <w:rFonts w:ascii="Times New Roman" w:hAnsi="Times New Roman" w:cs="Times New Roman"/>
          <w:sz w:val="24"/>
          <w:szCs w:val="24"/>
        </w:rPr>
        <w:t xml:space="preserve"> the object of sales gets</w:t>
      </w:r>
      <w:r w:rsidR="002D3B22">
        <w:rPr>
          <w:rFonts w:ascii="Times New Roman" w:hAnsi="Times New Roman" w:cs="Times New Roman"/>
          <w:sz w:val="24"/>
          <w:szCs w:val="24"/>
        </w:rPr>
        <w:t xml:space="preserve"> in the instructed purchaser’s items</w:t>
      </w:r>
      <w:r w:rsidR="004A36EC">
        <w:rPr>
          <w:rFonts w:ascii="Times New Roman" w:hAnsi="Times New Roman" w:cs="Times New Roman"/>
          <w:sz w:val="24"/>
          <w:szCs w:val="24"/>
        </w:rPr>
        <w:t xml:space="preserve">. </w:t>
      </w:r>
      <w:r w:rsidR="008734CF">
        <w:rPr>
          <w:rFonts w:ascii="Times New Roman" w:hAnsi="Times New Roman" w:cs="Times New Roman"/>
          <w:sz w:val="24"/>
          <w:szCs w:val="24"/>
        </w:rPr>
        <w:t xml:space="preserve">The sale from a Shari’s standpoint is perceived to </w:t>
      </w:r>
      <w:r w:rsidR="00D44D7A">
        <w:rPr>
          <w:rFonts w:ascii="Times New Roman" w:hAnsi="Times New Roman" w:cs="Times New Roman"/>
          <w:sz w:val="24"/>
          <w:szCs w:val="24"/>
        </w:rPr>
        <w:t>the</w:t>
      </w:r>
      <w:r w:rsidR="008734CF">
        <w:rPr>
          <w:rFonts w:ascii="Times New Roman" w:hAnsi="Times New Roman" w:cs="Times New Roman"/>
          <w:sz w:val="24"/>
          <w:szCs w:val="24"/>
        </w:rPr>
        <w:t xml:space="preserve"> the </w:t>
      </w:r>
      <w:r w:rsidR="002D3B22">
        <w:rPr>
          <w:rFonts w:ascii="Times New Roman" w:hAnsi="Times New Roman" w:cs="Times New Roman"/>
          <w:sz w:val="24"/>
          <w:szCs w:val="24"/>
        </w:rPr>
        <w:t>attainment</w:t>
      </w:r>
      <w:r w:rsidR="008734CF">
        <w:rPr>
          <w:rFonts w:ascii="Times New Roman" w:hAnsi="Times New Roman" w:cs="Times New Roman"/>
          <w:sz w:val="24"/>
          <w:szCs w:val="24"/>
        </w:rPr>
        <w:t xml:space="preserve"> of the </w:t>
      </w:r>
      <w:r w:rsidR="00D44D7A">
        <w:rPr>
          <w:rFonts w:ascii="Times New Roman" w:hAnsi="Times New Roman" w:cs="Times New Roman"/>
          <w:sz w:val="24"/>
          <w:szCs w:val="24"/>
        </w:rPr>
        <w:t>binding</w:t>
      </w:r>
      <w:r w:rsidR="008734CF">
        <w:rPr>
          <w:rFonts w:ascii="Times New Roman" w:hAnsi="Times New Roman" w:cs="Times New Roman"/>
          <w:sz w:val="24"/>
          <w:szCs w:val="24"/>
        </w:rPr>
        <w:t xml:space="preserve"> mutual </w:t>
      </w:r>
      <w:r w:rsidR="002D3B22">
        <w:rPr>
          <w:rFonts w:ascii="Times New Roman" w:hAnsi="Times New Roman" w:cs="Times New Roman"/>
          <w:sz w:val="24"/>
          <w:szCs w:val="24"/>
        </w:rPr>
        <w:t xml:space="preserve">agreement </w:t>
      </w:r>
      <w:r w:rsidR="008734CF">
        <w:rPr>
          <w:rFonts w:ascii="Times New Roman" w:hAnsi="Times New Roman" w:cs="Times New Roman"/>
          <w:sz w:val="24"/>
          <w:szCs w:val="24"/>
        </w:rPr>
        <w:t xml:space="preserve">between two </w:t>
      </w:r>
      <w:r w:rsidR="00D44D7A">
        <w:rPr>
          <w:rFonts w:ascii="Times New Roman" w:hAnsi="Times New Roman" w:cs="Times New Roman"/>
          <w:sz w:val="24"/>
          <w:szCs w:val="24"/>
        </w:rPr>
        <w:t>parties</w:t>
      </w:r>
      <w:r w:rsidR="008734CF">
        <w:rPr>
          <w:rFonts w:ascii="Times New Roman" w:hAnsi="Times New Roman" w:cs="Times New Roman"/>
          <w:sz w:val="24"/>
          <w:szCs w:val="24"/>
        </w:rPr>
        <w:t>.</w:t>
      </w:r>
      <w:r w:rsidR="00D44D7A">
        <w:rPr>
          <w:rFonts w:ascii="Times New Roman" w:hAnsi="Times New Roman" w:cs="Times New Roman"/>
          <w:sz w:val="24"/>
          <w:szCs w:val="24"/>
        </w:rPr>
        <w:t xml:space="preserve"> </w:t>
      </w:r>
      <w:r w:rsidR="00004F68">
        <w:rPr>
          <w:rFonts w:ascii="Times New Roman" w:hAnsi="Times New Roman" w:cs="Times New Roman"/>
          <w:sz w:val="24"/>
          <w:szCs w:val="24"/>
        </w:rPr>
        <w:t>In case</w:t>
      </w:r>
      <w:r w:rsidR="00D44D7A">
        <w:rPr>
          <w:rFonts w:ascii="Times New Roman" w:hAnsi="Times New Roman" w:cs="Times New Roman"/>
          <w:sz w:val="24"/>
          <w:szCs w:val="24"/>
        </w:rPr>
        <w:t xml:space="preserve"> the buyer provided the object to </w:t>
      </w:r>
      <w:r w:rsidR="00004F68">
        <w:rPr>
          <w:rFonts w:ascii="Times New Roman" w:hAnsi="Times New Roman" w:cs="Times New Roman"/>
          <w:sz w:val="24"/>
          <w:szCs w:val="24"/>
        </w:rPr>
        <w:t>the</w:t>
      </w:r>
      <w:r w:rsidR="00D44D7A">
        <w:rPr>
          <w:rFonts w:ascii="Times New Roman" w:hAnsi="Times New Roman" w:cs="Times New Roman"/>
          <w:sz w:val="24"/>
          <w:szCs w:val="24"/>
        </w:rPr>
        <w:t xml:space="preserve"> orderer, the latter tends to accept it in regard to binding mutual promise. </w:t>
      </w:r>
      <w:r w:rsidR="008734CF">
        <w:rPr>
          <w:rFonts w:ascii="Times New Roman" w:hAnsi="Times New Roman" w:cs="Times New Roman"/>
          <w:sz w:val="24"/>
          <w:szCs w:val="24"/>
        </w:rPr>
        <w:t xml:space="preserve"> </w:t>
      </w:r>
      <w:r w:rsidR="00004F68">
        <w:rPr>
          <w:rFonts w:ascii="Times New Roman" w:hAnsi="Times New Roman" w:cs="Times New Roman"/>
          <w:sz w:val="24"/>
          <w:szCs w:val="24"/>
        </w:rPr>
        <w:t xml:space="preserve">In contrast with the </w:t>
      </w:r>
      <w:r w:rsidR="00DC5BE4">
        <w:rPr>
          <w:rFonts w:ascii="Times New Roman" w:hAnsi="Times New Roman" w:cs="Times New Roman"/>
          <w:sz w:val="24"/>
          <w:szCs w:val="24"/>
        </w:rPr>
        <w:t>non-binding</w:t>
      </w:r>
      <w:r w:rsidR="00004F68">
        <w:rPr>
          <w:rFonts w:ascii="Times New Roman" w:hAnsi="Times New Roman" w:cs="Times New Roman"/>
          <w:sz w:val="24"/>
          <w:szCs w:val="24"/>
        </w:rPr>
        <w:t xml:space="preserve"> promise, the purchaser orderer orders the buyer to buy an item and gives a </w:t>
      </w:r>
      <w:r w:rsidR="00DC5BE4">
        <w:rPr>
          <w:rFonts w:ascii="Times New Roman" w:hAnsi="Times New Roman" w:cs="Times New Roman"/>
          <w:sz w:val="24"/>
          <w:szCs w:val="24"/>
        </w:rPr>
        <w:t>promise that when the object is</w:t>
      </w:r>
      <w:r w:rsidR="00004F68">
        <w:rPr>
          <w:rFonts w:ascii="Times New Roman" w:hAnsi="Times New Roman" w:cs="Times New Roman"/>
          <w:sz w:val="24"/>
          <w:szCs w:val="24"/>
        </w:rPr>
        <w:t xml:space="preserve"> bought, the order will buy it from him a given </w:t>
      </w:r>
      <w:r w:rsidR="00DC5BE4">
        <w:rPr>
          <w:rFonts w:ascii="Times New Roman" w:hAnsi="Times New Roman" w:cs="Times New Roman"/>
          <w:sz w:val="24"/>
          <w:szCs w:val="24"/>
        </w:rPr>
        <w:t>prices</w:t>
      </w:r>
      <w:r w:rsidR="00004F68">
        <w:rPr>
          <w:rFonts w:ascii="Times New Roman" w:hAnsi="Times New Roman" w:cs="Times New Roman"/>
          <w:sz w:val="24"/>
          <w:szCs w:val="24"/>
        </w:rPr>
        <w:t xml:space="preserve"> involving an agreed mark up. </w:t>
      </w:r>
      <w:r w:rsidR="009A0319">
        <w:rPr>
          <w:rFonts w:ascii="Times New Roman" w:hAnsi="Times New Roman" w:cs="Times New Roman"/>
          <w:sz w:val="24"/>
          <w:szCs w:val="24"/>
        </w:rPr>
        <w:t>In case</w:t>
      </w:r>
      <w:r w:rsidR="00CE2D1F">
        <w:rPr>
          <w:rFonts w:ascii="Times New Roman" w:hAnsi="Times New Roman" w:cs="Times New Roman"/>
          <w:sz w:val="24"/>
          <w:szCs w:val="24"/>
        </w:rPr>
        <w:t xml:space="preserve"> the purchaser accepts the request he begins by procuring the item through paying its price to the vendor and having it in his possession</w:t>
      </w:r>
      <w:r w:rsidR="009A0319">
        <w:rPr>
          <w:rFonts w:ascii="Times New Roman" w:hAnsi="Times New Roman" w:cs="Times New Roman"/>
          <w:sz w:val="24"/>
          <w:szCs w:val="24"/>
        </w:rPr>
        <w:t xml:space="preserve"> (Investment &amp; Finance, 2013)</w:t>
      </w:r>
      <w:r w:rsidR="00CE2D1F">
        <w:rPr>
          <w:rFonts w:ascii="Times New Roman" w:hAnsi="Times New Roman" w:cs="Times New Roman"/>
          <w:sz w:val="24"/>
          <w:szCs w:val="24"/>
        </w:rPr>
        <w:t xml:space="preserve">. </w:t>
      </w:r>
    </w:p>
    <w:p w:rsidR="007F4C3E" w:rsidRDefault="007F4C3E" w:rsidP="007F4C3E">
      <w:pPr>
        <w:spacing w:line="480" w:lineRule="auto"/>
        <w:rPr>
          <w:rFonts w:ascii="Times New Roman" w:hAnsi="Times New Roman" w:cs="Times New Roman"/>
          <w:b/>
          <w:sz w:val="24"/>
          <w:szCs w:val="24"/>
        </w:rPr>
      </w:pPr>
      <w:r>
        <w:rPr>
          <w:rFonts w:ascii="Times New Roman" w:hAnsi="Times New Roman" w:cs="Times New Roman"/>
          <w:b/>
          <w:sz w:val="24"/>
          <w:szCs w:val="24"/>
        </w:rPr>
        <w:t>Payment in the Murabaha Transaction</w:t>
      </w:r>
    </w:p>
    <w:p w:rsidR="007F4C3E" w:rsidRDefault="007F4C3E" w:rsidP="007F4C3E">
      <w:pPr>
        <w:spacing w:line="480" w:lineRule="auto"/>
        <w:rPr>
          <w:rFonts w:ascii="Times New Roman" w:hAnsi="Times New Roman" w:cs="Times New Roman"/>
          <w:sz w:val="24"/>
          <w:szCs w:val="24"/>
        </w:rPr>
      </w:pPr>
      <w:r>
        <w:rPr>
          <w:rFonts w:ascii="Times New Roman" w:hAnsi="Times New Roman" w:cs="Times New Roman"/>
          <w:b/>
          <w:sz w:val="24"/>
          <w:szCs w:val="24"/>
        </w:rPr>
        <w:tab/>
        <w:t xml:space="preserve">  </w:t>
      </w:r>
      <w:r>
        <w:rPr>
          <w:rFonts w:ascii="Times New Roman" w:hAnsi="Times New Roman" w:cs="Times New Roman"/>
          <w:sz w:val="24"/>
          <w:szCs w:val="24"/>
        </w:rPr>
        <w:t xml:space="preserve"> Based on the cost of murabaha transaction, Usmani (2015), asserts that is </w:t>
      </w:r>
      <w:r w:rsidR="002D3B22">
        <w:rPr>
          <w:rFonts w:ascii="Times New Roman" w:hAnsi="Times New Roman" w:cs="Times New Roman"/>
          <w:sz w:val="24"/>
          <w:szCs w:val="24"/>
        </w:rPr>
        <w:t>enabled</w:t>
      </w:r>
      <w:r>
        <w:rPr>
          <w:rFonts w:ascii="Times New Roman" w:hAnsi="Times New Roman" w:cs="Times New Roman"/>
          <w:sz w:val="24"/>
          <w:szCs w:val="24"/>
        </w:rPr>
        <w:t xml:space="preserve"> to add the charge when the agreed cost is late </w:t>
      </w:r>
      <w:r w:rsidR="002D3B22">
        <w:rPr>
          <w:rFonts w:ascii="Times New Roman" w:hAnsi="Times New Roman" w:cs="Times New Roman"/>
          <w:sz w:val="24"/>
          <w:szCs w:val="24"/>
        </w:rPr>
        <w:t xml:space="preserve">or intentionally delayed to be incurred </w:t>
      </w:r>
      <w:r>
        <w:rPr>
          <w:rFonts w:ascii="Times New Roman" w:hAnsi="Times New Roman" w:cs="Times New Roman"/>
          <w:sz w:val="24"/>
          <w:szCs w:val="24"/>
        </w:rPr>
        <w:t xml:space="preserve">as some other scholars that even though the extra charges are added it should be given out as charity. Islam allows the credit sale as being used in murabaha transaction. It is okay to conclude that the </w:t>
      </w:r>
      <w:r w:rsidR="002D3B22">
        <w:rPr>
          <w:rFonts w:ascii="Times New Roman" w:hAnsi="Times New Roman" w:cs="Times New Roman"/>
          <w:sz w:val="24"/>
          <w:szCs w:val="24"/>
        </w:rPr>
        <w:t xml:space="preserve">method </w:t>
      </w:r>
      <w:r>
        <w:rPr>
          <w:rFonts w:ascii="Times New Roman" w:hAnsi="Times New Roman" w:cs="Times New Roman"/>
          <w:sz w:val="24"/>
          <w:szCs w:val="24"/>
        </w:rPr>
        <w:t xml:space="preserve">of payment is an integral </w:t>
      </w:r>
      <w:r w:rsidR="002D3B22">
        <w:rPr>
          <w:rFonts w:ascii="Times New Roman" w:hAnsi="Times New Roman" w:cs="Times New Roman"/>
          <w:sz w:val="24"/>
          <w:szCs w:val="24"/>
        </w:rPr>
        <w:t>part</w:t>
      </w:r>
      <w:r>
        <w:rPr>
          <w:rFonts w:ascii="Times New Roman" w:hAnsi="Times New Roman" w:cs="Times New Roman"/>
          <w:sz w:val="24"/>
          <w:szCs w:val="24"/>
        </w:rPr>
        <w:t xml:space="preserve"> of the murabaha transaction</w:t>
      </w:r>
      <w:r w:rsidR="002D3B22">
        <w:rPr>
          <w:rFonts w:ascii="Times New Roman" w:hAnsi="Times New Roman" w:cs="Times New Roman"/>
          <w:sz w:val="24"/>
          <w:szCs w:val="24"/>
        </w:rPr>
        <w:t>. This transaction enables the purchaser</w:t>
      </w:r>
      <w:r>
        <w:rPr>
          <w:rFonts w:ascii="Times New Roman" w:hAnsi="Times New Roman" w:cs="Times New Roman"/>
          <w:sz w:val="24"/>
          <w:szCs w:val="24"/>
        </w:rPr>
        <w:t xml:space="preserve"> of a given item to make payment on deferment that is known as baimujjal. However the important </w:t>
      </w:r>
      <w:r w:rsidR="002D3B22">
        <w:rPr>
          <w:rFonts w:ascii="Times New Roman" w:hAnsi="Times New Roman" w:cs="Times New Roman"/>
          <w:sz w:val="24"/>
          <w:szCs w:val="24"/>
        </w:rPr>
        <w:t>perceptive on</w:t>
      </w:r>
      <w:r>
        <w:rPr>
          <w:rFonts w:ascii="Times New Roman" w:hAnsi="Times New Roman" w:cs="Times New Roman"/>
          <w:sz w:val="24"/>
          <w:szCs w:val="24"/>
        </w:rPr>
        <w:t xml:space="preserve"> the transaction id murabaha is that financer of a given item may have possession of the product prior to selling ot the buyer. Nonetheless, various opinions tend to be expresses among the promoters of the Islamic finance based on the extra charge in case the deferred payment is late.</w:t>
      </w:r>
    </w:p>
    <w:p w:rsidR="007F4C3E" w:rsidRDefault="007F4C3E" w:rsidP="007F4C3E">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However, it can be concluded that the increased cost on actual price of the product can be perceived to be the interest. Nonetheless, it </w:t>
      </w:r>
      <w:r w:rsidR="00E60D70">
        <w:rPr>
          <w:rFonts w:ascii="Times New Roman" w:hAnsi="Times New Roman" w:cs="Times New Roman"/>
          <w:sz w:val="24"/>
          <w:szCs w:val="24"/>
        </w:rPr>
        <w:t>is</w:t>
      </w:r>
      <w:r>
        <w:rPr>
          <w:rFonts w:ascii="Times New Roman" w:hAnsi="Times New Roman" w:cs="Times New Roman"/>
          <w:sz w:val="24"/>
          <w:szCs w:val="24"/>
        </w:rPr>
        <w:t xml:space="preserve"> concluded that the </w:t>
      </w:r>
      <w:r w:rsidR="00E60D70">
        <w:rPr>
          <w:rFonts w:ascii="Times New Roman" w:hAnsi="Times New Roman" w:cs="Times New Roman"/>
          <w:sz w:val="24"/>
          <w:szCs w:val="24"/>
        </w:rPr>
        <w:t>income</w:t>
      </w:r>
      <w:r>
        <w:rPr>
          <w:rFonts w:ascii="Times New Roman" w:hAnsi="Times New Roman" w:cs="Times New Roman"/>
          <w:sz w:val="24"/>
          <w:szCs w:val="24"/>
        </w:rPr>
        <w:t xml:space="preserve"> added on th</w:t>
      </w:r>
      <w:r w:rsidR="00E60D70">
        <w:rPr>
          <w:rFonts w:ascii="Times New Roman" w:hAnsi="Times New Roman" w:cs="Times New Roman"/>
          <w:sz w:val="24"/>
          <w:szCs w:val="24"/>
        </w:rPr>
        <w:t>e actual price of an item isn’t</w:t>
      </w:r>
      <w:r>
        <w:rPr>
          <w:rFonts w:ascii="Times New Roman" w:hAnsi="Times New Roman" w:cs="Times New Roman"/>
          <w:sz w:val="24"/>
          <w:szCs w:val="24"/>
        </w:rPr>
        <w:t xml:space="preserve"> perceived to be the interests since it is a fixed amount and it doesn’t intermittently rise in case the client does not obey the payment guideline. Similarly, it can be concluded that the Islam is associated with the stand</w:t>
      </w:r>
      <w:r w:rsidR="00E60D70">
        <w:rPr>
          <w:rFonts w:ascii="Times New Roman" w:hAnsi="Times New Roman" w:cs="Times New Roman"/>
          <w:sz w:val="24"/>
          <w:szCs w:val="24"/>
        </w:rPr>
        <w:t>ard sale of a given item this an item</w:t>
      </w:r>
      <w:r>
        <w:rPr>
          <w:rFonts w:ascii="Times New Roman" w:hAnsi="Times New Roman" w:cs="Times New Roman"/>
          <w:sz w:val="24"/>
          <w:szCs w:val="24"/>
        </w:rPr>
        <w:t xml:space="preserve"> purchased with a price and sold at a maximized price (Parker, 2010). This tends to allow us to place murabaha to be a profit making process and also a method of deferred </w:t>
      </w:r>
      <w:r w:rsidR="00E60D70">
        <w:rPr>
          <w:rFonts w:ascii="Times New Roman" w:hAnsi="Times New Roman" w:cs="Times New Roman"/>
          <w:sz w:val="24"/>
          <w:szCs w:val="24"/>
        </w:rPr>
        <w:t>cost</w:t>
      </w:r>
      <w:r>
        <w:rPr>
          <w:rFonts w:ascii="Times New Roman" w:hAnsi="Times New Roman" w:cs="Times New Roman"/>
          <w:sz w:val="24"/>
          <w:szCs w:val="24"/>
        </w:rPr>
        <w:t xml:space="preserve"> of a given item which is bought by the Islamic banks for the clients. </w:t>
      </w:r>
    </w:p>
    <w:p w:rsidR="007F4C3E" w:rsidRPr="001D5696" w:rsidRDefault="007F4C3E" w:rsidP="007F4C3E">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One can oppose the fact that the client’s desire to purchase from murabaha bank shows that the client is willing to incur cost of paying part of the finances and indebted with the murabaha bank. Due to this fact, the mubaraha bank is prepared to be owed by the client therefore Islam </w:t>
      </w:r>
      <w:r w:rsidR="00E60D70">
        <w:rPr>
          <w:rFonts w:ascii="Times New Roman" w:hAnsi="Times New Roman" w:cs="Times New Roman"/>
          <w:sz w:val="24"/>
          <w:szCs w:val="24"/>
        </w:rPr>
        <w:t>has the perspective that the</w:t>
      </w:r>
      <w:r>
        <w:rPr>
          <w:rFonts w:ascii="Times New Roman" w:hAnsi="Times New Roman" w:cs="Times New Roman"/>
          <w:sz w:val="24"/>
          <w:szCs w:val="24"/>
        </w:rPr>
        <w:t xml:space="preserve"> added cost on the </w:t>
      </w:r>
      <w:r w:rsidR="00E60D70">
        <w:rPr>
          <w:rFonts w:ascii="Times New Roman" w:hAnsi="Times New Roman" w:cs="Times New Roman"/>
          <w:sz w:val="24"/>
          <w:szCs w:val="24"/>
        </w:rPr>
        <w:t>actual price</w:t>
      </w:r>
      <w:r>
        <w:rPr>
          <w:rFonts w:ascii="Times New Roman" w:hAnsi="Times New Roman" w:cs="Times New Roman"/>
          <w:sz w:val="24"/>
          <w:szCs w:val="24"/>
        </w:rPr>
        <w:t xml:space="preserve"> of the item as the cost of the services given (Siddiqui, 2004). This can be seen as the interest which is not the cases since interest is based on a predetermined amount as a return for using the income. With murabaha there is a specific amount of money which should be added on the amount of money used for a buying a given item. This is because if a client tends to be delinquent on making the payment as agreed on, there will be no rise on the payment of interest. This is the main difference between the former bank loan and the murabaha contract. </w:t>
      </w:r>
    </w:p>
    <w:p w:rsidR="007F4C3E" w:rsidRDefault="007F4C3E" w:rsidP="00B623B7">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Majority of the Islamic backs, Islamic investment funds and the Islamic bonds tend to makes use of the murabaha so as to finance the buying of various items based on the clients’ needs. The main role of the murabaha is to aid in the buying of the given item based on the client’s needs without putting on interest in deferred payment (Usmani, 2015). The purchaser that is under the murabaha transaction shouldn’t be penalized for being late for making his or her </w:t>
      </w:r>
      <w:r>
        <w:rPr>
          <w:rFonts w:ascii="Times New Roman" w:hAnsi="Times New Roman" w:cs="Times New Roman"/>
          <w:sz w:val="24"/>
          <w:szCs w:val="24"/>
        </w:rPr>
        <w:lastRenderedPageBreak/>
        <w:t xml:space="preserve">payment since id can result to usuary, however the prices shouldn’t be maximized in case the buyer tends to default the payment of the agreed price. The Islamic financial firms are trying to find solution to the delay in payment of the murabaha transaction. Nevertheless, it is essential to note that murabaha is a contractual provision which makes it essential to write it down so as to identify the conditions that can be applied in case of deferred payment by the client. </w:t>
      </w:r>
    </w:p>
    <w:p w:rsidR="007F4C3E" w:rsidRDefault="007F4C3E" w:rsidP="007F4C3E">
      <w:pPr>
        <w:spacing w:line="480" w:lineRule="auto"/>
        <w:rPr>
          <w:rFonts w:ascii="Times New Roman" w:hAnsi="Times New Roman" w:cs="Times New Roman"/>
          <w:b/>
          <w:sz w:val="24"/>
          <w:szCs w:val="24"/>
        </w:rPr>
      </w:pPr>
      <w:r>
        <w:rPr>
          <w:rFonts w:ascii="Times New Roman" w:hAnsi="Times New Roman" w:cs="Times New Roman"/>
          <w:b/>
          <w:sz w:val="24"/>
          <w:szCs w:val="24"/>
        </w:rPr>
        <w:t>Classical and modern Concept of Murabaha Transaction</w:t>
      </w:r>
    </w:p>
    <w:p w:rsidR="007F4C3E" w:rsidRDefault="007F4C3E" w:rsidP="007F4C3E">
      <w:pPr>
        <w:spacing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Murabaha is an Arabic extraction that majors on profit while the word is used in Shari’ah when referring to contractual sale</w:t>
      </w:r>
      <w:r w:rsidR="00E60D70">
        <w:rPr>
          <w:rFonts w:ascii="Times New Roman" w:hAnsi="Times New Roman" w:cs="Times New Roman"/>
          <w:sz w:val="24"/>
          <w:szCs w:val="24"/>
        </w:rPr>
        <w:t xml:space="preserve"> of a given item when they is an effective </w:t>
      </w:r>
      <w:r>
        <w:rPr>
          <w:rFonts w:ascii="Times New Roman" w:hAnsi="Times New Roman" w:cs="Times New Roman"/>
          <w:sz w:val="24"/>
          <w:szCs w:val="24"/>
        </w:rPr>
        <w:t xml:space="preserve">agreement between the </w:t>
      </w:r>
      <w:r w:rsidR="00E60D70">
        <w:rPr>
          <w:rFonts w:ascii="Times New Roman" w:hAnsi="Times New Roman" w:cs="Times New Roman"/>
          <w:sz w:val="24"/>
          <w:szCs w:val="24"/>
        </w:rPr>
        <w:t>purchaser</w:t>
      </w:r>
      <w:r>
        <w:rPr>
          <w:rFonts w:ascii="Times New Roman" w:hAnsi="Times New Roman" w:cs="Times New Roman"/>
          <w:sz w:val="24"/>
          <w:szCs w:val="24"/>
        </w:rPr>
        <w:t xml:space="preserve"> and the seller. In the modern time it is used in the Islamic banks since it is referred to as the Shari’ah complaint.  This i</w:t>
      </w:r>
      <w:r w:rsidR="00E60D70">
        <w:rPr>
          <w:rFonts w:ascii="Times New Roman" w:hAnsi="Times New Roman" w:cs="Times New Roman"/>
          <w:sz w:val="24"/>
          <w:szCs w:val="24"/>
        </w:rPr>
        <w:t>s because it enables the financing</w:t>
      </w:r>
      <w:r>
        <w:rPr>
          <w:rFonts w:ascii="Times New Roman" w:hAnsi="Times New Roman" w:cs="Times New Roman"/>
          <w:sz w:val="24"/>
          <w:szCs w:val="24"/>
        </w:rPr>
        <w:t xml:space="preserve"> of a</w:t>
      </w:r>
      <w:r w:rsidR="00E60D70">
        <w:rPr>
          <w:rFonts w:ascii="Times New Roman" w:hAnsi="Times New Roman" w:cs="Times New Roman"/>
          <w:sz w:val="24"/>
          <w:szCs w:val="24"/>
        </w:rPr>
        <w:t xml:space="preserve">n item </w:t>
      </w:r>
      <w:r>
        <w:rPr>
          <w:rFonts w:ascii="Times New Roman" w:hAnsi="Times New Roman" w:cs="Times New Roman"/>
          <w:sz w:val="24"/>
          <w:szCs w:val="24"/>
        </w:rPr>
        <w:t>on the request of a client in which the client is allowed to make deferred payment.  It tends to be explicit in that the extra costs that is added in the former buying time is allowed, however the failure to make the payment as agreed by the buyer is considered to be a taboo (Usmani, 2015).</w:t>
      </w:r>
    </w:p>
    <w:p w:rsidR="007F4C3E" w:rsidRDefault="007F4C3E" w:rsidP="007F4C3E">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Additionally, the prophetic narration as well enables the transaction of   credit sales such as murabaha.  Murabaha is used a major method by the Islamic banks globally majorly in the financing projects as well as the </w:t>
      </w:r>
      <w:r w:rsidR="00E60D70">
        <w:rPr>
          <w:rFonts w:ascii="Times New Roman" w:hAnsi="Times New Roman" w:cs="Times New Roman"/>
          <w:sz w:val="24"/>
          <w:szCs w:val="24"/>
        </w:rPr>
        <w:t>desires</w:t>
      </w:r>
      <w:r>
        <w:rPr>
          <w:rFonts w:ascii="Times New Roman" w:hAnsi="Times New Roman" w:cs="Times New Roman"/>
          <w:sz w:val="24"/>
          <w:szCs w:val="24"/>
        </w:rPr>
        <w:t xml:space="preserve"> of their clients. It is essential to note that a number of Islamic banks made use of 80% to 90% of the financial activities on murabaha. Murabaha as a financial methods provide a chance to the clients of Islamic banks in which finance is given for purchasing </w:t>
      </w:r>
      <w:r w:rsidR="00E60D70">
        <w:rPr>
          <w:rFonts w:ascii="Times New Roman" w:hAnsi="Times New Roman" w:cs="Times New Roman"/>
          <w:sz w:val="24"/>
          <w:szCs w:val="24"/>
        </w:rPr>
        <w:t>items</w:t>
      </w:r>
      <w:r>
        <w:rPr>
          <w:rFonts w:ascii="Times New Roman" w:hAnsi="Times New Roman" w:cs="Times New Roman"/>
          <w:sz w:val="24"/>
          <w:szCs w:val="24"/>
        </w:rPr>
        <w:t xml:space="preserve"> for clients and later seeing the required goods to the clients, though the payments are made on deferment by the clients. Therefore in the modern transaction murabaha is referred to as the default form of Islamic finance. </w:t>
      </w:r>
    </w:p>
    <w:p w:rsidR="007F4C3E" w:rsidRDefault="007F4C3E" w:rsidP="00B623B7">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Murabaha transactions by the Islamic banks doesn’t charge interest </w:t>
      </w:r>
      <w:r w:rsidR="00E60D70">
        <w:rPr>
          <w:rFonts w:ascii="Times New Roman" w:hAnsi="Times New Roman" w:cs="Times New Roman"/>
          <w:sz w:val="24"/>
          <w:szCs w:val="24"/>
        </w:rPr>
        <w:t>as other</w:t>
      </w:r>
      <w:r>
        <w:rPr>
          <w:rFonts w:ascii="Times New Roman" w:hAnsi="Times New Roman" w:cs="Times New Roman"/>
          <w:sz w:val="24"/>
          <w:szCs w:val="24"/>
        </w:rPr>
        <w:t xml:space="preserve"> banks tend to charge interest on the loans. However in the case of murabaha transaction, there is an understanding between the buyer and the lender based on the items to be bought and also the expenses on such items. Thus islam tend to allow the creation of profit on the sale of items may through instant as well as differed payments. </w:t>
      </w:r>
    </w:p>
    <w:p w:rsidR="00C04012" w:rsidRDefault="006D26BA" w:rsidP="00B623B7">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Benefits </w:t>
      </w:r>
      <w:r w:rsidR="00C04012">
        <w:rPr>
          <w:rFonts w:ascii="Times New Roman" w:hAnsi="Times New Roman" w:cs="Times New Roman"/>
          <w:b/>
          <w:sz w:val="24"/>
          <w:szCs w:val="24"/>
        </w:rPr>
        <w:t>of Islamic Banking</w:t>
      </w:r>
    </w:p>
    <w:p w:rsidR="00C04012" w:rsidRDefault="00B05B5E" w:rsidP="00B623B7">
      <w:pPr>
        <w:spacing w:line="480" w:lineRule="auto"/>
        <w:rPr>
          <w:rFonts w:ascii="Times New Roman" w:hAnsi="Times New Roman" w:cs="Times New Roman"/>
          <w:sz w:val="24"/>
          <w:szCs w:val="24"/>
        </w:rPr>
      </w:pPr>
      <w:r>
        <w:rPr>
          <w:rFonts w:ascii="Times New Roman" w:hAnsi="Times New Roman" w:cs="Times New Roman"/>
          <w:sz w:val="24"/>
          <w:szCs w:val="24"/>
        </w:rPr>
        <w:tab/>
      </w:r>
      <w:r w:rsidR="001511F0">
        <w:rPr>
          <w:rFonts w:ascii="Times New Roman" w:hAnsi="Times New Roman" w:cs="Times New Roman"/>
          <w:sz w:val="24"/>
          <w:szCs w:val="24"/>
        </w:rPr>
        <w:t>Based on the study conducted by Farooq and Ahmed (2015), t</w:t>
      </w:r>
      <w:r w:rsidR="00773FAE">
        <w:rPr>
          <w:rFonts w:ascii="Times New Roman" w:hAnsi="Times New Roman" w:cs="Times New Roman"/>
          <w:sz w:val="24"/>
          <w:szCs w:val="24"/>
        </w:rPr>
        <w:t xml:space="preserve">he Islamic resurgence during the </w:t>
      </w:r>
      <w:r w:rsidR="00E95BCD">
        <w:rPr>
          <w:rFonts w:ascii="Times New Roman" w:hAnsi="Times New Roman" w:cs="Times New Roman"/>
          <w:sz w:val="24"/>
          <w:szCs w:val="24"/>
        </w:rPr>
        <w:t>twentieth</w:t>
      </w:r>
      <w:r w:rsidR="00773FAE">
        <w:rPr>
          <w:rFonts w:ascii="Times New Roman" w:hAnsi="Times New Roman" w:cs="Times New Roman"/>
          <w:sz w:val="24"/>
          <w:szCs w:val="24"/>
        </w:rPr>
        <w:t xml:space="preserve"> century</w:t>
      </w:r>
      <w:r w:rsidR="00050426">
        <w:rPr>
          <w:rFonts w:ascii="Times New Roman" w:hAnsi="Times New Roman" w:cs="Times New Roman"/>
          <w:sz w:val="24"/>
          <w:szCs w:val="24"/>
        </w:rPr>
        <w:t xml:space="preserve"> had a </w:t>
      </w:r>
      <w:r w:rsidR="00773FAE">
        <w:rPr>
          <w:rFonts w:ascii="Times New Roman" w:hAnsi="Times New Roman" w:cs="Times New Roman"/>
          <w:sz w:val="24"/>
          <w:szCs w:val="24"/>
        </w:rPr>
        <w:t xml:space="preserve">proportion that no person could assume. Whether one majored on a potential clash of civilizations or majored on interfaith conversations would aid in ushering in a happy age of </w:t>
      </w:r>
      <w:r w:rsidR="00E95BCD">
        <w:rPr>
          <w:rFonts w:ascii="Times New Roman" w:hAnsi="Times New Roman" w:cs="Times New Roman"/>
          <w:sz w:val="24"/>
          <w:szCs w:val="24"/>
        </w:rPr>
        <w:t>coexistence</w:t>
      </w:r>
      <w:r w:rsidR="00773FAE">
        <w:rPr>
          <w:rFonts w:ascii="Times New Roman" w:hAnsi="Times New Roman" w:cs="Times New Roman"/>
          <w:sz w:val="24"/>
          <w:szCs w:val="24"/>
        </w:rPr>
        <w:t xml:space="preserve"> in th</w:t>
      </w:r>
      <w:r w:rsidR="00E95BCD">
        <w:rPr>
          <w:rFonts w:ascii="Times New Roman" w:hAnsi="Times New Roman" w:cs="Times New Roman"/>
          <w:sz w:val="24"/>
          <w:szCs w:val="24"/>
        </w:rPr>
        <w:t xml:space="preserve">e </w:t>
      </w:r>
      <w:r w:rsidR="00050426">
        <w:rPr>
          <w:rFonts w:ascii="Times New Roman" w:hAnsi="Times New Roman" w:cs="Times New Roman"/>
          <w:sz w:val="24"/>
          <w:szCs w:val="24"/>
        </w:rPr>
        <w:t>global market.</w:t>
      </w:r>
      <w:r w:rsidR="00E95BCD">
        <w:rPr>
          <w:rFonts w:ascii="Times New Roman" w:hAnsi="Times New Roman" w:cs="Times New Roman"/>
          <w:sz w:val="24"/>
          <w:szCs w:val="24"/>
        </w:rPr>
        <w:t xml:space="preserve"> </w:t>
      </w:r>
      <w:r w:rsidR="00050426">
        <w:rPr>
          <w:rFonts w:ascii="Times New Roman" w:hAnsi="Times New Roman" w:cs="Times New Roman"/>
          <w:sz w:val="24"/>
          <w:szCs w:val="24"/>
        </w:rPr>
        <w:t>Islam</w:t>
      </w:r>
      <w:r w:rsidR="00E95BCD">
        <w:rPr>
          <w:rFonts w:ascii="Times New Roman" w:hAnsi="Times New Roman" w:cs="Times New Roman"/>
          <w:sz w:val="24"/>
          <w:szCs w:val="24"/>
        </w:rPr>
        <w:t xml:space="preserve"> was </w:t>
      </w:r>
      <w:r w:rsidR="00773FAE">
        <w:rPr>
          <w:rFonts w:ascii="Times New Roman" w:hAnsi="Times New Roman" w:cs="Times New Roman"/>
          <w:sz w:val="24"/>
          <w:szCs w:val="24"/>
        </w:rPr>
        <w:t>t</w:t>
      </w:r>
      <w:r w:rsidR="00E95BCD">
        <w:rPr>
          <w:rFonts w:ascii="Times New Roman" w:hAnsi="Times New Roman" w:cs="Times New Roman"/>
          <w:sz w:val="24"/>
          <w:szCs w:val="24"/>
        </w:rPr>
        <w:t>h</w:t>
      </w:r>
      <w:r w:rsidR="00773FAE">
        <w:rPr>
          <w:rFonts w:ascii="Times New Roman" w:hAnsi="Times New Roman" w:cs="Times New Roman"/>
          <w:sz w:val="24"/>
          <w:szCs w:val="24"/>
        </w:rPr>
        <w:t xml:space="preserve">e main element in the world scene. </w:t>
      </w:r>
      <w:r w:rsidR="008940A5">
        <w:rPr>
          <w:rFonts w:ascii="Times New Roman" w:hAnsi="Times New Roman" w:cs="Times New Roman"/>
          <w:sz w:val="24"/>
          <w:szCs w:val="24"/>
        </w:rPr>
        <w:t xml:space="preserve">The Islamic financial movements was one of the most unique </w:t>
      </w:r>
      <w:r w:rsidR="00E95BCD">
        <w:rPr>
          <w:rFonts w:ascii="Times New Roman" w:hAnsi="Times New Roman" w:cs="Times New Roman"/>
          <w:sz w:val="24"/>
          <w:szCs w:val="24"/>
        </w:rPr>
        <w:t>features</w:t>
      </w:r>
      <w:r w:rsidR="008940A5">
        <w:rPr>
          <w:rFonts w:ascii="Times New Roman" w:hAnsi="Times New Roman" w:cs="Times New Roman"/>
          <w:sz w:val="24"/>
          <w:szCs w:val="24"/>
        </w:rPr>
        <w:t xml:space="preserve"> of the twentieth century. </w:t>
      </w:r>
      <w:r w:rsidR="00E95BCD">
        <w:rPr>
          <w:rFonts w:ascii="Times New Roman" w:hAnsi="Times New Roman" w:cs="Times New Roman"/>
          <w:sz w:val="24"/>
          <w:szCs w:val="24"/>
        </w:rPr>
        <w:t xml:space="preserve"> Its establishment occurred when the </w:t>
      </w:r>
      <w:r w:rsidR="00050426">
        <w:rPr>
          <w:rFonts w:ascii="Times New Roman" w:hAnsi="Times New Roman" w:cs="Times New Roman"/>
          <w:sz w:val="24"/>
          <w:szCs w:val="24"/>
        </w:rPr>
        <w:t>Muslim</w:t>
      </w:r>
      <w:r w:rsidR="00E95BCD">
        <w:rPr>
          <w:rFonts w:ascii="Times New Roman" w:hAnsi="Times New Roman" w:cs="Times New Roman"/>
          <w:sz w:val="24"/>
          <w:szCs w:val="24"/>
        </w:rPr>
        <w:t xml:space="preserve"> nations came out from colonial rule. This contributed much</w:t>
      </w:r>
      <w:r w:rsidR="0015474D">
        <w:rPr>
          <w:rFonts w:ascii="Times New Roman" w:hAnsi="Times New Roman" w:cs="Times New Roman"/>
          <w:sz w:val="24"/>
          <w:szCs w:val="24"/>
        </w:rPr>
        <w:t xml:space="preserve"> in speaking a lot about its place in the </w:t>
      </w:r>
      <w:r w:rsidR="00050426">
        <w:rPr>
          <w:rFonts w:ascii="Times New Roman" w:hAnsi="Times New Roman" w:cs="Times New Roman"/>
          <w:sz w:val="24"/>
          <w:szCs w:val="24"/>
        </w:rPr>
        <w:t>Muslim</w:t>
      </w:r>
      <w:r w:rsidR="0015474D">
        <w:rPr>
          <w:rFonts w:ascii="Times New Roman" w:hAnsi="Times New Roman" w:cs="Times New Roman"/>
          <w:sz w:val="24"/>
          <w:szCs w:val="24"/>
        </w:rPr>
        <w:t xml:space="preserve"> psyche. It acts as an expression their distinct identity as any </w:t>
      </w:r>
      <w:r w:rsidR="00050426">
        <w:rPr>
          <w:rFonts w:ascii="Times New Roman" w:hAnsi="Times New Roman" w:cs="Times New Roman"/>
          <w:sz w:val="24"/>
          <w:szCs w:val="24"/>
        </w:rPr>
        <w:t>the</w:t>
      </w:r>
      <w:r w:rsidR="0015474D">
        <w:rPr>
          <w:rFonts w:ascii="Times New Roman" w:hAnsi="Times New Roman" w:cs="Times New Roman"/>
          <w:sz w:val="24"/>
          <w:szCs w:val="24"/>
        </w:rPr>
        <w:t xml:space="preserve"> element of independence. However, it has a difference that no other element shares with it. </w:t>
      </w:r>
      <w:r w:rsidR="002747FC">
        <w:rPr>
          <w:rFonts w:ascii="Times New Roman" w:hAnsi="Times New Roman" w:cs="Times New Roman"/>
          <w:sz w:val="24"/>
          <w:szCs w:val="24"/>
        </w:rPr>
        <w:t xml:space="preserve">Murabaha was a moral technique sued to mundane the operations which was essential for the prophet’s mission. </w:t>
      </w:r>
      <w:r w:rsidR="007A242F">
        <w:rPr>
          <w:rFonts w:ascii="Times New Roman" w:hAnsi="Times New Roman" w:cs="Times New Roman"/>
          <w:sz w:val="24"/>
          <w:szCs w:val="24"/>
        </w:rPr>
        <w:t xml:space="preserve"> Any person that considers Islamic to be serious cannot assume the moral approach to money, banking as well as finance represented by the new </w:t>
      </w:r>
      <w:r w:rsidR="00050426">
        <w:rPr>
          <w:rFonts w:ascii="Times New Roman" w:hAnsi="Times New Roman" w:cs="Times New Roman"/>
          <w:sz w:val="24"/>
          <w:szCs w:val="24"/>
        </w:rPr>
        <w:t>phenomenon</w:t>
      </w:r>
      <w:r w:rsidR="007A242F">
        <w:rPr>
          <w:rFonts w:ascii="Times New Roman" w:hAnsi="Times New Roman" w:cs="Times New Roman"/>
          <w:sz w:val="24"/>
          <w:szCs w:val="24"/>
        </w:rPr>
        <w:t xml:space="preserve">. </w:t>
      </w:r>
      <w:r w:rsidR="00A40DC4">
        <w:rPr>
          <w:rFonts w:ascii="Times New Roman" w:hAnsi="Times New Roman" w:cs="Times New Roman"/>
          <w:sz w:val="24"/>
          <w:szCs w:val="24"/>
        </w:rPr>
        <w:t xml:space="preserve">This contributes in making each </w:t>
      </w:r>
      <w:r w:rsidR="00050426">
        <w:rPr>
          <w:rFonts w:ascii="Times New Roman" w:hAnsi="Times New Roman" w:cs="Times New Roman"/>
          <w:sz w:val="24"/>
          <w:szCs w:val="24"/>
        </w:rPr>
        <w:t>Muslim</w:t>
      </w:r>
      <w:r w:rsidR="00A40DC4">
        <w:rPr>
          <w:rFonts w:ascii="Times New Roman" w:hAnsi="Times New Roman" w:cs="Times New Roman"/>
          <w:sz w:val="24"/>
          <w:szCs w:val="24"/>
        </w:rPr>
        <w:t xml:space="preserve"> a member of this venture. </w:t>
      </w:r>
    </w:p>
    <w:p w:rsidR="00CF4BC2" w:rsidRDefault="00CF4BC2" w:rsidP="00B623B7">
      <w:pPr>
        <w:spacing w:line="480" w:lineRule="auto"/>
        <w:rPr>
          <w:rFonts w:ascii="Times New Roman" w:hAnsi="Times New Roman" w:cs="Times New Roman"/>
          <w:sz w:val="24"/>
          <w:szCs w:val="24"/>
        </w:rPr>
      </w:pPr>
      <w:r>
        <w:rPr>
          <w:rFonts w:ascii="Times New Roman" w:hAnsi="Times New Roman" w:cs="Times New Roman"/>
          <w:sz w:val="24"/>
          <w:szCs w:val="24"/>
        </w:rPr>
        <w:tab/>
      </w:r>
      <w:r w:rsidR="003E7D5B">
        <w:rPr>
          <w:rFonts w:ascii="Times New Roman" w:hAnsi="Times New Roman" w:cs="Times New Roman"/>
          <w:sz w:val="24"/>
          <w:szCs w:val="24"/>
        </w:rPr>
        <w:t xml:space="preserve">Murabaha acts like a way of returning to ethics as well as morality. </w:t>
      </w:r>
      <w:r w:rsidR="00B95A1D">
        <w:rPr>
          <w:rFonts w:ascii="Times New Roman" w:hAnsi="Times New Roman" w:cs="Times New Roman"/>
          <w:sz w:val="24"/>
          <w:szCs w:val="24"/>
        </w:rPr>
        <w:t xml:space="preserve"> </w:t>
      </w:r>
      <w:r w:rsidR="00BF4866">
        <w:rPr>
          <w:rFonts w:ascii="Times New Roman" w:hAnsi="Times New Roman" w:cs="Times New Roman"/>
          <w:sz w:val="24"/>
          <w:szCs w:val="24"/>
        </w:rPr>
        <w:t>Disillusionment</w:t>
      </w:r>
      <w:r w:rsidR="00B95A1D">
        <w:rPr>
          <w:rFonts w:ascii="Times New Roman" w:hAnsi="Times New Roman" w:cs="Times New Roman"/>
          <w:sz w:val="24"/>
          <w:szCs w:val="24"/>
        </w:rPr>
        <w:t xml:space="preserve"> with an amoral technique to economics and exasperation at the increase of secular materialistic hegemonic policies of </w:t>
      </w:r>
      <w:r w:rsidR="00BF4866">
        <w:rPr>
          <w:rFonts w:ascii="Times New Roman" w:hAnsi="Times New Roman" w:cs="Times New Roman"/>
          <w:sz w:val="24"/>
          <w:szCs w:val="24"/>
        </w:rPr>
        <w:t>politicians</w:t>
      </w:r>
      <w:r w:rsidR="00B95A1D">
        <w:rPr>
          <w:rFonts w:ascii="Times New Roman" w:hAnsi="Times New Roman" w:cs="Times New Roman"/>
          <w:sz w:val="24"/>
          <w:szCs w:val="24"/>
        </w:rPr>
        <w:t xml:space="preserve"> has developed a new environment. The financial structure is mainly based on divine guidance.</w:t>
      </w:r>
      <w:r w:rsidR="001511F0">
        <w:rPr>
          <w:rFonts w:ascii="Times New Roman" w:hAnsi="Times New Roman" w:cs="Times New Roman"/>
          <w:sz w:val="24"/>
          <w:szCs w:val="24"/>
        </w:rPr>
        <w:t xml:space="preserve"> Hart &amp; Childs (2011) asserts that</w:t>
      </w:r>
      <w:r w:rsidR="00B95A1D">
        <w:rPr>
          <w:rFonts w:ascii="Times New Roman" w:hAnsi="Times New Roman" w:cs="Times New Roman"/>
          <w:sz w:val="24"/>
          <w:szCs w:val="24"/>
        </w:rPr>
        <w:t xml:space="preserve"> </w:t>
      </w:r>
      <w:r w:rsidR="001511F0">
        <w:rPr>
          <w:rFonts w:ascii="Times New Roman" w:hAnsi="Times New Roman" w:cs="Times New Roman"/>
          <w:sz w:val="24"/>
          <w:szCs w:val="24"/>
        </w:rPr>
        <w:t>t</w:t>
      </w:r>
      <w:r w:rsidR="00B95A1D">
        <w:rPr>
          <w:rFonts w:ascii="Times New Roman" w:hAnsi="Times New Roman" w:cs="Times New Roman"/>
          <w:sz w:val="24"/>
          <w:szCs w:val="24"/>
        </w:rPr>
        <w:t xml:space="preserve">he </w:t>
      </w:r>
      <w:r w:rsidR="00BF4866">
        <w:rPr>
          <w:rFonts w:ascii="Times New Roman" w:hAnsi="Times New Roman" w:cs="Times New Roman"/>
          <w:sz w:val="24"/>
          <w:szCs w:val="24"/>
        </w:rPr>
        <w:t>prophetic</w:t>
      </w:r>
      <w:r w:rsidR="00B95A1D">
        <w:rPr>
          <w:rFonts w:ascii="Times New Roman" w:hAnsi="Times New Roman" w:cs="Times New Roman"/>
          <w:sz w:val="24"/>
          <w:szCs w:val="24"/>
        </w:rPr>
        <w:t xml:space="preserve"> ideas aid in making it very easy. </w:t>
      </w:r>
      <w:r w:rsidR="00EA388F">
        <w:rPr>
          <w:rFonts w:ascii="Times New Roman" w:hAnsi="Times New Roman" w:cs="Times New Roman"/>
          <w:sz w:val="24"/>
          <w:szCs w:val="24"/>
        </w:rPr>
        <w:t>In a place that</w:t>
      </w:r>
      <w:r w:rsidR="002D2FAF">
        <w:rPr>
          <w:rFonts w:ascii="Times New Roman" w:hAnsi="Times New Roman" w:cs="Times New Roman"/>
          <w:sz w:val="24"/>
          <w:szCs w:val="24"/>
        </w:rPr>
        <w:t xml:space="preserve"> </w:t>
      </w:r>
      <w:r w:rsidR="00EA388F">
        <w:rPr>
          <w:rFonts w:ascii="Times New Roman" w:hAnsi="Times New Roman" w:cs="Times New Roman"/>
          <w:sz w:val="24"/>
          <w:szCs w:val="24"/>
        </w:rPr>
        <w:t xml:space="preserve">was filled with skepticism and </w:t>
      </w:r>
      <w:r w:rsidR="002D2FAF">
        <w:rPr>
          <w:rFonts w:ascii="Times New Roman" w:hAnsi="Times New Roman" w:cs="Times New Roman"/>
          <w:sz w:val="24"/>
          <w:szCs w:val="24"/>
        </w:rPr>
        <w:t>uncertainties</w:t>
      </w:r>
      <w:r w:rsidR="00EA388F">
        <w:rPr>
          <w:rFonts w:ascii="Times New Roman" w:hAnsi="Times New Roman" w:cs="Times New Roman"/>
          <w:sz w:val="24"/>
          <w:szCs w:val="24"/>
        </w:rPr>
        <w:t xml:space="preserve"> the murabaha </w:t>
      </w:r>
      <w:r w:rsidR="00EA388F">
        <w:rPr>
          <w:rFonts w:ascii="Times New Roman" w:hAnsi="Times New Roman" w:cs="Times New Roman"/>
          <w:sz w:val="24"/>
          <w:szCs w:val="24"/>
        </w:rPr>
        <w:lastRenderedPageBreak/>
        <w:t xml:space="preserve">financial structures </w:t>
      </w:r>
      <w:r w:rsidR="002D2FAF">
        <w:rPr>
          <w:rFonts w:ascii="Times New Roman" w:hAnsi="Times New Roman" w:cs="Times New Roman"/>
          <w:sz w:val="24"/>
          <w:szCs w:val="24"/>
        </w:rPr>
        <w:t>devoted</w:t>
      </w:r>
      <w:r w:rsidR="00EA388F">
        <w:rPr>
          <w:rFonts w:ascii="Times New Roman" w:hAnsi="Times New Roman" w:cs="Times New Roman"/>
          <w:sz w:val="24"/>
          <w:szCs w:val="24"/>
        </w:rPr>
        <w:t xml:space="preserve"> itself on a sacred text. </w:t>
      </w:r>
      <w:r w:rsidR="002538A0">
        <w:rPr>
          <w:rFonts w:ascii="Times New Roman" w:hAnsi="Times New Roman" w:cs="Times New Roman"/>
          <w:sz w:val="24"/>
          <w:szCs w:val="24"/>
        </w:rPr>
        <w:t xml:space="preserve">The text is a supra-human which </w:t>
      </w:r>
      <w:r w:rsidR="005851F4">
        <w:rPr>
          <w:rFonts w:ascii="Times New Roman" w:hAnsi="Times New Roman" w:cs="Times New Roman"/>
          <w:sz w:val="24"/>
          <w:szCs w:val="24"/>
        </w:rPr>
        <w:t>initiates</w:t>
      </w:r>
      <w:r w:rsidR="002538A0">
        <w:rPr>
          <w:rFonts w:ascii="Times New Roman" w:hAnsi="Times New Roman" w:cs="Times New Roman"/>
          <w:sz w:val="24"/>
          <w:szCs w:val="24"/>
        </w:rPr>
        <w:t xml:space="preserve"> an attraction. Thus, </w:t>
      </w:r>
      <w:r w:rsidR="005851F4">
        <w:rPr>
          <w:rFonts w:ascii="Times New Roman" w:hAnsi="Times New Roman" w:cs="Times New Roman"/>
          <w:sz w:val="24"/>
          <w:szCs w:val="24"/>
        </w:rPr>
        <w:t>these</w:t>
      </w:r>
      <w:r w:rsidR="002538A0">
        <w:rPr>
          <w:rFonts w:ascii="Times New Roman" w:hAnsi="Times New Roman" w:cs="Times New Roman"/>
          <w:sz w:val="24"/>
          <w:szCs w:val="24"/>
        </w:rPr>
        <w:t xml:space="preserve"> issues faced when drawing guidance from a text that was i</w:t>
      </w:r>
      <w:r w:rsidR="005851F4">
        <w:rPr>
          <w:rFonts w:ascii="Times New Roman" w:hAnsi="Times New Roman" w:cs="Times New Roman"/>
          <w:sz w:val="24"/>
          <w:szCs w:val="24"/>
        </w:rPr>
        <w:t>dentified in the seventh centur</w:t>
      </w:r>
      <w:r w:rsidR="002538A0">
        <w:rPr>
          <w:rFonts w:ascii="Times New Roman" w:hAnsi="Times New Roman" w:cs="Times New Roman"/>
          <w:sz w:val="24"/>
          <w:szCs w:val="24"/>
        </w:rPr>
        <w:t xml:space="preserve">y for live in the </w:t>
      </w:r>
      <w:r w:rsidR="005851F4">
        <w:rPr>
          <w:rFonts w:ascii="Times New Roman" w:hAnsi="Times New Roman" w:cs="Times New Roman"/>
          <w:sz w:val="24"/>
          <w:szCs w:val="24"/>
        </w:rPr>
        <w:t>twenty-first</w:t>
      </w:r>
      <w:r w:rsidR="002538A0">
        <w:rPr>
          <w:rFonts w:ascii="Times New Roman" w:hAnsi="Times New Roman" w:cs="Times New Roman"/>
          <w:sz w:val="24"/>
          <w:szCs w:val="24"/>
        </w:rPr>
        <w:t xml:space="preserve"> century, it couldn’t be seen promoting the </w:t>
      </w:r>
      <w:r w:rsidR="005851F4">
        <w:rPr>
          <w:rFonts w:ascii="Times New Roman" w:hAnsi="Times New Roman" w:cs="Times New Roman"/>
          <w:sz w:val="24"/>
          <w:szCs w:val="24"/>
        </w:rPr>
        <w:t>desires</w:t>
      </w:r>
      <w:r w:rsidR="002538A0">
        <w:rPr>
          <w:rFonts w:ascii="Times New Roman" w:hAnsi="Times New Roman" w:cs="Times New Roman"/>
          <w:sz w:val="24"/>
          <w:szCs w:val="24"/>
        </w:rPr>
        <w:t xml:space="preserve"> of one group of individuals in order to fulfill the desires of others. The global form of the </w:t>
      </w:r>
      <w:r w:rsidR="005851F4">
        <w:rPr>
          <w:rFonts w:ascii="Times New Roman" w:hAnsi="Times New Roman" w:cs="Times New Roman"/>
          <w:sz w:val="24"/>
          <w:szCs w:val="24"/>
        </w:rPr>
        <w:t>teachings</w:t>
      </w:r>
      <w:r w:rsidR="002538A0">
        <w:rPr>
          <w:rFonts w:ascii="Times New Roman" w:hAnsi="Times New Roman" w:cs="Times New Roman"/>
          <w:sz w:val="24"/>
          <w:szCs w:val="24"/>
        </w:rPr>
        <w:t xml:space="preserve"> of the </w:t>
      </w:r>
      <w:r w:rsidR="005851F4">
        <w:rPr>
          <w:rFonts w:ascii="Times New Roman" w:hAnsi="Times New Roman" w:cs="Times New Roman"/>
          <w:sz w:val="24"/>
          <w:szCs w:val="24"/>
        </w:rPr>
        <w:t>Islam</w:t>
      </w:r>
      <w:r w:rsidR="002538A0">
        <w:rPr>
          <w:rFonts w:ascii="Times New Roman" w:hAnsi="Times New Roman" w:cs="Times New Roman"/>
          <w:sz w:val="24"/>
          <w:szCs w:val="24"/>
        </w:rPr>
        <w:t xml:space="preserve"> is essential for money aspects. </w:t>
      </w:r>
      <w:r w:rsidR="00760633">
        <w:rPr>
          <w:rFonts w:ascii="Times New Roman" w:hAnsi="Times New Roman" w:cs="Times New Roman"/>
          <w:sz w:val="24"/>
          <w:szCs w:val="24"/>
        </w:rPr>
        <w:t xml:space="preserve">       </w:t>
      </w:r>
    </w:p>
    <w:p w:rsidR="00760633" w:rsidRDefault="00760633" w:rsidP="00B623B7">
      <w:pPr>
        <w:spacing w:line="480" w:lineRule="auto"/>
        <w:rPr>
          <w:rFonts w:ascii="Times New Roman" w:hAnsi="Times New Roman" w:cs="Times New Roman"/>
          <w:sz w:val="24"/>
          <w:szCs w:val="24"/>
        </w:rPr>
      </w:pPr>
      <w:r>
        <w:rPr>
          <w:rFonts w:ascii="Times New Roman" w:hAnsi="Times New Roman" w:cs="Times New Roman"/>
          <w:sz w:val="24"/>
          <w:szCs w:val="24"/>
        </w:rPr>
        <w:tab/>
      </w:r>
      <w:r w:rsidR="006D26BA">
        <w:rPr>
          <w:rFonts w:ascii="Times New Roman" w:hAnsi="Times New Roman" w:cs="Times New Roman"/>
          <w:sz w:val="24"/>
          <w:szCs w:val="24"/>
        </w:rPr>
        <w:t>Islamic</w:t>
      </w:r>
      <w:r w:rsidR="00FB0771">
        <w:rPr>
          <w:rFonts w:ascii="Times New Roman" w:hAnsi="Times New Roman" w:cs="Times New Roman"/>
          <w:sz w:val="24"/>
          <w:szCs w:val="24"/>
        </w:rPr>
        <w:t xml:space="preserve"> finance has the ability to forge a closer connection between the real economic activities which develops value as well as financial </w:t>
      </w:r>
      <w:r w:rsidR="003A0368">
        <w:rPr>
          <w:rFonts w:ascii="Times New Roman" w:hAnsi="Times New Roman" w:cs="Times New Roman"/>
          <w:sz w:val="24"/>
          <w:szCs w:val="24"/>
        </w:rPr>
        <w:t xml:space="preserve">operations which facilitates it. Murabaha tends to prevent the creation of new risks to profit others. The </w:t>
      </w:r>
      <w:r w:rsidR="006D26BA">
        <w:rPr>
          <w:rFonts w:ascii="Times New Roman" w:hAnsi="Times New Roman" w:cs="Times New Roman"/>
          <w:sz w:val="24"/>
          <w:szCs w:val="24"/>
        </w:rPr>
        <w:t>Islamic</w:t>
      </w:r>
      <w:r w:rsidR="003A0368">
        <w:rPr>
          <w:rFonts w:ascii="Times New Roman" w:hAnsi="Times New Roman" w:cs="Times New Roman"/>
          <w:sz w:val="24"/>
          <w:szCs w:val="24"/>
        </w:rPr>
        <w:t xml:space="preserve"> finance is worldwide as well as cosmopolitan. </w:t>
      </w:r>
      <w:r w:rsidR="004B26CB">
        <w:rPr>
          <w:rFonts w:ascii="Times New Roman" w:hAnsi="Times New Roman" w:cs="Times New Roman"/>
          <w:sz w:val="24"/>
          <w:szCs w:val="24"/>
        </w:rPr>
        <w:t xml:space="preserve">It is mainly based on a text which can be accessed by all forms of prophetic precedents that can be easily accessed. Islamic finance tends to be open to any form of innovation which are aligned to its fundamentals. It is not a closed system. It does not have any form of regional, ethnic or class </w:t>
      </w:r>
      <w:r w:rsidR="00EB42A7">
        <w:rPr>
          <w:rFonts w:ascii="Times New Roman" w:hAnsi="Times New Roman" w:cs="Times New Roman"/>
          <w:sz w:val="24"/>
          <w:szCs w:val="24"/>
        </w:rPr>
        <w:t>affiliations</w:t>
      </w:r>
      <w:r w:rsidR="004B26CB">
        <w:rPr>
          <w:rFonts w:ascii="Times New Roman" w:hAnsi="Times New Roman" w:cs="Times New Roman"/>
          <w:sz w:val="24"/>
          <w:szCs w:val="24"/>
        </w:rPr>
        <w:t xml:space="preserve">. </w:t>
      </w:r>
    </w:p>
    <w:p w:rsidR="00EB42A7" w:rsidRDefault="00EB42A7" w:rsidP="00B623B7">
      <w:pPr>
        <w:spacing w:line="480" w:lineRule="auto"/>
        <w:rPr>
          <w:rFonts w:ascii="Times New Roman" w:hAnsi="Times New Roman" w:cs="Times New Roman"/>
          <w:sz w:val="24"/>
          <w:szCs w:val="24"/>
        </w:rPr>
      </w:pPr>
      <w:r>
        <w:rPr>
          <w:rFonts w:ascii="Times New Roman" w:hAnsi="Times New Roman" w:cs="Times New Roman"/>
          <w:sz w:val="24"/>
          <w:szCs w:val="24"/>
        </w:rPr>
        <w:tab/>
      </w:r>
      <w:r w:rsidR="001511F0">
        <w:rPr>
          <w:rFonts w:ascii="Times New Roman" w:hAnsi="Times New Roman" w:cs="Times New Roman"/>
          <w:sz w:val="24"/>
          <w:szCs w:val="24"/>
        </w:rPr>
        <w:t>According to Gondogdu (2014), t</w:t>
      </w:r>
      <w:r>
        <w:rPr>
          <w:rFonts w:ascii="Times New Roman" w:hAnsi="Times New Roman" w:cs="Times New Roman"/>
          <w:sz w:val="24"/>
          <w:szCs w:val="24"/>
        </w:rPr>
        <w:t xml:space="preserve">he private </w:t>
      </w:r>
      <w:r w:rsidR="00A65204">
        <w:rPr>
          <w:rFonts w:ascii="Times New Roman" w:hAnsi="Times New Roman" w:cs="Times New Roman"/>
          <w:sz w:val="24"/>
          <w:szCs w:val="24"/>
        </w:rPr>
        <w:t>initiative is</w:t>
      </w:r>
      <w:r>
        <w:rPr>
          <w:rFonts w:ascii="Times New Roman" w:hAnsi="Times New Roman" w:cs="Times New Roman"/>
          <w:sz w:val="24"/>
          <w:szCs w:val="24"/>
        </w:rPr>
        <w:t xml:space="preserve"> the main source of strengths for the Islamic </w:t>
      </w:r>
      <w:r w:rsidR="006D26BA">
        <w:rPr>
          <w:rFonts w:ascii="Times New Roman" w:hAnsi="Times New Roman" w:cs="Times New Roman"/>
          <w:sz w:val="24"/>
          <w:szCs w:val="24"/>
        </w:rPr>
        <w:t>finance</w:t>
      </w:r>
      <w:r>
        <w:rPr>
          <w:rFonts w:ascii="Times New Roman" w:hAnsi="Times New Roman" w:cs="Times New Roman"/>
          <w:sz w:val="24"/>
          <w:szCs w:val="24"/>
        </w:rPr>
        <w:t>. When</w:t>
      </w:r>
      <w:r w:rsidR="00E60D70">
        <w:rPr>
          <w:rFonts w:ascii="Times New Roman" w:hAnsi="Times New Roman" w:cs="Times New Roman"/>
          <w:sz w:val="24"/>
          <w:szCs w:val="24"/>
        </w:rPr>
        <w:t xml:space="preserve"> an element </w:t>
      </w:r>
      <w:r>
        <w:rPr>
          <w:rFonts w:ascii="Times New Roman" w:hAnsi="Times New Roman" w:cs="Times New Roman"/>
          <w:sz w:val="24"/>
          <w:szCs w:val="24"/>
        </w:rPr>
        <w:t xml:space="preserve">for effective exercise of property rights as well as </w:t>
      </w:r>
      <w:r w:rsidR="00E60D70">
        <w:rPr>
          <w:rFonts w:ascii="Times New Roman" w:hAnsi="Times New Roman" w:cs="Times New Roman"/>
          <w:sz w:val="24"/>
          <w:szCs w:val="24"/>
        </w:rPr>
        <w:t>use</w:t>
      </w:r>
      <w:r>
        <w:rPr>
          <w:rFonts w:ascii="Times New Roman" w:hAnsi="Times New Roman" w:cs="Times New Roman"/>
          <w:sz w:val="24"/>
          <w:szCs w:val="24"/>
        </w:rPr>
        <w:t xml:space="preserve"> of economic enterprise was </w:t>
      </w:r>
      <w:r w:rsidR="00E60D70">
        <w:rPr>
          <w:rFonts w:ascii="Times New Roman" w:hAnsi="Times New Roman" w:cs="Times New Roman"/>
          <w:sz w:val="24"/>
          <w:szCs w:val="24"/>
        </w:rPr>
        <w:t>developed</w:t>
      </w:r>
      <w:r>
        <w:rPr>
          <w:rFonts w:ascii="Times New Roman" w:hAnsi="Times New Roman" w:cs="Times New Roman"/>
          <w:sz w:val="24"/>
          <w:szCs w:val="24"/>
        </w:rPr>
        <w:t>, people tend to be free to make plan their businesses the way they wanted. When one had the need for makin</w:t>
      </w:r>
      <w:r w:rsidR="0068497F">
        <w:rPr>
          <w:rFonts w:ascii="Times New Roman" w:hAnsi="Times New Roman" w:cs="Times New Roman"/>
          <w:sz w:val="24"/>
          <w:szCs w:val="24"/>
        </w:rPr>
        <w:t xml:space="preserve">g clarification of any text or was </w:t>
      </w:r>
      <w:r>
        <w:rPr>
          <w:rFonts w:ascii="Times New Roman" w:hAnsi="Times New Roman" w:cs="Times New Roman"/>
          <w:sz w:val="24"/>
          <w:szCs w:val="24"/>
        </w:rPr>
        <w:t>in a context where there was no inf</w:t>
      </w:r>
      <w:r w:rsidR="00FD54F9">
        <w:rPr>
          <w:rFonts w:ascii="Times New Roman" w:hAnsi="Times New Roman" w:cs="Times New Roman"/>
          <w:sz w:val="24"/>
          <w:szCs w:val="24"/>
        </w:rPr>
        <w:t xml:space="preserve">ormation provided for guidance one has the liberty to visit the prophet that would give relevant explanations. </w:t>
      </w:r>
      <w:r w:rsidR="009D3400">
        <w:rPr>
          <w:rFonts w:ascii="Times New Roman" w:hAnsi="Times New Roman" w:cs="Times New Roman"/>
          <w:sz w:val="24"/>
          <w:szCs w:val="24"/>
        </w:rPr>
        <w:t>The individual</w:t>
      </w:r>
      <w:r w:rsidR="0068497F">
        <w:rPr>
          <w:rFonts w:ascii="Times New Roman" w:hAnsi="Times New Roman" w:cs="Times New Roman"/>
          <w:sz w:val="24"/>
          <w:szCs w:val="24"/>
        </w:rPr>
        <w:t xml:space="preserve"> that took part in financial operations</w:t>
      </w:r>
      <w:r w:rsidR="009D3400">
        <w:rPr>
          <w:rFonts w:ascii="Times New Roman" w:hAnsi="Times New Roman" w:cs="Times New Roman"/>
          <w:sz w:val="24"/>
          <w:szCs w:val="24"/>
        </w:rPr>
        <w:t xml:space="preserve"> followed the </w:t>
      </w:r>
      <w:r w:rsidR="0068497F">
        <w:rPr>
          <w:rFonts w:ascii="Times New Roman" w:hAnsi="Times New Roman" w:cs="Times New Roman"/>
          <w:sz w:val="24"/>
          <w:szCs w:val="24"/>
        </w:rPr>
        <w:t xml:space="preserve">decision </w:t>
      </w:r>
      <w:r w:rsidR="009D3400">
        <w:rPr>
          <w:rFonts w:ascii="Times New Roman" w:hAnsi="Times New Roman" w:cs="Times New Roman"/>
          <w:sz w:val="24"/>
          <w:szCs w:val="24"/>
        </w:rPr>
        <w:t xml:space="preserve">that they chose as required by their conscience and their </w:t>
      </w:r>
      <w:r w:rsidR="0068497F">
        <w:rPr>
          <w:rFonts w:ascii="Times New Roman" w:hAnsi="Times New Roman" w:cs="Times New Roman"/>
          <w:sz w:val="24"/>
          <w:szCs w:val="24"/>
        </w:rPr>
        <w:t>events, if only</w:t>
      </w:r>
      <w:r w:rsidR="009D3400">
        <w:rPr>
          <w:rFonts w:ascii="Times New Roman" w:hAnsi="Times New Roman" w:cs="Times New Roman"/>
          <w:sz w:val="24"/>
          <w:szCs w:val="24"/>
        </w:rPr>
        <w:t xml:space="preserve"> they </w:t>
      </w:r>
      <w:r w:rsidR="00A83573">
        <w:rPr>
          <w:rFonts w:ascii="Times New Roman" w:hAnsi="Times New Roman" w:cs="Times New Roman"/>
          <w:sz w:val="24"/>
          <w:szCs w:val="24"/>
        </w:rPr>
        <w:t>functioned</w:t>
      </w:r>
      <w:r w:rsidR="009D3400">
        <w:rPr>
          <w:rFonts w:ascii="Times New Roman" w:hAnsi="Times New Roman" w:cs="Times New Roman"/>
          <w:sz w:val="24"/>
          <w:szCs w:val="24"/>
        </w:rPr>
        <w:t xml:space="preserve"> in the </w:t>
      </w:r>
      <w:r w:rsidR="0068497F">
        <w:rPr>
          <w:rFonts w:ascii="Times New Roman" w:hAnsi="Times New Roman" w:cs="Times New Roman"/>
          <w:sz w:val="24"/>
          <w:szCs w:val="24"/>
        </w:rPr>
        <w:t>aspect</w:t>
      </w:r>
      <w:r w:rsidR="009D3400">
        <w:rPr>
          <w:rFonts w:ascii="Times New Roman" w:hAnsi="Times New Roman" w:cs="Times New Roman"/>
          <w:sz w:val="24"/>
          <w:szCs w:val="24"/>
        </w:rPr>
        <w:t xml:space="preserve"> outlined by the texts they </w:t>
      </w:r>
      <w:r w:rsidR="0068497F">
        <w:rPr>
          <w:rFonts w:ascii="Times New Roman" w:hAnsi="Times New Roman" w:cs="Times New Roman"/>
          <w:sz w:val="24"/>
          <w:szCs w:val="24"/>
        </w:rPr>
        <w:t>had major</w:t>
      </w:r>
      <w:r w:rsidR="009D3400">
        <w:rPr>
          <w:rFonts w:ascii="Times New Roman" w:hAnsi="Times New Roman" w:cs="Times New Roman"/>
          <w:sz w:val="24"/>
          <w:szCs w:val="24"/>
        </w:rPr>
        <w:t xml:space="preserve"> flexibility in their activities</w:t>
      </w:r>
      <w:r w:rsidR="00DE4EB0">
        <w:rPr>
          <w:rFonts w:ascii="Times New Roman" w:hAnsi="Times New Roman" w:cs="Times New Roman"/>
          <w:sz w:val="24"/>
          <w:szCs w:val="24"/>
        </w:rPr>
        <w:t xml:space="preserve"> (Visser, 2013)</w:t>
      </w:r>
      <w:r w:rsidR="009D3400">
        <w:rPr>
          <w:rFonts w:ascii="Times New Roman" w:hAnsi="Times New Roman" w:cs="Times New Roman"/>
          <w:sz w:val="24"/>
          <w:szCs w:val="24"/>
        </w:rPr>
        <w:t xml:space="preserve">. </w:t>
      </w:r>
      <w:r w:rsidR="00A65204">
        <w:rPr>
          <w:rFonts w:ascii="Times New Roman" w:hAnsi="Times New Roman" w:cs="Times New Roman"/>
          <w:sz w:val="24"/>
          <w:szCs w:val="24"/>
        </w:rPr>
        <w:t xml:space="preserve">In addition since </w:t>
      </w:r>
      <w:r w:rsidR="00705EEB">
        <w:rPr>
          <w:rFonts w:ascii="Times New Roman" w:hAnsi="Times New Roman" w:cs="Times New Roman"/>
          <w:sz w:val="24"/>
          <w:szCs w:val="24"/>
        </w:rPr>
        <w:t>Muslims</w:t>
      </w:r>
      <w:r w:rsidR="00A65204">
        <w:rPr>
          <w:rFonts w:ascii="Times New Roman" w:hAnsi="Times New Roman" w:cs="Times New Roman"/>
          <w:sz w:val="24"/>
          <w:szCs w:val="24"/>
        </w:rPr>
        <w:t xml:space="preserve"> might not charge interest though can make a profit</w:t>
      </w:r>
      <w:r w:rsidR="00705EEB">
        <w:rPr>
          <w:rFonts w:ascii="Times New Roman" w:hAnsi="Times New Roman" w:cs="Times New Roman"/>
          <w:sz w:val="24"/>
          <w:szCs w:val="24"/>
        </w:rPr>
        <w:t>,</w:t>
      </w:r>
      <w:r w:rsidR="00A65204">
        <w:rPr>
          <w:rFonts w:ascii="Times New Roman" w:hAnsi="Times New Roman" w:cs="Times New Roman"/>
          <w:sz w:val="24"/>
          <w:szCs w:val="24"/>
        </w:rPr>
        <w:t xml:space="preserve"> the </w:t>
      </w:r>
      <w:r w:rsidR="00705EEB">
        <w:rPr>
          <w:rFonts w:ascii="Times New Roman" w:hAnsi="Times New Roman" w:cs="Times New Roman"/>
          <w:sz w:val="24"/>
          <w:szCs w:val="24"/>
        </w:rPr>
        <w:t>main</w:t>
      </w:r>
      <w:r w:rsidR="00A65204">
        <w:rPr>
          <w:rFonts w:ascii="Times New Roman" w:hAnsi="Times New Roman" w:cs="Times New Roman"/>
          <w:sz w:val="24"/>
          <w:szCs w:val="24"/>
        </w:rPr>
        <w:t xml:space="preserve"> trade deal, the murabaha</w:t>
      </w:r>
      <w:r w:rsidR="00705EEB">
        <w:rPr>
          <w:rFonts w:ascii="Times New Roman" w:hAnsi="Times New Roman" w:cs="Times New Roman"/>
          <w:sz w:val="24"/>
          <w:szCs w:val="24"/>
        </w:rPr>
        <w:t xml:space="preserve"> tends to be a cost p</w:t>
      </w:r>
      <w:r w:rsidR="00A65204">
        <w:rPr>
          <w:rFonts w:ascii="Times New Roman" w:hAnsi="Times New Roman" w:cs="Times New Roman"/>
          <w:sz w:val="24"/>
          <w:szCs w:val="24"/>
        </w:rPr>
        <w:t xml:space="preserve">lus transaction where the seller supplied goods to </w:t>
      </w:r>
      <w:r w:rsidR="00705EEB">
        <w:rPr>
          <w:rFonts w:ascii="Times New Roman" w:hAnsi="Times New Roman" w:cs="Times New Roman"/>
          <w:sz w:val="24"/>
          <w:szCs w:val="24"/>
        </w:rPr>
        <w:t xml:space="preserve">then </w:t>
      </w:r>
      <w:r w:rsidR="00A65204">
        <w:rPr>
          <w:rFonts w:ascii="Times New Roman" w:hAnsi="Times New Roman" w:cs="Times New Roman"/>
          <w:sz w:val="24"/>
          <w:szCs w:val="24"/>
        </w:rPr>
        <w:t xml:space="preserve">the purchaser at a cost that involves his disclosed price in addition </w:t>
      </w:r>
      <w:r w:rsidR="00DE4EB0">
        <w:rPr>
          <w:rFonts w:ascii="Times New Roman" w:hAnsi="Times New Roman" w:cs="Times New Roman"/>
          <w:sz w:val="24"/>
          <w:szCs w:val="24"/>
        </w:rPr>
        <w:t>to disclosed</w:t>
      </w:r>
      <w:r w:rsidR="00A65204">
        <w:rPr>
          <w:rFonts w:ascii="Times New Roman" w:hAnsi="Times New Roman" w:cs="Times New Roman"/>
          <w:sz w:val="24"/>
          <w:szCs w:val="24"/>
        </w:rPr>
        <w:t xml:space="preserve"> profit. </w:t>
      </w:r>
      <w:r w:rsidR="00705EEB">
        <w:rPr>
          <w:rFonts w:ascii="Times New Roman" w:hAnsi="Times New Roman" w:cs="Times New Roman"/>
          <w:sz w:val="24"/>
          <w:szCs w:val="24"/>
        </w:rPr>
        <w:t xml:space="preserve">When </w:t>
      </w:r>
      <w:r w:rsidR="00705EEB">
        <w:rPr>
          <w:rFonts w:ascii="Times New Roman" w:hAnsi="Times New Roman" w:cs="Times New Roman"/>
          <w:sz w:val="24"/>
          <w:szCs w:val="24"/>
        </w:rPr>
        <w:lastRenderedPageBreak/>
        <w:t xml:space="preserve">agreeing to the goods, the purchaser has no objection to the selling price and tends to be familiar with the profits being made. </w:t>
      </w:r>
      <w:r w:rsidR="00DE4EB0">
        <w:rPr>
          <w:rFonts w:ascii="Times New Roman" w:hAnsi="Times New Roman" w:cs="Times New Roman"/>
          <w:sz w:val="24"/>
          <w:szCs w:val="24"/>
        </w:rPr>
        <w:t>In case</w:t>
      </w:r>
      <w:r w:rsidR="00705EEB">
        <w:rPr>
          <w:rFonts w:ascii="Times New Roman" w:hAnsi="Times New Roman" w:cs="Times New Roman"/>
          <w:sz w:val="24"/>
          <w:szCs w:val="24"/>
        </w:rPr>
        <w:t xml:space="preserve"> the purchaser is need of time to</w:t>
      </w:r>
      <w:r w:rsidR="00DE4EB0">
        <w:rPr>
          <w:rFonts w:ascii="Times New Roman" w:hAnsi="Times New Roman" w:cs="Times New Roman"/>
          <w:sz w:val="24"/>
          <w:szCs w:val="24"/>
        </w:rPr>
        <w:t xml:space="preserve"> </w:t>
      </w:r>
      <w:r w:rsidR="00705EEB">
        <w:rPr>
          <w:rFonts w:ascii="Times New Roman" w:hAnsi="Times New Roman" w:cs="Times New Roman"/>
          <w:sz w:val="24"/>
          <w:szCs w:val="24"/>
        </w:rPr>
        <w:t>pay then this</w:t>
      </w:r>
      <w:r w:rsidR="00DE4EB0">
        <w:rPr>
          <w:rFonts w:ascii="Times New Roman" w:hAnsi="Times New Roman" w:cs="Times New Roman"/>
          <w:sz w:val="24"/>
          <w:szCs w:val="24"/>
        </w:rPr>
        <w:t xml:space="preserve"> </w:t>
      </w:r>
      <w:r w:rsidR="00705EEB">
        <w:rPr>
          <w:rFonts w:ascii="Times New Roman" w:hAnsi="Times New Roman" w:cs="Times New Roman"/>
          <w:sz w:val="24"/>
          <w:szCs w:val="24"/>
        </w:rPr>
        <w:t xml:space="preserve">is provided mainly in return to an increase in price including a higher profit. </w:t>
      </w:r>
      <w:r w:rsidR="00375940">
        <w:rPr>
          <w:rFonts w:ascii="Times New Roman" w:hAnsi="Times New Roman" w:cs="Times New Roman"/>
          <w:sz w:val="24"/>
          <w:szCs w:val="24"/>
        </w:rPr>
        <w:t xml:space="preserve">This is among the techniques which the time value of money can be covered with the Islam with no charging interest. </w:t>
      </w:r>
    </w:p>
    <w:p w:rsidR="00AD2932" w:rsidRDefault="009D233A" w:rsidP="00B623B7">
      <w:pPr>
        <w:spacing w:line="480" w:lineRule="auto"/>
        <w:rPr>
          <w:rFonts w:ascii="Times New Roman" w:hAnsi="Times New Roman" w:cs="Times New Roman"/>
          <w:b/>
          <w:sz w:val="24"/>
          <w:szCs w:val="24"/>
        </w:rPr>
      </w:pPr>
      <w:r>
        <w:rPr>
          <w:rFonts w:ascii="Times New Roman" w:hAnsi="Times New Roman" w:cs="Times New Roman"/>
          <w:b/>
          <w:sz w:val="24"/>
          <w:szCs w:val="24"/>
        </w:rPr>
        <w:t>Drawback of</w:t>
      </w:r>
      <w:r w:rsidR="00AD2932">
        <w:rPr>
          <w:rFonts w:ascii="Times New Roman" w:hAnsi="Times New Roman" w:cs="Times New Roman"/>
          <w:b/>
          <w:sz w:val="24"/>
          <w:szCs w:val="24"/>
        </w:rPr>
        <w:t xml:space="preserve"> Murabaha</w:t>
      </w:r>
    </w:p>
    <w:p w:rsidR="00AD2932" w:rsidRDefault="00373FA4" w:rsidP="00B623B7">
      <w:pPr>
        <w:spacing w:line="480" w:lineRule="auto"/>
        <w:rPr>
          <w:rFonts w:ascii="Times New Roman" w:hAnsi="Times New Roman" w:cs="Times New Roman"/>
          <w:sz w:val="24"/>
          <w:szCs w:val="24"/>
        </w:rPr>
      </w:pPr>
      <w:r>
        <w:rPr>
          <w:rFonts w:ascii="Times New Roman" w:hAnsi="Times New Roman" w:cs="Times New Roman"/>
          <w:sz w:val="24"/>
          <w:szCs w:val="24"/>
        </w:rPr>
        <w:tab/>
      </w:r>
      <w:r w:rsidR="00265316">
        <w:rPr>
          <w:rFonts w:ascii="Times New Roman" w:hAnsi="Times New Roman" w:cs="Times New Roman"/>
          <w:sz w:val="24"/>
          <w:szCs w:val="24"/>
        </w:rPr>
        <w:t xml:space="preserve">Islamic backing is a developing sector which tends to attract a number of issues. </w:t>
      </w:r>
      <w:r w:rsidR="001D5A9A">
        <w:rPr>
          <w:rFonts w:ascii="Times New Roman" w:hAnsi="Times New Roman" w:cs="Times New Roman"/>
          <w:sz w:val="24"/>
          <w:szCs w:val="24"/>
        </w:rPr>
        <w:t xml:space="preserve">First with murabaha, the </w:t>
      </w:r>
      <w:r w:rsidR="0042725D">
        <w:rPr>
          <w:rFonts w:ascii="Times New Roman" w:hAnsi="Times New Roman" w:cs="Times New Roman"/>
          <w:sz w:val="24"/>
          <w:szCs w:val="24"/>
        </w:rPr>
        <w:t>convenience</w:t>
      </w:r>
      <w:r w:rsidR="001D5A9A">
        <w:rPr>
          <w:rFonts w:ascii="Times New Roman" w:hAnsi="Times New Roman" w:cs="Times New Roman"/>
          <w:sz w:val="24"/>
          <w:szCs w:val="24"/>
        </w:rPr>
        <w:t xml:space="preserve"> investment models are not </w:t>
      </w:r>
      <w:r w:rsidR="0042725D">
        <w:rPr>
          <w:rFonts w:ascii="Times New Roman" w:hAnsi="Times New Roman" w:cs="Times New Roman"/>
          <w:sz w:val="24"/>
          <w:szCs w:val="24"/>
        </w:rPr>
        <w:t>convenient</w:t>
      </w:r>
      <w:r w:rsidR="001D5A9A">
        <w:rPr>
          <w:rFonts w:ascii="Times New Roman" w:hAnsi="Times New Roman" w:cs="Times New Roman"/>
          <w:sz w:val="24"/>
          <w:szCs w:val="24"/>
        </w:rPr>
        <w:t xml:space="preserve">. </w:t>
      </w:r>
      <w:r w:rsidR="00FF756B">
        <w:rPr>
          <w:rFonts w:ascii="Times New Roman" w:hAnsi="Times New Roman" w:cs="Times New Roman"/>
          <w:sz w:val="24"/>
          <w:szCs w:val="24"/>
        </w:rPr>
        <w:t xml:space="preserve">The profits in these models tends to be </w:t>
      </w:r>
      <w:r w:rsidR="0042725D">
        <w:rPr>
          <w:rFonts w:ascii="Times New Roman" w:hAnsi="Times New Roman" w:cs="Times New Roman"/>
          <w:sz w:val="24"/>
          <w:szCs w:val="24"/>
        </w:rPr>
        <w:t>disburses</w:t>
      </w:r>
      <w:r w:rsidR="00FF756B">
        <w:rPr>
          <w:rFonts w:ascii="Times New Roman" w:hAnsi="Times New Roman" w:cs="Times New Roman"/>
          <w:sz w:val="24"/>
          <w:szCs w:val="24"/>
        </w:rPr>
        <w:t xml:space="preserve"> at a given ratio. This is makes it hard for it be effective as expected. </w:t>
      </w:r>
      <w:r w:rsidR="008D33C0">
        <w:rPr>
          <w:rFonts w:ascii="Times New Roman" w:hAnsi="Times New Roman" w:cs="Times New Roman"/>
          <w:sz w:val="24"/>
          <w:szCs w:val="24"/>
        </w:rPr>
        <w:t>It does not have involve committ</w:t>
      </w:r>
      <w:r w:rsidR="0042725D">
        <w:rPr>
          <w:rFonts w:ascii="Times New Roman" w:hAnsi="Times New Roman" w:cs="Times New Roman"/>
          <w:sz w:val="24"/>
          <w:szCs w:val="24"/>
        </w:rPr>
        <w:t>ed as well as faithful entrepreneurs</w:t>
      </w:r>
      <w:r w:rsidR="0095504B">
        <w:rPr>
          <w:rFonts w:ascii="Times New Roman" w:hAnsi="Times New Roman" w:cs="Times New Roman"/>
          <w:sz w:val="24"/>
          <w:szCs w:val="24"/>
        </w:rPr>
        <w:t xml:space="preserve"> (Maulin, 2018)</w:t>
      </w:r>
      <w:r w:rsidR="008D33C0">
        <w:rPr>
          <w:rFonts w:ascii="Times New Roman" w:hAnsi="Times New Roman" w:cs="Times New Roman"/>
          <w:sz w:val="24"/>
          <w:szCs w:val="24"/>
        </w:rPr>
        <w:t xml:space="preserve">. Majority of the financial </w:t>
      </w:r>
      <w:r w:rsidR="0042725D">
        <w:rPr>
          <w:rFonts w:ascii="Times New Roman" w:hAnsi="Times New Roman" w:cs="Times New Roman"/>
          <w:sz w:val="24"/>
          <w:szCs w:val="24"/>
        </w:rPr>
        <w:t>institution</w:t>
      </w:r>
      <w:r w:rsidR="008D33C0">
        <w:rPr>
          <w:rFonts w:ascii="Times New Roman" w:hAnsi="Times New Roman" w:cs="Times New Roman"/>
          <w:sz w:val="24"/>
          <w:szCs w:val="24"/>
        </w:rPr>
        <w:t xml:space="preserve"> fear that </w:t>
      </w:r>
      <w:r w:rsidR="0042725D">
        <w:rPr>
          <w:rFonts w:ascii="Times New Roman" w:hAnsi="Times New Roman" w:cs="Times New Roman"/>
          <w:sz w:val="24"/>
          <w:szCs w:val="24"/>
        </w:rPr>
        <w:t>b</w:t>
      </w:r>
      <w:r w:rsidR="008D33C0">
        <w:rPr>
          <w:rFonts w:ascii="Times New Roman" w:hAnsi="Times New Roman" w:cs="Times New Roman"/>
          <w:sz w:val="24"/>
          <w:szCs w:val="24"/>
        </w:rPr>
        <w:t xml:space="preserve">ecause of the dishonest as well as </w:t>
      </w:r>
      <w:r w:rsidR="0042725D">
        <w:rPr>
          <w:rFonts w:ascii="Times New Roman" w:hAnsi="Times New Roman" w:cs="Times New Roman"/>
          <w:sz w:val="24"/>
          <w:szCs w:val="24"/>
        </w:rPr>
        <w:t>corrupt</w:t>
      </w:r>
      <w:r w:rsidR="008D33C0">
        <w:rPr>
          <w:rFonts w:ascii="Times New Roman" w:hAnsi="Times New Roman" w:cs="Times New Roman"/>
          <w:sz w:val="24"/>
          <w:szCs w:val="24"/>
        </w:rPr>
        <w:t xml:space="preserve"> conventional banking systems, the </w:t>
      </w:r>
      <w:r w:rsidR="0042725D">
        <w:rPr>
          <w:rFonts w:ascii="Times New Roman" w:hAnsi="Times New Roman" w:cs="Times New Roman"/>
          <w:sz w:val="24"/>
          <w:szCs w:val="24"/>
        </w:rPr>
        <w:t>entrepreneurs</w:t>
      </w:r>
      <w:r w:rsidR="008D33C0">
        <w:rPr>
          <w:rFonts w:ascii="Times New Roman" w:hAnsi="Times New Roman" w:cs="Times New Roman"/>
          <w:sz w:val="24"/>
          <w:szCs w:val="24"/>
        </w:rPr>
        <w:t xml:space="preserve"> do not have the ability to trust the developing Islamic backs with their incomes. </w:t>
      </w:r>
      <w:r w:rsidR="0042725D">
        <w:rPr>
          <w:rFonts w:ascii="Times New Roman" w:hAnsi="Times New Roman" w:cs="Times New Roman"/>
          <w:sz w:val="24"/>
          <w:szCs w:val="24"/>
        </w:rPr>
        <w:t>In addition there are no professionals that can develop innovative items which have the ability to compete with the items of conventional banking. This is because of the reason that there are a number of academic courses which cover all the elements involving Islamic banking.</w:t>
      </w:r>
    </w:p>
    <w:p w:rsidR="00AD60D7" w:rsidRDefault="00AD60D7" w:rsidP="00B623B7">
      <w:pPr>
        <w:spacing w:line="480" w:lineRule="auto"/>
        <w:rPr>
          <w:rFonts w:ascii="Times New Roman" w:hAnsi="Times New Roman" w:cs="Times New Roman"/>
          <w:sz w:val="24"/>
          <w:szCs w:val="24"/>
        </w:rPr>
      </w:pPr>
      <w:r>
        <w:rPr>
          <w:rFonts w:ascii="Times New Roman" w:hAnsi="Times New Roman" w:cs="Times New Roman"/>
          <w:sz w:val="24"/>
          <w:szCs w:val="24"/>
        </w:rPr>
        <w:tab/>
      </w:r>
      <w:r w:rsidR="0059590A">
        <w:rPr>
          <w:rFonts w:ascii="Times New Roman" w:hAnsi="Times New Roman" w:cs="Times New Roman"/>
          <w:sz w:val="24"/>
          <w:szCs w:val="24"/>
        </w:rPr>
        <w:t xml:space="preserve">In addition, the Islamic financial structure </w:t>
      </w:r>
      <w:r w:rsidR="00F26F8B">
        <w:rPr>
          <w:rFonts w:ascii="Times New Roman" w:hAnsi="Times New Roman" w:cs="Times New Roman"/>
          <w:sz w:val="24"/>
          <w:szCs w:val="24"/>
        </w:rPr>
        <w:t>does not have enough liquidity instruments. These are the</w:t>
      </w:r>
      <w:r w:rsidR="009A3F7D">
        <w:rPr>
          <w:rFonts w:ascii="Times New Roman" w:hAnsi="Times New Roman" w:cs="Times New Roman"/>
          <w:sz w:val="24"/>
          <w:szCs w:val="24"/>
        </w:rPr>
        <w:t xml:space="preserve"> </w:t>
      </w:r>
      <w:r w:rsidR="00F26F8B">
        <w:rPr>
          <w:rFonts w:ascii="Times New Roman" w:hAnsi="Times New Roman" w:cs="Times New Roman"/>
          <w:sz w:val="24"/>
          <w:szCs w:val="24"/>
        </w:rPr>
        <w:t xml:space="preserve">instruments that </w:t>
      </w:r>
      <w:r w:rsidR="009A3F7D">
        <w:rPr>
          <w:rFonts w:ascii="Times New Roman" w:hAnsi="Times New Roman" w:cs="Times New Roman"/>
          <w:sz w:val="24"/>
          <w:szCs w:val="24"/>
        </w:rPr>
        <w:t>used</w:t>
      </w:r>
      <w:r w:rsidR="00F26F8B">
        <w:rPr>
          <w:rFonts w:ascii="Times New Roman" w:hAnsi="Times New Roman" w:cs="Times New Roman"/>
          <w:sz w:val="24"/>
          <w:szCs w:val="24"/>
        </w:rPr>
        <w:t xml:space="preserve"> for managing the issues of liquidity shortages as well as excess. Some of the most essential liquidity appliances are treasury bills as well as other market securities. However majority of the Islamic banks do not have the liquidity instruments. </w:t>
      </w:r>
      <w:r w:rsidR="00BF2C2A">
        <w:rPr>
          <w:rFonts w:ascii="Times New Roman" w:hAnsi="Times New Roman" w:cs="Times New Roman"/>
          <w:sz w:val="24"/>
          <w:szCs w:val="24"/>
        </w:rPr>
        <w:t xml:space="preserve"> This leads to non-compatibility of Islamic banks with the central banks given that they tend to function under distinct processes. </w:t>
      </w:r>
      <w:r w:rsidR="00C80169">
        <w:rPr>
          <w:rFonts w:ascii="Times New Roman" w:hAnsi="Times New Roman" w:cs="Times New Roman"/>
          <w:sz w:val="24"/>
          <w:szCs w:val="24"/>
        </w:rPr>
        <w:t xml:space="preserve">This hinders the central bank from </w:t>
      </w:r>
      <w:r w:rsidR="009A3F7D">
        <w:rPr>
          <w:rFonts w:ascii="Times New Roman" w:hAnsi="Times New Roman" w:cs="Times New Roman"/>
          <w:sz w:val="24"/>
          <w:szCs w:val="24"/>
        </w:rPr>
        <w:t>managing</w:t>
      </w:r>
      <w:r w:rsidR="00C80169">
        <w:rPr>
          <w:rFonts w:ascii="Times New Roman" w:hAnsi="Times New Roman" w:cs="Times New Roman"/>
          <w:sz w:val="24"/>
          <w:szCs w:val="24"/>
        </w:rPr>
        <w:t xml:space="preserve"> as well as supporting the Islamic bank during the time of need</w:t>
      </w:r>
      <w:r w:rsidR="009809B7">
        <w:rPr>
          <w:rFonts w:ascii="Times New Roman" w:hAnsi="Times New Roman" w:cs="Times New Roman"/>
          <w:sz w:val="24"/>
          <w:szCs w:val="24"/>
        </w:rPr>
        <w:t xml:space="preserve"> (WDIBF, 2021)</w:t>
      </w:r>
      <w:r w:rsidR="00C80169">
        <w:rPr>
          <w:rFonts w:ascii="Times New Roman" w:hAnsi="Times New Roman" w:cs="Times New Roman"/>
          <w:sz w:val="24"/>
          <w:szCs w:val="24"/>
        </w:rPr>
        <w:t xml:space="preserve">. </w:t>
      </w:r>
      <w:r w:rsidR="00B1106E">
        <w:rPr>
          <w:rFonts w:ascii="Times New Roman" w:hAnsi="Times New Roman" w:cs="Times New Roman"/>
          <w:sz w:val="24"/>
          <w:szCs w:val="24"/>
        </w:rPr>
        <w:t xml:space="preserve"> This need to be addressed by the relevant management given that it impacts the functioning of the Islamic banks. </w:t>
      </w:r>
    </w:p>
    <w:p w:rsidR="00D624D6" w:rsidRDefault="00D17D8F" w:rsidP="00B623B7">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These banks </w:t>
      </w:r>
      <w:r w:rsidR="009809B7">
        <w:rPr>
          <w:rFonts w:ascii="Times New Roman" w:hAnsi="Times New Roman" w:cs="Times New Roman"/>
          <w:sz w:val="24"/>
          <w:szCs w:val="24"/>
        </w:rPr>
        <w:t>as well</w:t>
      </w:r>
      <w:r>
        <w:rPr>
          <w:rFonts w:ascii="Times New Roman" w:hAnsi="Times New Roman" w:cs="Times New Roman"/>
          <w:sz w:val="24"/>
          <w:szCs w:val="24"/>
        </w:rPr>
        <w:t xml:space="preserve"> do not have effective technology as well as media. </w:t>
      </w:r>
      <w:r w:rsidR="00EC0D64">
        <w:rPr>
          <w:rFonts w:ascii="Times New Roman" w:hAnsi="Times New Roman" w:cs="Times New Roman"/>
          <w:sz w:val="24"/>
          <w:szCs w:val="24"/>
        </w:rPr>
        <w:t xml:space="preserve">With the highly growing digital world, individual now tend to perform every task through the internet. About each brand as well as organization has brought up a websites as well as applications for the users to buy, invest as well as conduct other operation. Islamic banks are now adapting the use of technology though much has to be carried out in this area. For them to effectively compete with other banks, these banks are required to adjust their </w:t>
      </w:r>
      <w:r w:rsidR="009809B7">
        <w:rPr>
          <w:rFonts w:ascii="Times New Roman" w:hAnsi="Times New Roman" w:cs="Times New Roman"/>
          <w:sz w:val="24"/>
          <w:szCs w:val="24"/>
        </w:rPr>
        <w:t>systems as</w:t>
      </w:r>
      <w:r w:rsidR="00EC0D64">
        <w:rPr>
          <w:rFonts w:ascii="Times New Roman" w:hAnsi="Times New Roman" w:cs="Times New Roman"/>
          <w:sz w:val="24"/>
          <w:szCs w:val="24"/>
        </w:rPr>
        <w:t xml:space="preserve"> fast as they can. Similarly, with </w:t>
      </w:r>
      <w:r w:rsidR="009809B7">
        <w:rPr>
          <w:rFonts w:ascii="Times New Roman" w:hAnsi="Times New Roman" w:cs="Times New Roman"/>
          <w:sz w:val="24"/>
          <w:szCs w:val="24"/>
        </w:rPr>
        <w:t>Islamic</w:t>
      </w:r>
      <w:r w:rsidR="00EC0D64">
        <w:rPr>
          <w:rFonts w:ascii="Times New Roman" w:hAnsi="Times New Roman" w:cs="Times New Roman"/>
          <w:sz w:val="24"/>
          <w:szCs w:val="24"/>
        </w:rPr>
        <w:t xml:space="preserve"> banking, the guidelines for the banking are identified by the </w:t>
      </w:r>
      <w:r w:rsidR="009809B7">
        <w:rPr>
          <w:rFonts w:ascii="Times New Roman" w:hAnsi="Times New Roman" w:cs="Times New Roman"/>
          <w:sz w:val="24"/>
          <w:szCs w:val="24"/>
        </w:rPr>
        <w:t>sharia</w:t>
      </w:r>
      <w:r w:rsidR="00EC0D64">
        <w:rPr>
          <w:rFonts w:ascii="Times New Roman" w:hAnsi="Times New Roman" w:cs="Times New Roman"/>
          <w:sz w:val="24"/>
          <w:szCs w:val="24"/>
        </w:rPr>
        <w:t xml:space="preserve"> scholar and are conducted by the banks. Majority of the </w:t>
      </w:r>
      <w:r w:rsidR="009809B7">
        <w:rPr>
          <w:rFonts w:ascii="Times New Roman" w:hAnsi="Times New Roman" w:cs="Times New Roman"/>
          <w:sz w:val="24"/>
          <w:szCs w:val="24"/>
        </w:rPr>
        <w:t>practices</w:t>
      </w:r>
      <w:r w:rsidR="00EC0D64">
        <w:rPr>
          <w:rFonts w:ascii="Times New Roman" w:hAnsi="Times New Roman" w:cs="Times New Roman"/>
          <w:sz w:val="24"/>
          <w:szCs w:val="24"/>
        </w:rPr>
        <w:t xml:space="preserve"> have not yet been modifies based on the needs of the clients.</w:t>
      </w:r>
      <w:r w:rsidR="007B1776">
        <w:rPr>
          <w:rFonts w:ascii="Times New Roman" w:hAnsi="Times New Roman" w:cs="Times New Roman"/>
          <w:sz w:val="24"/>
          <w:szCs w:val="24"/>
        </w:rPr>
        <w:t xml:space="preserve"> Due to the insufficient resources, and books about the laws </w:t>
      </w:r>
      <w:r w:rsidR="009809B7">
        <w:rPr>
          <w:rFonts w:ascii="Times New Roman" w:hAnsi="Times New Roman" w:cs="Times New Roman"/>
          <w:sz w:val="24"/>
          <w:szCs w:val="24"/>
        </w:rPr>
        <w:t>of</w:t>
      </w:r>
      <w:r w:rsidR="007B1776">
        <w:rPr>
          <w:rFonts w:ascii="Times New Roman" w:hAnsi="Times New Roman" w:cs="Times New Roman"/>
          <w:sz w:val="24"/>
          <w:szCs w:val="24"/>
        </w:rPr>
        <w:t xml:space="preserve"> Islamic ban</w:t>
      </w:r>
      <w:r w:rsidR="00F6564F">
        <w:rPr>
          <w:rFonts w:ascii="Times New Roman" w:hAnsi="Times New Roman" w:cs="Times New Roman"/>
          <w:sz w:val="24"/>
          <w:szCs w:val="24"/>
        </w:rPr>
        <w:t xml:space="preserve">king as well need to be revised. Scholars should carry out the revision based on the demands of the today’s economy. </w:t>
      </w:r>
    </w:p>
    <w:p w:rsidR="001B61CC" w:rsidRDefault="001B61CC" w:rsidP="008E40E3">
      <w:pPr>
        <w:spacing w:line="480" w:lineRule="auto"/>
        <w:ind w:left="2880" w:firstLine="720"/>
        <w:rPr>
          <w:rFonts w:ascii="Times New Roman" w:hAnsi="Times New Roman" w:cs="Times New Roman"/>
          <w:b/>
          <w:sz w:val="24"/>
          <w:szCs w:val="24"/>
        </w:rPr>
      </w:pPr>
      <w:r>
        <w:rPr>
          <w:rFonts w:ascii="Times New Roman" w:hAnsi="Times New Roman" w:cs="Times New Roman"/>
          <w:b/>
          <w:sz w:val="24"/>
          <w:szCs w:val="24"/>
        </w:rPr>
        <w:t>Conclusion</w:t>
      </w:r>
    </w:p>
    <w:p w:rsidR="001B61CC" w:rsidRDefault="001B61CC" w:rsidP="00B623B7">
      <w:pPr>
        <w:spacing w:line="480" w:lineRule="auto"/>
        <w:rPr>
          <w:rFonts w:ascii="Times New Roman" w:hAnsi="Times New Roman" w:cs="Times New Roman"/>
          <w:sz w:val="24"/>
          <w:szCs w:val="24"/>
        </w:rPr>
      </w:pPr>
      <w:r>
        <w:rPr>
          <w:rFonts w:ascii="Times New Roman" w:hAnsi="Times New Roman" w:cs="Times New Roman"/>
          <w:b/>
          <w:sz w:val="24"/>
          <w:szCs w:val="24"/>
        </w:rPr>
        <w:tab/>
      </w:r>
      <w:r w:rsidR="00EA19B1">
        <w:rPr>
          <w:rFonts w:ascii="Times New Roman" w:hAnsi="Times New Roman" w:cs="Times New Roman"/>
          <w:sz w:val="24"/>
          <w:szCs w:val="24"/>
        </w:rPr>
        <w:t xml:space="preserve">In most case murabaha and bank loans are mostly confused by the non-experts with regard to Islamic economy system. This has resulted to increased debate mainly with the promoters of the Islamic financial system. </w:t>
      </w:r>
      <w:r w:rsidR="00417963">
        <w:rPr>
          <w:rFonts w:ascii="Times New Roman" w:hAnsi="Times New Roman" w:cs="Times New Roman"/>
          <w:sz w:val="24"/>
          <w:szCs w:val="24"/>
        </w:rPr>
        <w:t xml:space="preserve">The Islamic legal system tends to provide all elements associated with human activities for instance socio economic development. </w:t>
      </w:r>
      <w:r w:rsidR="00832D11">
        <w:rPr>
          <w:rFonts w:ascii="Times New Roman" w:hAnsi="Times New Roman" w:cs="Times New Roman"/>
          <w:sz w:val="24"/>
          <w:szCs w:val="24"/>
        </w:rPr>
        <w:t xml:space="preserve">Murabaha tends to bring out the value of </w:t>
      </w:r>
      <w:r w:rsidR="00FF7014">
        <w:rPr>
          <w:rFonts w:ascii="Times New Roman" w:hAnsi="Times New Roman" w:cs="Times New Roman"/>
          <w:sz w:val="24"/>
          <w:szCs w:val="24"/>
        </w:rPr>
        <w:t xml:space="preserve">  time with money. This tends to be an economic paradigm which difference from interest base finance for instance loan in conventional practices. Thus Islamic banking an finance has been developing in order to give acces</w:t>
      </w:r>
      <w:r w:rsidR="00C66148">
        <w:rPr>
          <w:rFonts w:ascii="Times New Roman" w:hAnsi="Times New Roman" w:cs="Times New Roman"/>
          <w:sz w:val="24"/>
          <w:szCs w:val="24"/>
        </w:rPr>
        <w:t xml:space="preserve">s to other choice of conventional </w:t>
      </w:r>
      <w:r w:rsidR="00FF7014">
        <w:rPr>
          <w:rFonts w:ascii="Times New Roman" w:hAnsi="Times New Roman" w:cs="Times New Roman"/>
          <w:sz w:val="24"/>
          <w:szCs w:val="24"/>
        </w:rPr>
        <w:t xml:space="preserve">system so as to meet the main aim of the shariah. </w:t>
      </w:r>
      <w:r w:rsidR="00F12727">
        <w:rPr>
          <w:rFonts w:ascii="Times New Roman" w:hAnsi="Times New Roman" w:cs="Times New Roman"/>
          <w:sz w:val="24"/>
          <w:szCs w:val="24"/>
        </w:rPr>
        <w:t xml:space="preserve">There is a confusion with the use of murabaha since it is equal to the practice of interest by conventional banks. </w:t>
      </w:r>
      <w:r w:rsidR="00AA3238">
        <w:rPr>
          <w:rFonts w:ascii="Times New Roman" w:hAnsi="Times New Roman" w:cs="Times New Roman"/>
          <w:sz w:val="24"/>
          <w:szCs w:val="24"/>
        </w:rPr>
        <w:t>Banks should use murabaha though some effective conditions of shariah should be met.</w:t>
      </w:r>
    </w:p>
    <w:p w:rsidR="00AA3238" w:rsidRDefault="00AA3238" w:rsidP="00B623B7">
      <w:pPr>
        <w:spacing w:line="480" w:lineRule="auto"/>
        <w:rPr>
          <w:rFonts w:ascii="Times New Roman" w:hAnsi="Times New Roman" w:cs="Times New Roman"/>
          <w:sz w:val="24"/>
          <w:szCs w:val="24"/>
        </w:rPr>
      </w:pPr>
    </w:p>
    <w:p w:rsidR="00AE7A4B" w:rsidRDefault="00AE7A4B" w:rsidP="00B623B7">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This discussion as fully evaluated the Islamic finance promoters based on murabaha. </w:t>
      </w:r>
      <w:r w:rsidR="00605D72">
        <w:rPr>
          <w:rFonts w:ascii="Times New Roman" w:hAnsi="Times New Roman" w:cs="Times New Roman"/>
          <w:sz w:val="24"/>
          <w:szCs w:val="24"/>
        </w:rPr>
        <w:t xml:space="preserve">This form of Islamic banking tends to provide effective as well as an ethical environment for investment. The laws which are identified by </w:t>
      </w:r>
      <w:r w:rsidR="00656E93">
        <w:rPr>
          <w:rFonts w:ascii="Times New Roman" w:hAnsi="Times New Roman" w:cs="Times New Roman"/>
          <w:sz w:val="24"/>
          <w:szCs w:val="24"/>
        </w:rPr>
        <w:t>sharia</w:t>
      </w:r>
      <w:r w:rsidR="00605D72">
        <w:rPr>
          <w:rFonts w:ascii="Times New Roman" w:hAnsi="Times New Roman" w:cs="Times New Roman"/>
          <w:sz w:val="24"/>
          <w:szCs w:val="24"/>
        </w:rPr>
        <w:t xml:space="preserve"> tend to have a single principal objective; protection as well as preservation of manhood</w:t>
      </w:r>
      <w:r w:rsidR="006562F3">
        <w:rPr>
          <w:rFonts w:ascii="Times New Roman" w:hAnsi="Times New Roman" w:cs="Times New Roman"/>
          <w:sz w:val="24"/>
          <w:szCs w:val="24"/>
        </w:rPr>
        <w:t xml:space="preserve">. The principle is the basis of each rule of Islamic finance. </w:t>
      </w:r>
      <w:r w:rsidR="007178CE">
        <w:rPr>
          <w:rFonts w:ascii="Times New Roman" w:hAnsi="Times New Roman" w:cs="Times New Roman"/>
          <w:sz w:val="24"/>
          <w:szCs w:val="24"/>
        </w:rPr>
        <w:t>However becaus</w:t>
      </w:r>
      <w:r w:rsidR="00656E93">
        <w:rPr>
          <w:rFonts w:ascii="Times New Roman" w:hAnsi="Times New Roman" w:cs="Times New Roman"/>
          <w:sz w:val="24"/>
          <w:szCs w:val="24"/>
        </w:rPr>
        <w:t xml:space="preserve">e of the insufficient resources and recognition, the model of Islamic banking requires much time as well as effort to get to be an effective model which can compete with the main global financial institutions. It is as well essential to understand that the Islamic banks are not only meant for the Muslims. Any person that desires to have transparent banking system with effective prices </w:t>
      </w:r>
      <w:r w:rsidR="000E1EB6">
        <w:rPr>
          <w:rFonts w:ascii="Times New Roman" w:hAnsi="Times New Roman" w:cs="Times New Roman"/>
          <w:sz w:val="24"/>
          <w:szCs w:val="24"/>
        </w:rPr>
        <w:t>can depend on Islamic banking for the provision of sufficient services.</w:t>
      </w:r>
    </w:p>
    <w:p w:rsidR="00C8639C" w:rsidRDefault="00C8639C" w:rsidP="008E40E3">
      <w:pPr>
        <w:spacing w:line="480" w:lineRule="auto"/>
        <w:ind w:left="2880" w:firstLine="720"/>
        <w:rPr>
          <w:rFonts w:ascii="Times New Roman" w:hAnsi="Times New Roman" w:cs="Times New Roman"/>
          <w:b/>
          <w:sz w:val="24"/>
          <w:szCs w:val="24"/>
        </w:rPr>
      </w:pPr>
      <w:r>
        <w:rPr>
          <w:rFonts w:ascii="Times New Roman" w:hAnsi="Times New Roman" w:cs="Times New Roman"/>
          <w:b/>
          <w:sz w:val="24"/>
          <w:szCs w:val="24"/>
        </w:rPr>
        <w:t>Recommendation</w:t>
      </w:r>
    </w:p>
    <w:p w:rsidR="00C8639C" w:rsidRPr="00C80C7E" w:rsidRDefault="00C8639C" w:rsidP="00B623B7">
      <w:pPr>
        <w:spacing w:line="480" w:lineRule="auto"/>
        <w:rPr>
          <w:rFonts w:ascii="Times New Roman" w:hAnsi="Times New Roman" w:cs="Times New Roman"/>
          <w:sz w:val="24"/>
          <w:szCs w:val="24"/>
        </w:rPr>
      </w:pPr>
      <w:r>
        <w:rPr>
          <w:rFonts w:ascii="Times New Roman" w:hAnsi="Times New Roman" w:cs="Times New Roman"/>
          <w:b/>
          <w:sz w:val="24"/>
          <w:szCs w:val="24"/>
        </w:rPr>
        <w:tab/>
      </w:r>
      <w:r w:rsidR="00C80C7E">
        <w:rPr>
          <w:rFonts w:ascii="Times New Roman" w:hAnsi="Times New Roman" w:cs="Times New Roman"/>
          <w:sz w:val="24"/>
          <w:szCs w:val="24"/>
        </w:rPr>
        <w:t>Based on the bases of our comparative</w:t>
      </w:r>
      <w:r w:rsidR="00411F72">
        <w:rPr>
          <w:rFonts w:ascii="Times New Roman" w:hAnsi="Times New Roman" w:cs="Times New Roman"/>
          <w:sz w:val="24"/>
          <w:szCs w:val="24"/>
        </w:rPr>
        <w:t xml:space="preserve"> </w:t>
      </w:r>
      <w:r w:rsidR="00C80C7E">
        <w:rPr>
          <w:rFonts w:ascii="Times New Roman" w:hAnsi="Times New Roman" w:cs="Times New Roman"/>
          <w:sz w:val="24"/>
          <w:szCs w:val="24"/>
        </w:rPr>
        <w:t>advantage associated with the real financial association, minimizing the speculation and majoring on the</w:t>
      </w:r>
      <w:r w:rsidR="00411F72">
        <w:rPr>
          <w:rFonts w:ascii="Times New Roman" w:hAnsi="Times New Roman" w:cs="Times New Roman"/>
          <w:sz w:val="24"/>
          <w:szCs w:val="24"/>
        </w:rPr>
        <w:t xml:space="preserve"> </w:t>
      </w:r>
      <w:r w:rsidR="00C80C7E">
        <w:rPr>
          <w:rFonts w:ascii="Times New Roman" w:hAnsi="Times New Roman" w:cs="Times New Roman"/>
          <w:sz w:val="24"/>
          <w:szCs w:val="24"/>
        </w:rPr>
        <w:t xml:space="preserve">desires of mankind in general, the researchers tend to prioritize of the effective contemporary activities and identify the </w:t>
      </w:r>
      <w:r w:rsidR="0068497F">
        <w:rPr>
          <w:rFonts w:ascii="Times New Roman" w:hAnsi="Times New Roman" w:cs="Times New Roman"/>
          <w:sz w:val="24"/>
          <w:szCs w:val="24"/>
        </w:rPr>
        <w:t>other way</w:t>
      </w:r>
      <w:r w:rsidR="00C80C7E">
        <w:rPr>
          <w:rFonts w:ascii="Times New Roman" w:hAnsi="Times New Roman" w:cs="Times New Roman"/>
          <w:sz w:val="24"/>
          <w:szCs w:val="24"/>
        </w:rPr>
        <w:t xml:space="preserve"> of doing </w:t>
      </w:r>
      <w:r w:rsidR="00411F72">
        <w:rPr>
          <w:rFonts w:ascii="Times New Roman" w:hAnsi="Times New Roman" w:cs="Times New Roman"/>
          <w:sz w:val="24"/>
          <w:szCs w:val="24"/>
        </w:rPr>
        <w:t>things</w:t>
      </w:r>
      <w:r w:rsidR="00C80C7E">
        <w:rPr>
          <w:rFonts w:ascii="Times New Roman" w:hAnsi="Times New Roman" w:cs="Times New Roman"/>
          <w:sz w:val="24"/>
          <w:szCs w:val="24"/>
        </w:rPr>
        <w:t xml:space="preserve"> </w:t>
      </w:r>
      <w:r w:rsidR="0068497F">
        <w:rPr>
          <w:rFonts w:ascii="Times New Roman" w:hAnsi="Times New Roman" w:cs="Times New Roman"/>
          <w:sz w:val="24"/>
          <w:szCs w:val="24"/>
        </w:rPr>
        <w:t>based on</w:t>
      </w:r>
      <w:r w:rsidR="00C80C7E">
        <w:rPr>
          <w:rFonts w:ascii="Times New Roman" w:hAnsi="Times New Roman" w:cs="Times New Roman"/>
          <w:sz w:val="24"/>
          <w:szCs w:val="24"/>
        </w:rPr>
        <w:t xml:space="preserve"> the</w:t>
      </w:r>
      <w:r w:rsidR="0068497F">
        <w:rPr>
          <w:rFonts w:ascii="Times New Roman" w:hAnsi="Times New Roman" w:cs="Times New Roman"/>
          <w:sz w:val="24"/>
          <w:szCs w:val="24"/>
        </w:rPr>
        <w:t>ir</w:t>
      </w:r>
      <w:r w:rsidR="00C80C7E">
        <w:rPr>
          <w:rFonts w:ascii="Times New Roman" w:hAnsi="Times New Roman" w:cs="Times New Roman"/>
          <w:sz w:val="24"/>
          <w:szCs w:val="24"/>
        </w:rPr>
        <w:t xml:space="preserve"> benefits. </w:t>
      </w:r>
      <w:r w:rsidR="002E47EF">
        <w:rPr>
          <w:rFonts w:ascii="Times New Roman" w:hAnsi="Times New Roman" w:cs="Times New Roman"/>
          <w:sz w:val="24"/>
          <w:szCs w:val="24"/>
        </w:rPr>
        <w:t xml:space="preserve">The </w:t>
      </w:r>
      <w:r w:rsidR="00393EC9">
        <w:rPr>
          <w:rFonts w:ascii="Times New Roman" w:hAnsi="Times New Roman" w:cs="Times New Roman"/>
          <w:sz w:val="24"/>
          <w:szCs w:val="24"/>
        </w:rPr>
        <w:t>professionals</w:t>
      </w:r>
      <w:r w:rsidR="002E47EF">
        <w:rPr>
          <w:rFonts w:ascii="Times New Roman" w:hAnsi="Times New Roman" w:cs="Times New Roman"/>
          <w:sz w:val="24"/>
          <w:szCs w:val="24"/>
        </w:rPr>
        <w:t xml:space="preserve"> should identify the techniques for enhancing money </w:t>
      </w:r>
      <w:r w:rsidR="00393EC9">
        <w:rPr>
          <w:rFonts w:ascii="Times New Roman" w:hAnsi="Times New Roman" w:cs="Times New Roman"/>
          <w:sz w:val="24"/>
          <w:szCs w:val="24"/>
        </w:rPr>
        <w:t>games</w:t>
      </w:r>
      <w:r w:rsidR="002E47EF">
        <w:rPr>
          <w:rFonts w:ascii="Times New Roman" w:hAnsi="Times New Roman" w:cs="Times New Roman"/>
          <w:sz w:val="24"/>
          <w:szCs w:val="24"/>
        </w:rPr>
        <w:t xml:space="preserve"> </w:t>
      </w:r>
      <w:r w:rsidR="00393EC9">
        <w:rPr>
          <w:rFonts w:ascii="Times New Roman" w:hAnsi="Times New Roman" w:cs="Times New Roman"/>
          <w:sz w:val="24"/>
          <w:szCs w:val="24"/>
        </w:rPr>
        <w:t>without</w:t>
      </w:r>
      <w:r w:rsidR="002E47EF">
        <w:rPr>
          <w:rFonts w:ascii="Times New Roman" w:hAnsi="Times New Roman" w:cs="Times New Roman"/>
          <w:sz w:val="24"/>
          <w:szCs w:val="24"/>
        </w:rPr>
        <w:t xml:space="preserve"> linkages on goods and services. </w:t>
      </w:r>
      <w:r w:rsidR="00393EC9">
        <w:rPr>
          <w:rFonts w:ascii="Times New Roman" w:hAnsi="Times New Roman" w:cs="Times New Roman"/>
          <w:sz w:val="24"/>
          <w:szCs w:val="24"/>
        </w:rPr>
        <w:t xml:space="preserve">The Islamic banks should as well develop a partnership plans with the manufacturer of some of goods mainly used by the banks’ clients. </w:t>
      </w:r>
      <w:r w:rsidR="00B21BC1">
        <w:rPr>
          <w:rFonts w:ascii="Times New Roman" w:hAnsi="Times New Roman" w:cs="Times New Roman"/>
          <w:sz w:val="24"/>
          <w:szCs w:val="24"/>
        </w:rPr>
        <w:t xml:space="preserve">The banks tend to easily operate for instance items from their historical </w:t>
      </w:r>
      <w:r w:rsidR="0068497F">
        <w:rPr>
          <w:rFonts w:ascii="Times New Roman" w:hAnsi="Times New Roman" w:cs="Times New Roman"/>
          <w:sz w:val="24"/>
          <w:szCs w:val="24"/>
        </w:rPr>
        <w:t>information</w:t>
      </w:r>
      <w:r w:rsidR="00B21BC1">
        <w:rPr>
          <w:rFonts w:ascii="Times New Roman" w:hAnsi="Times New Roman" w:cs="Times New Roman"/>
          <w:sz w:val="24"/>
          <w:szCs w:val="24"/>
        </w:rPr>
        <w:t xml:space="preserve">. </w:t>
      </w:r>
      <w:r w:rsidR="00DC0179">
        <w:rPr>
          <w:rFonts w:ascii="Times New Roman" w:hAnsi="Times New Roman" w:cs="Times New Roman"/>
          <w:sz w:val="24"/>
          <w:szCs w:val="24"/>
        </w:rPr>
        <w:t xml:space="preserve">This technique can be </w:t>
      </w:r>
      <w:r w:rsidR="0068497F">
        <w:rPr>
          <w:rFonts w:ascii="Times New Roman" w:hAnsi="Times New Roman" w:cs="Times New Roman"/>
          <w:sz w:val="24"/>
          <w:szCs w:val="24"/>
        </w:rPr>
        <w:t>more effective</w:t>
      </w:r>
      <w:r w:rsidR="00DC0179">
        <w:rPr>
          <w:rFonts w:ascii="Times New Roman" w:hAnsi="Times New Roman" w:cs="Times New Roman"/>
          <w:sz w:val="24"/>
          <w:szCs w:val="24"/>
        </w:rPr>
        <w:t xml:space="preserve"> </w:t>
      </w:r>
      <w:r w:rsidR="008E40E3">
        <w:rPr>
          <w:rFonts w:ascii="Times New Roman" w:hAnsi="Times New Roman" w:cs="Times New Roman"/>
          <w:sz w:val="24"/>
          <w:szCs w:val="24"/>
        </w:rPr>
        <w:t>in case</w:t>
      </w:r>
      <w:r w:rsidR="00DC0179">
        <w:rPr>
          <w:rFonts w:ascii="Times New Roman" w:hAnsi="Times New Roman" w:cs="Times New Roman"/>
          <w:sz w:val="24"/>
          <w:szCs w:val="24"/>
        </w:rPr>
        <w:t xml:space="preserve"> the Islamic banks can select a given </w:t>
      </w:r>
      <w:r w:rsidR="0068497F">
        <w:rPr>
          <w:rFonts w:ascii="Times New Roman" w:hAnsi="Times New Roman" w:cs="Times New Roman"/>
          <w:sz w:val="24"/>
          <w:szCs w:val="24"/>
        </w:rPr>
        <w:t>sector</w:t>
      </w:r>
      <w:r w:rsidR="00DC0179">
        <w:rPr>
          <w:rFonts w:ascii="Times New Roman" w:hAnsi="Times New Roman" w:cs="Times New Roman"/>
          <w:sz w:val="24"/>
          <w:szCs w:val="24"/>
        </w:rPr>
        <w:t xml:space="preserve"> as an area of specialization for their activities. </w:t>
      </w:r>
    </w:p>
    <w:p w:rsidR="00113DC5" w:rsidRDefault="00113DC5" w:rsidP="00B623B7">
      <w:pPr>
        <w:spacing w:line="480" w:lineRule="auto"/>
        <w:rPr>
          <w:rFonts w:ascii="Times New Roman" w:hAnsi="Times New Roman" w:cs="Times New Roman"/>
          <w:sz w:val="24"/>
          <w:szCs w:val="24"/>
        </w:rPr>
      </w:pPr>
      <w:r>
        <w:rPr>
          <w:rFonts w:ascii="Times New Roman" w:hAnsi="Times New Roman" w:cs="Times New Roman"/>
          <w:sz w:val="24"/>
          <w:szCs w:val="24"/>
        </w:rPr>
        <w:tab/>
      </w:r>
    </w:p>
    <w:p w:rsidR="0042725D" w:rsidRPr="00AD2932" w:rsidRDefault="00ED3B63" w:rsidP="00B623B7">
      <w:pPr>
        <w:spacing w:line="480" w:lineRule="auto"/>
        <w:rPr>
          <w:rFonts w:ascii="Times New Roman" w:hAnsi="Times New Roman" w:cs="Times New Roman"/>
          <w:sz w:val="24"/>
          <w:szCs w:val="24"/>
        </w:rPr>
      </w:pPr>
      <w:r>
        <w:rPr>
          <w:rFonts w:ascii="Times New Roman" w:hAnsi="Times New Roman" w:cs="Times New Roman"/>
          <w:sz w:val="24"/>
          <w:szCs w:val="24"/>
        </w:rPr>
        <w:tab/>
      </w:r>
    </w:p>
    <w:p w:rsidR="009A0319" w:rsidRDefault="009A0319" w:rsidP="00B623B7">
      <w:pPr>
        <w:spacing w:line="480" w:lineRule="auto"/>
        <w:rPr>
          <w:rFonts w:ascii="Times New Roman" w:hAnsi="Times New Roman" w:cs="Times New Roman"/>
          <w:sz w:val="24"/>
          <w:szCs w:val="24"/>
        </w:rPr>
      </w:pPr>
      <w:bookmarkStart w:id="0" w:name="_GoBack"/>
      <w:bookmarkEnd w:id="0"/>
    </w:p>
    <w:p w:rsidR="009A0319" w:rsidRDefault="009A0319" w:rsidP="00B623B7">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References</w:t>
      </w:r>
    </w:p>
    <w:p w:rsidR="001511F0" w:rsidRPr="006D26BA" w:rsidRDefault="001511F0" w:rsidP="006D26BA">
      <w:pPr>
        <w:shd w:val="clear" w:color="auto" w:fill="FFFFFF"/>
        <w:spacing w:after="0" w:line="480" w:lineRule="auto"/>
        <w:ind w:left="720" w:hanging="720"/>
        <w:rPr>
          <w:rFonts w:ascii="Times New Roman" w:eastAsia="Times New Roman" w:hAnsi="Times New Roman" w:cs="Times New Roman"/>
          <w:color w:val="231F20"/>
          <w:sz w:val="24"/>
          <w:szCs w:val="24"/>
        </w:rPr>
      </w:pPr>
      <w:r w:rsidRPr="001511F0">
        <w:rPr>
          <w:rFonts w:ascii="Times New Roman" w:eastAsia="Times New Roman" w:hAnsi="Times New Roman" w:cs="Times New Roman"/>
          <w:color w:val="231F20"/>
          <w:sz w:val="24"/>
          <w:szCs w:val="24"/>
        </w:rPr>
        <w:t xml:space="preserve">Farooq, M., &amp; Ahmed, M. M. (December, 2015). Murabaha Financing in Pakistan: A Practical Islamic Banking </w:t>
      </w:r>
      <w:r w:rsidRPr="001511F0">
        <w:rPr>
          <w:rFonts w:ascii="Times New Roman" w:eastAsia="Times New Roman" w:hAnsi="Times New Roman" w:cs="Times New Roman"/>
          <w:i/>
          <w:color w:val="231F20"/>
          <w:sz w:val="24"/>
          <w:szCs w:val="24"/>
        </w:rPr>
        <w:t xml:space="preserve">Aspect. </w:t>
      </w:r>
      <w:r w:rsidRPr="006D26BA">
        <w:rPr>
          <w:rFonts w:ascii="Times New Roman" w:eastAsia="Times New Roman" w:hAnsi="Times New Roman" w:cs="Times New Roman"/>
          <w:i/>
          <w:color w:val="231F20"/>
          <w:sz w:val="24"/>
          <w:szCs w:val="24"/>
        </w:rPr>
        <w:t>Al-Idah 31</w:t>
      </w:r>
    </w:p>
    <w:p w:rsidR="001511F0" w:rsidRPr="006D26BA" w:rsidRDefault="001511F0" w:rsidP="006D26BA">
      <w:pPr>
        <w:shd w:val="clear" w:color="auto" w:fill="FFFFFF"/>
        <w:spacing w:after="0" w:line="480" w:lineRule="auto"/>
        <w:ind w:left="720" w:hanging="720"/>
        <w:rPr>
          <w:rFonts w:ascii="Times New Roman" w:eastAsia="Times New Roman" w:hAnsi="Times New Roman" w:cs="Times New Roman"/>
          <w:color w:val="231F20"/>
          <w:sz w:val="24"/>
          <w:szCs w:val="24"/>
        </w:rPr>
      </w:pPr>
      <w:r w:rsidRPr="001511F0">
        <w:rPr>
          <w:rFonts w:ascii="Times New Roman" w:eastAsia="Times New Roman" w:hAnsi="Times New Roman" w:cs="Times New Roman"/>
          <w:color w:val="231F20"/>
          <w:sz w:val="24"/>
          <w:szCs w:val="24"/>
        </w:rPr>
        <w:t xml:space="preserve">Gundogdu, A. S. (2014). Margin Call in Islamic Finance. </w:t>
      </w:r>
      <w:r w:rsidRPr="006D26BA">
        <w:rPr>
          <w:rFonts w:ascii="Times New Roman" w:eastAsia="Times New Roman" w:hAnsi="Times New Roman" w:cs="Times New Roman"/>
          <w:color w:val="231F20"/>
          <w:spacing w:val="1"/>
          <w:sz w:val="24"/>
          <w:szCs w:val="24"/>
        </w:rPr>
        <w:t xml:space="preserve">International Journal of </w:t>
      </w:r>
      <w:r w:rsidRPr="006D26BA">
        <w:rPr>
          <w:rFonts w:ascii="Times New Roman" w:eastAsia="Times New Roman" w:hAnsi="Times New Roman" w:cs="Times New Roman"/>
          <w:color w:val="231F20"/>
          <w:sz w:val="24"/>
          <w:szCs w:val="24"/>
        </w:rPr>
        <w:t xml:space="preserve">Economics </w:t>
      </w:r>
      <w:r w:rsidRPr="001511F0">
        <w:rPr>
          <w:rFonts w:ascii="Times New Roman" w:eastAsia="Times New Roman" w:hAnsi="Times New Roman" w:cs="Times New Roman"/>
          <w:color w:val="231F20"/>
          <w:sz w:val="24"/>
          <w:szCs w:val="24"/>
        </w:rPr>
        <w:t>and Finance</w:t>
      </w:r>
      <w:r w:rsidRPr="006D26BA">
        <w:rPr>
          <w:rFonts w:ascii="Times New Roman" w:eastAsia="Times New Roman" w:hAnsi="Times New Roman" w:cs="Times New Roman"/>
          <w:color w:val="231F20"/>
          <w:sz w:val="24"/>
          <w:szCs w:val="24"/>
        </w:rPr>
        <w:t xml:space="preserve">, </w:t>
      </w:r>
      <w:r w:rsidRPr="001511F0">
        <w:rPr>
          <w:rFonts w:ascii="Times New Roman" w:eastAsia="Times New Roman" w:hAnsi="Times New Roman" w:cs="Times New Roman"/>
          <w:color w:val="231F20"/>
          <w:sz w:val="24"/>
          <w:szCs w:val="24"/>
        </w:rPr>
        <w:t>6</w:t>
      </w:r>
      <w:r w:rsidRPr="006D26BA">
        <w:rPr>
          <w:rFonts w:ascii="Times New Roman" w:eastAsia="Times New Roman" w:hAnsi="Times New Roman" w:cs="Times New Roman"/>
          <w:color w:val="231F20"/>
          <w:sz w:val="24"/>
          <w:szCs w:val="24"/>
        </w:rPr>
        <w:t>(8), 205-213</w:t>
      </w:r>
    </w:p>
    <w:p w:rsidR="006D26BA" w:rsidRPr="006D26BA" w:rsidRDefault="006D26BA" w:rsidP="006D26BA">
      <w:pPr>
        <w:shd w:val="clear" w:color="auto" w:fill="FFFFFF"/>
        <w:spacing w:after="0" w:line="480" w:lineRule="auto"/>
        <w:ind w:left="720" w:hanging="720"/>
        <w:rPr>
          <w:rFonts w:ascii="Times New Roman" w:eastAsia="Times New Roman" w:hAnsi="Times New Roman" w:cs="Times New Roman"/>
          <w:color w:val="231F20"/>
          <w:sz w:val="24"/>
          <w:szCs w:val="24"/>
        </w:rPr>
      </w:pPr>
      <w:r w:rsidRPr="006D26BA">
        <w:rPr>
          <w:rFonts w:ascii="Times New Roman" w:hAnsi="Times New Roman" w:cs="Times New Roman"/>
          <w:color w:val="231F20"/>
          <w:sz w:val="24"/>
          <w:szCs w:val="24"/>
          <w:shd w:val="clear" w:color="auto" w:fill="FFFFFF"/>
        </w:rPr>
        <w:t xml:space="preserve">Hart, A., &amp; Childs, A. (2011). Murabaha: A new era. </w:t>
      </w:r>
      <w:r w:rsidRPr="006D26BA">
        <w:rPr>
          <w:rStyle w:val="ff5"/>
          <w:rFonts w:ascii="Times New Roman" w:hAnsi="Times New Roman" w:cs="Times New Roman"/>
          <w:color w:val="231F20"/>
          <w:spacing w:val="1"/>
          <w:sz w:val="24"/>
          <w:szCs w:val="24"/>
          <w:shd w:val="clear" w:color="auto" w:fill="FFFFFF"/>
        </w:rPr>
        <w:t>Butterworths Journal of Inter</w:t>
      </w:r>
      <w:r w:rsidRPr="006D26BA">
        <w:rPr>
          <w:rStyle w:val="ls0"/>
          <w:rFonts w:ascii="Times New Roman" w:hAnsi="Times New Roman" w:cs="Times New Roman"/>
          <w:color w:val="231F20"/>
          <w:sz w:val="24"/>
          <w:szCs w:val="24"/>
          <w:shd w:val="clear" w:color="auto" w:fill="FFFFFF"/>
        </w:rPr>
        <w:t>-</w:t>
      </w:r>
      <w:r w:rsidRPr="006D26BA">
        <w:rPr>
          <w:rFonts w:ascii="Times New Roman" w:hAnsi="Times New Roman" w:cs="Times New Roman"/>
          <w:color w:val="231F20"/>
          <w:sz w:val="24"/>
          <w:szCs w:val="24"/>
          <w:shd w:val="clear" w:color="auto" w:fill="FFFFFF"/>
        </w:rPr>
        <w:t xml:space="preserve"> national Banking and Financial Law</w:t>
      </w:r>
    </w:p>
    <w:p w:rsidR="001511F0" w:rsidRDefault="009A0319" w:rsidP="001511F0">
      <w:pPr>
        <w:spacing w:line="480" w:lineRule="auto"/>
        <w:ind w:left="720" w:hanging="720"/>
        <w:rPr>
          <w:rFonts w:ascii="Times New Roman" w:hAnsi="Times New Roman" w:cs="Times New Roman"/>
          <w:sz w:val="24"/>
          <w:szCs w:val="24"/>
        </w:rPr>
      </w:pPr>
      <w:r w:rsidRPr="00C511C6">
        <w:rPr>
          <w:rFonts w:ascii="Times New Roman" w:hAnsi="Times New Roman" w:cs="Times New Roman"/>
          <w:sz w:val="24"/>
          <w:szCs w:val="24"/>
        </w:rPr>
        <w:t xml:space="preserve">Investment &amp; Finance. (2013). Types of Murabaha to the Purchase Orderer (MPO). Retrieved from </w:t>
      </w:r>
      <w:hyperlink r:id="rId6" w:history="1">
        <w:r w:rsidR="00C511C6" w:rsidRPr="00C511C6">
          <w:rPr>
            <w:rStyle w:val="Hyperlink"/>
            <w:rFonts w:ascii="Times New Roman" w:hAnsi="Times New Roman" w:cs="Times New Roman"/>
            <w:color w:val="auto"/>
            <w:sz w:val="24"/>
            <w:szCs w:val="24"/>
            <w:u w:val="none"/>
          </w:rPr>
          <w:t>https://www.investment-and-finance.net/islamic-finance/tutorials/types-of-murabaha-to-the-purchase-orderer.html</w:t>
        </w:r>
      </w:hyperlink>
    </w:p>
    <w:p w:rsidR="0095504B" w:rsidRPr="0095504B" w:rsidRDefault="0095504B" w:rsidP="001511F0">
      <w:pPr>
        <w:spacing w:line="480" w:lineRule="auto"/>
        <w:ind w:left="720" w:hanging="720"/>
        <w:rPr>
          <w:rFonts w:ascii="Times New Roman" w:hAnsi="Times New Roman" w:cs="Times New Roman"/>
          <w:sz w:val="24"/>
          <w:szCs w:val="24"/>
        </w:rPr>
      </w:pPr>
      <w:r w:rsidRPr="0095504B">
        <w:rPr>
          <w:rFonts w:ascii="Times New Roman" w:hAnsi="Times New Roman" w:cs="Times New Roman"/>
          <w:sz w:val="24"/>
          <w:szCs w:val="24"/>
        </w:rPr>
        <w:t xml:space="preserve">Maulin, M. (2018). Juridical review on the determination of murabahah profit margin and the advantages &amp; drawbacks for the banks and the customers (a comparative analysis of bank rakyat indonesia syariah (bris) and bank jawa barat dan banten (bjb) syariah). </w:t>
      </w:r>
      <w:r w:rsidRPr="0095504B">
        <w:rPr>
          <w:rFonts w:ascii="Times New Roman" w:hAnsi="Times New Roman" w:cs="Times New Roman"/>
          <w:i/>
          <w:sz w:val="24"/>
          <w:szCs w:val="24"/>
        </w:rPr>
        <w:t>International Journal of Business, Economic and Law, 16</w:t>
      </w:r>
      <w:r w:rsidRPr="0095504B">
        <w:rPr>
          <w:rFonts w:ascii="Times New Roman" w:hAnsi="Times New Roman" w:cs="Times New Roman"/>
          <w:sz w:val="24"/>
          <w:szCs w:val="24"/>
        </w:rPr>
        <w:t>(4)</w:t>
      </w:r>
    </w:p>
    <w:p w:rsidR="009809B7" w:rsidRPr="00D50FF9" w:rsidRDefault="009809B7" w:rsidP="00D50FF9">
      <w:pPr>
        <w:pStyle w:val="Heading1"/>
        <w:shd w:val="clear" w:color="auto" w:fill="FFFFFF"/>
        <w:spacing w:before="0" w:beforeAutospacing="0" w:after="150" w:afterAutospacing="0" w:line="480" w:lineRule="auto"/>
        <w:ind w:left="720" w:hanging="720"/>
        <w:rPr>
          <w:b w:val="0"/>
          <w:spacing w:val="15"/>
          <w:sz w:val="24"/>
          <w:szCs w:val="24"/>
        </w:rPr>
      </w:pPr>
      <w:r w:rsidRPr="009809B7">
        <w:rPr>
          <w:b w:val="0"/>
          <w:sz w:val="24"/>
          <w:szCs w:val="24"/>
        </w:rPr>
        <w:t xml:space="preserve">WDIBF. (2021). </w:t>
      </w:r>
      <w:r w:rsidRPr="009809B7">
        <w:rPr>
          <w:b w:val="0"/>
          <w:spacing w:val="15"/>
          <w:sz w:val="24"/>
          <w:szCs w:val="24"/>
        </w:rPr>
        <w:t>Islamic Banking – Benefits and disadvantages. Retrieved from https://wdibf.com/islamic-banking-benefits-and-disadvantages/</w:t>
      </w:r>
    </w:p>
    <w:p w:rsidR="009135AB" w:rsidRDefault="009135AB" w:rsidP="001511F0">
      <w:pPr>
        <w:spacing w:line="480" w:lineRule="auto"/>
        <w:ind w:left="720" w:hanging="720"/>
        <w:rPr>
          <w:rFonts w:ascii="Times New Roman" w:hAnsi="Times New Roman" w:cs="Times New Roman"/>
          <w:sz w:val="24"/>
          <w:szCs w:val="24"/>
          <w:shd w:val="clear" w:color="auto" w:fill="FFFFFF"/>
        </w:rPr>
      </w:pPr>
      <w:r w:rsidRPr="009135AB">
        <w:rPr>
          <w:rFonts w:ascii="Times New Roman" w:hAnsi="Times New Roman" w:cs="Times New Roman"/>
          <w:sz w:val="24"/>
          <w:szCs w:val="24"/>
          <w:shd w:val="clear" w:color="auto" w:fill="FFFFFF"/>
        </w:rPr>
        <w:t>Usmani, M.T. (2015). An introduction to Islamic finance. Creative Commons Attribution-No Derivative Works 3.0.</w:t>
      </w:r>
    </w:p>
    <w:p w:rsidR="00DD6F49" w:rsidRPr="00DD6F49" w:rsidRDefault="00DD6F49" w:rsidP="001511F0">
      <w:pPr>
        <w:spacing w:line="480" w:lineRule="auto"/>
        <w:ind w:left="720" w:hanging="720"/>
        <w:rPr>
          <w:rFonts w:ascii="Times New Roman" w:hAnsi="Times New Roman" w:cs="Times New Roman"/>
          <w:sz w:val="24"/>
          <w:szCs w:val="24"/>
        </w:rPr>
      </w:pPr>
      <w:r w:rsidRPr="00DD6F49">
        <w:rPr>
          <w:rFonts w:ascii="Times New Roman" w:hAnsi="Times New Roman" w:cs="Times New Roman"/>
          <w:color w:val="212529"/>
          <w:sz w:val="24"/>
          <w:szCs w:val="24"/>
          <w:shd w:val="clear" w:color="auto" w:fill="FFFFFF"/>
        </w:rPr>
        <w:t>Parker, M. (2010). Payment delays and defaults</w:t>
      </w:r>
      <w:r w:rsidRPr="00DD6F49">
        <w:rPr>
          <w:rStyle w:val="Emphasis"/>
          <w:rFonts w:ascii="Times New Roman" w:hAnsi="Times New Roman" w:cs="Times New Roman"/>
          <w:color w:val="212529"/>
          <w:sz w:val="24"/>
          <w:szCs w:val="24"/>
          <w:shd w:val="clear" w:color="auto" w:fill="FFFFFF"/>
        </w:rPr>
        <w:t>.</w:t>
      </w:r>
      <w:r w:rsidRPr="00DD6F49">
        <w:rPr>
          <w:rFonts w:ascii="Times New Roman" w:hAnsi="Times New Roman" w:cs="Times New Roman"/>
          <w:color w:val="212529"/>
          <w:sz w:val="24"/>
          <w:szCs w:val="24"/>
          <w:shd w:val="clear" w:color="auto" w:fill="FFFFFF"/>
        </w:rPr>
        <w:t> Arab News</w:t>
      </w:r>
      <w:r w:rsidRPr="00DD6F49">
        <w:rPr>
          <w:rStyle w:val="Emphasis"/>
          <w:rFonts w:ascii="Times New Roman" w:hAnsi="Times New Roman" w:cs="Times New Roman"/>
          <w:color w:val="212529"/>
          <w:sz w:val="24"/>
          <w:szCs w:val="24"/>
          <w:shd w:val="clear" w:color="auto" w:fill="FFFFFF"/>
        </w:rPr>
        <w:t>.</w:t>
      </w:r>
    </w:p>
    <w:p w:rsidR="00C511C6" w:rsidRDefault="00C511C6" w:rsidP="00C511C6">
      <w:pPr>
        <w:pStyle w:val="Heading1"/>
        <w:shd w:val="clear" w:color="auto" w:fill="FFFFFF"/>
        <w:spacing w:before="0" w:beforeAutospacing="0" w:after="0" w:afterAutospacing="0" w:line="480" w:lineRule="auto"/>
        <w:ind w:left="720" w:hanging="720"/>
        <w:rPr>
          <w:b w:val="0"/>
          <w:sz w:val="24"/>
          <w:szCs w:val="24"/>
        </w:rPr>
      </w:pPr>
      <w:r w:rsidRPr="00C511C6">
        <w:rPr>
          <w:b w:val="0"/>
          <w:sz w:val="24"/>
          <w:szCs w:val="24"/>
        </w:rPr>
        <w:lastRenderedPageBreak/>
        <w:t xml:space="preserve">Rosman, R., Hamid, M., Amin, S., &amp; Ahmed, M. (2016). </w:t>
      </w:r>
      <w:r w:rsidRPr="00C511C6">
        <w:rPr>
          <w:b w:val="0"/>
          <w:bCs w:val="0"/>
          <w:sz w:val="24"/>
          <w:szCs w:val="24"/>
        </w:rPr>
        <w:t>Financial Reporting of Murabaha Contracts: IFRS or AAOIFI Accounting Standards?</w:t>
      </w:r>
      <w:r w:rsidRPr="00C511C6">
        <w:rPr>
          <w:b w:val="0"/>
          <w:bCs w:val="0"/>
          <w:i/>
          <w:sz w:val="24"/>
          <w:szCs w:val="24"/>
        </w:rPr>
        <w:t xml:space="preserve"> Middle East Insights. </w:t>
      </w:r>
      <w:r w:rsidRPr="00C511C6">
        <w:rPr>
          <w:b w:val="0"/>
          <w:sz w:val="24"/>
          <w:szCs w:val="24"/>
          <w:shd w:val="clear" w:color="auto" w:fill="FFFFFF"/>
        </w:rPr>
        <w:t>DOI:</w:t>
      </w:r>
      <w:hyperlink r:id="rId7" w:tgtFrame="_blank" w:history="1">
        <w:r w:rsidRPr="00C511C6">
          <w:rPr>
            <w:rStyle w:val="Hyperlink"/>
            <w:b w:val="0"/>
            <w:color w:val="auto"/>
            <w:sz w:val="24"/>
            <w:szCs w:val="24"/>
            <w:u w:val="none"/>
            <w:bdr w:val="none" w:sz="0" w:space="0" w:color="auto" w:frame="1"/>
            <w:shd w:val="clear" w:color="auto" w:fill="FFFFFF"/>
          </w:rPr>
          <w:t>10.23976/ifs.2016007</w:t>
        </w:r>
      </w:hyperlink>
    </w:p>
    <w:p w:rsidR="006361C6" w:rsidRDefault="006361C6" w:rsidP="00C511C6">
      <w:pPr>
        <w:pStyle w:val="Heading1"/>
        <w:shd w:val="clear" w:color="auto" w:fill="FFFFFF"/>
        <w:spacing w:before="0" w:beforeAutospacing="0" w:after="0" w:afterAutospacing="0" w:line="480" w:lineRule="auto"/>
        <w:ind w:left="720" w:hanging="720"/>
        <w:rPr>
          <w:b w:val="0"/>
          <w:sz w:val="24"/>
          <w:szCs w:val="24"/>
          <w:shd w:val="clear" w:color="auto" w:fill="FFFFFF"/>
        </w:rPr>
      </w:pPr>
      <w:r w:rsidRPr="006361C6">
        <w:rPr>
          <w:b w:val="0"/>
          <w:sz w:val="24"/>
          <w:szCs w:val="24"/>
          <w:shd w:val="clear" w:color="auto" w:fill="FFFFFF"/>
        </w:rPr>
        <w:t xml:space="preserve">Siddiqui, M.N. (2004). Riba, bank interest, and the rationale of its prohibition. </w:t>
      </w:r>
      <w:r w:rsidRPr="006361C6">
        <w:rPr>
          <w:b w:val="0"/>
          <w:i/>
          <w:sz w:val="24"/>
          <w:szCs w:val="24"/>
          <w:shd w:val="clear" w:color="auto" w:fill="FFFFFF"/>
        </w:rPr>
        <w:t>Islamic Development Bank</w:t>
      </w:r>
      <w:r w:rsidRPr="006361C6">
        <w:rPr>
          <w:b w:val="0"/>
          <w:sz w:val="24"/>
          <w:szCs w:val="24"/>
          <w:shd w:val="clear" w:color="auto" w:fill="FFFFFF"/>
        </w:rPr>
        <w:t>.</w:t>
      </w:r>
      <w:r w:rsidRPr="006361C6">
        <w:rPr>
          <w:b w:val="0"/>
          <w:sz w:val="24"/>
          <w:szCs w:val="24"/>
        </w:rPr>
        <w:t xml:space="preserve"> Retrieved from </w:t>
      </w:r>
      <w:hyperlink r:id="rId8" w:history="1">
        <w:r w:rsidR="00DE4EB0" w:rsidRPr="00C856E3">
          <w:rPr>
            <w:rStyle w:val="Hyperlink"/>
            <w:b w:val="0"/>
            <w:sz w:val="24"/>
            <w:szCs w:val="24"/>
            <w:shd w:val="clear" w:color="auto" w:fill="FFFFFF"/>
          </w:rPr>
          <w:t>https://ideas.repec.org/p/ris/irtiop/0205.html</w:t>
        </w:r>
      </w:hyperlink>
    </w:p>
    <w:p w:rsidR="00DE4EB0" w:rsidRPr="00DE4EB0" w:rsidRDefault="00DE4EB0" w:rsidP="00DE4EB0">
      <w:pPr>
        <w:pStyle w:val="Heading1"/>
        <w:shd w:val="clear" w:color="auto" w:fill="FFFFFF"/>
        <w:spacing w:before="0" w:beforeAutospacing="0" w:after="0" w:afterAutospacing="0" w:line="480" w:lineRule="auto"/>
        <w:ind w:left="720" w:hanging="720"/>
        <w:rPr>
          <w:b w:val="0"/>
          <w:bCs w:val="0"/>
          <w:sz w:val="24"/>
          <w:szCs w:val="24"/>
        </w:rPr>
      </w:pPr>
      <w:r w:rsidRPr="00DE4EB0">
        <w:rPr>
          <w:b w:val="0"/>
          <w:color w:val="212529"/>
          <w:sz w:val="24"/>
          <w:szCs w:val="24"/>
          <w:shd w:val="clear" w:color="auto" w:fill="FFFFFF"/>
        </w:rPr>
        <w:t>Visser, H. (2013). </w:t>
      </w:r>
      <w:r w:rsidRPr="00DE4EB0">
        <w:rPr>
          <w:rStyle w:val="Emphasis"/>
          <w:b w:val="0"/>
          <w:i w:val="0"/>
          <w:color w:val="212529"/>
          <w:sz w:val="24"/>
          <w:szCs w:val="24"/>
          <w:shd w:val="clear" w:color="auto" w:fill="FFFFFF"/>
        </w:rPr>
        <w:t>Islamic finance: Principles and practice</w:t>
      </w:r>
      <w:r w:rsidRPr="00DE4EB0">
        <w:rPr>
          <w:b w:val="0"/>
          <w:i/>
          <w:color w:val="212529"/>
          <w:sz w:val="24"/>
          <w:szCs w:val="24"/>
          <w:shd w:val="clear" w:color="auto" w:fill="FFFFFF"/>
        </w:rPr>
        <w:t>.</w:t>
      </w:r>
      <w:r w:rsidRPr="00DE4EB0">
        <w:rPr>
          <w:b w:val="0"/>
          <w:color w:val="212529"/>
          <w:sz w:val="24"/>
          <w:szCs w:val="24"/>
          <w:shd w:val="clear" w:color="auto" w:fill="FFFFFF"/>
        </w:rPr>
        <w:t xml:space="preserve"> Elgar Publishing</w:t>
      </w:r>
    </w:p>
    <w:p w:rsidR="00C511C6" w:rsidRPr="00B623B7" w:rsidRDefault="00C511C6" w:rsidP="009A0319">
      <w:pPr>
        <w:spacing w:line="480" w:lineRule="auto"/>
        <w:ind w:left="720" w:hanging="720"/>
        <w:rPr>
          <w:rFonts w:ascii="Times New Roman" w:hAnsi="Times New Roman" w:cs="Times New Roman"/>
          <w:sz w:val="24"/>
          <w:szCs w:val="24"/>
        </w:rPr>
      </w:pPr>
    </w:p>
    <w:p w:rsidR="00763FA8" w:rsidRPr="00763FA8" w:rsidRDefault="00763FA8" w:rsidP="005410DF">
      <w:pPr>
        <w:spacing w:line="480" w:lineRule="auto"/>
        <w:ind w:firstLine="720"/>
        <w:rPr>
          <w:rFonts w:ascii="Times New Roman" w:hAnsi="Times New Roman" w:cs="Times New Roman"/>
          <w:b/>
          <w:sz w:val="24"/>
          <w:szCs w:val="24"/>
        </w:rPr>
      </w:pPr>
    </w:p>
    <w:sectPr w:rsidR="00763FA8" w:rsidRPr="00763FA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72EC" w:rsidRDefault="008F72EC" w:rsidP="008E40E3">
      <w:pPr>
        <w:spacing w:after="0" w:line="240" w:lineRule="auto"/>
      </w:pPr>
      <w:r>
        <w:separator/>
      </w:r>
    </w:p>
  </w:endnote>
  <w:endnote w:type="continuationSeparator" w:id="0">
    <w:p w:rsidR="008F72EC" w:rsidRDefault="008F72EC" w:rsidP="008E40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72EC" w:rsidRDefault="008F72EC" w:rsidP="008E40E3">
      <w:pPr>
        <w:spacing w:after="0" w:line="240" w:lineRule="auto"/>
      </w:pPr>
      <w:r>
        <w:separator/>
      </w:r>
    </w:p>
  </w:footnote>
  <w:footnote w:type="continuationSeparator" w:id="0">
    <w:p w:rsidR="008F72EC" w:rsidRDefault="008F72EC" w:rsidP="008E40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0E3" w:rsidRDefault="008E40E3">
    <w:pPr>
      <w:pStyle w:val="Header"/>
    </w:pPr>
    <w:r>
      <w:tab/>
    </w:r>
    <w:r>
      <w:tab/>
    </w:r>
    <w:r>
      <w:fldChar w:fldCharType="begin"/>
    </w:r>
    <w:r>
      <w:instrText xml:space="preserve"> PAGE   \* MERGEFORMAT </w:instrText>
    </w:r>
    <w:r>
      <w:fldChar w:fldCharType="separate"/>
    </w:r>
    <w:r w:rsidR="00E73607">
      <w:rPr>
        <w:noProof/>
      </w:rPr>
      <w:t>13</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UxMTc2szCzNDQwMzVU0lEKTi0uzszPAykwrAUA4FvmyiwAAAA="/>
  </w:docVars>
  <w:rsids>
    <w:rsidRoot w:val="00046060"/>
    <w:rsid w:val="00004F68"/>
    <w:rsid w:val="00033A54"/>
    <w:rsid w:val="00046060"/>
    <w:rsid w:val="00050426"/>
    <w:rsid w:val="00080B1A"/>
    <w:rsid w:val="000B731A"/>
    <w:rsid w:val="000E1EB6"/>
    <w:rsid w:val="000E3790"/>
    <w:rsid w:val="00110CED"/>
    <w:rsid w:val="00113DC5"/>
    <w:rsid w:val="001511F0"/>
    <w:rsid w:val="0015474D"/>
    <w:rsid w:val="00167E99"/>
    <w:rsid w:val="001B1A56"/>
    <w:rsid w:val="001B61CC"/>
    <w:rsid w:val="001D5696"/>
    <w:rsid w:val="001D5A9A"/>
    <w:rsid w:val="002024BB"/>
    <w:rsid w:val="002538A0"/>
    <w:rsid w:val="00265316"/>
    <w:rsid w:val="002747FC"/>
    <w:rsid w:val="0029417D"/>
    <w:rsid w:val="00295A35"/>
    <w:rsid w:val="002B3AA8"/>
    <w:rsid w:val="002C274D"/>
    <w:rsid w:val="002C7FD3"/>
    <w:rsid w:val="002D2FAF"/>
    <w:rsid w:val="002D3B22"/>
    <w:rsid w:val="002E47EF"/>
    <w:rsid w:val="002E63F8"/>
    <w:rsid w:val="00344497"/>
    <w:rsid w:val="00373FA4"/>
    <w:rsid w:val="00375940"/>
    <w:rsid w:val="00383C9F"/>
    <w:rsid w:val="00393EC9"/>
    <w:rsid w:val="003A0368"/>
    <w:rsid w:val="003B3F0F"/>
    <w:rsid w:val="003B4695"/>
    <w:rsid w:val="003C520B"/>
    <w:rsid w:val="003E7D5B"/>
    <w:rsid w:val="003F7DB2"/>
    <w:rsid w:val="00411F72"/>
    <w:rsid w:val="00417963"/>
    <w:rsid w:val="0042725D"/>
    <w:rsid w:val="00463008"/>
    <w:rsid w:val="00491524"/>
    <w:rsid w:val="004A36EC"/>
    <w:rsid w:val="004B26CB"/>
    <w:rsid w:val="004D399C"/>
    <w:rsid w:val="004F1EB7"/>
    <w:rsid w:val="00506E18"/>
    <w:rsid w:val="005172DC"/>
    <w:rsid w:val="005410DF"/>
    <w:rsid w:val="005851F4"/>
    <w:rsid w:val="0059590A"/>
    <w:rsid w:val="005A38AF"/>
    <w:rsid w:val="005B434D"/>
    <w:rsid w:val="005E49B4"/>
    <w:rsid w:val="00605D72"/>
    <w:rsid w:val="00615D89"/>
    <w:rsid w:val="006361C6"/>
    <w:rsid w:val="00642772"/>
    <w:rsid w:val="006559F8"/>
    <w:rsid w:val="006562F3"/>
    <w:rsid w:val="00656E93"/>
    <w:rsid w:val="00680368"/>
    <w:rsid w:val="0068497F"/>
    <w:rsid w:val="006C664D"/>
    <w:rsid w:val="006D26BA"/>
    <w:rsid w:val="006F730E"/>
    <w:rsid w:val="00705EEB"/>
    <w:rsid w:val="007178CE"/>
    <w:rsid w:val="00760633"/>
    <w:rsid w:val="00763FA8"/>
    <w:rsid w:val="0076568E"/>
    <w:rsid w:val="00773FAE"/>
    <w:rsid w:val="007768CF"/>
    <w:rsid w:val="007A242F"/>
    <w:rsid w:val="007B1776"/>
    <w:rsid w:val="007B3C52"/>
    <w:rsid w:val="007C69F2"/>
    <w:rsid w:val="007F4BD4"/>
    <w:rsid w:val="007F4C3E"/>
    <w:rsid w:val="00816DDB"/>
    <w:rsid w:val="00832D11"/>
    <w:rsid w:val="008734CF"/>
    <w:rsid w:val="008869E3"/>
    <w:rsid w:val="008940A5"/>
    <w:rsid w:val="00894257"/>
    <w:rsid w:val="0089765E"/>
    <w:rsid w:val="008B5F9C"/>
    <w:rsid w:val="008D33C0"/>
    <w:rsid w:val="008E40E3"/>
    <w:rsid w:val="008F72EC"/>
    <w:rsid w:val="009135AB"/>
    <w:rsid w:val="00941BCE"/>
    <w:rsid w:val="0095504B"/>
    <w:rsid w:val="00963C61"/>
    <w:rsid w:val="00971FAC"/>
    <w:rsid w:val="009809B7"/>
    <w:rsid w:val="009A0319"/>
    <w:rsid w:val="009A3F7D"/>
    <w:rsid w:val="009D233A"/>
    <w:rsid w:val="009D3400"/>
    <w:rsid w:val="009E3F62"/>
    <w:rsid w:val="00A40DC4"/>
    <w:rsid w:val="00A65204"/>
    <w:rsid w:val="00A83573"/>
    <w:rsid w:val="00AA3238"/>
    <w:rsid w:val="00AC63B9"/>
    <w:rsid w:val="00AD2932"/>
    <w:rsid w:val="00AD60D7"/>
    <w:rsid w:val="00AD7291"/>
    <w:rsid w:val="00AE7A4B"/>
    <w:rsid w:val="00B05B5E"/>
    <w:rsid w:val="00B1106E"/>
    <w:rsid w:val="00B21BC1"/>
    <w:rsid w:val="00B5438F"/>
    <w:rsid w:val="00B5603A"/>
    <w:rsid w:val="00B623B7"/>
    <w:rsid w:val="00B95A1D"/>
    <w:rsid w:val="00B964E0"/>
    <w:rsid w:val="00BF04A5"/>
    <w:rsid w:val="00BF2C2A"/>
    <w:rsid w:val="00BF408A"/>
    <w:rsid w:val="00BF4866"/>
    <w:rsid w:val="00C04012"/>
    <w:rsid w:val="00C13364"/>
    <w:rsid w:val="00C511C6"/>
    <w:rsid w:val="00C66148"/>
    <w:rsid w:val="00C80169"/>
    <w:rsid w:val="00C80C7E"/>
    <w:rsid w:val="00C8639C"/>
    <w:rsid w:val="00CC2A1F"/>
    <w:rsid w:val="00CD34C3"/>
    <w:rsid w:val="00CE2D1F"/>
    <w:rsid w:val="00CF4BC2"/>
    <w:rsid w:val="00CF4D72"/>
    <w:rsid w:val="00D17D8F"/>
    <w:rsid w:val="00D44D7A"/>
    <w:rsid w:val="00D50FF9"/>
    <w:rsid w:val="00D624D6"/>
    <w:rsid w:val="00D641DF"/>
    <w:rsid w:val="00D72C34"/>
    <w:rsid w:val="00D73448"/>
    <w:rsid w:val="00DA6DF9"/>
    <w:rsid w:val="00DB2576"/>
    <w:rsid w:val="00DC0179"/>
    <w:rsid w:val="00DC5BE4"/>
    <w:rsid w:val="00DD6F49"/>
    <w:rsid w:val="00DE4EB0"/>
    <w:rsid w:val="00DF30BC"/>
    <w:rsid w:val="00E0487D"/>
    <w:rsid w:val="00E33197"/>
    <w:rsid w:val="00E50EF4"/>
    <w:rsid w:val="00E55A0A"/>
    <w:rsid w:val="00E60D70"/>
    <w:rsid w:val="00E65881"/>
    <w:rsid w:val="00E73607"/>
    <w:rsid w:val="00E95BCD"/>
    <w:rsid w:val="00EA19B1"/>
    <w:rsid w:val="00EA388F"/>
    <w:rsid w:val="00EB42A7"/>
    <w:rsid w:val="00EC0D64"/>
    <w:rsid w:val="00ED2537"/>
    <w:rsid w:val="00ED3B63"/>
    <w:rsid w:val="00ED3D73"/>
    <w:rsid w:val="00EE2D7B"/>
    <w:rsid w:val="00F12727"/>
    <w:rsid w:val="00F26F8B"/>
    <w:rsid w:val="00F5285A"/>
    <w:rsid w:val="00F63242"/>
    <w:rsid w:val="00F6564F"/>
    <w:rsid w:val="00F872BA"/>
    <w:rsid w:val="00FB0771"/>
    <w:rsid w:val="00FD1703"/>
    <w:rsid w:val="00FD54F9"/>
    <w:rsid w:val="00FF7014"/>
    <w:rsid w:val="00FF7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8A4AA5-A4CA-432B-AB8C-8128EC5BD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511C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11C6"/>
    <w:rPr>
      <w:color w:val="0563C1" w:themeColor="hyperlink"/>
      <w:u w:val="single"/>
    </w:rPr>
  </w:style>
  <w:style w:type="character" w:customStyle="1" w:styleId="Heading1Char">
    <w:name w:val="Heading 1 Char"/>
    <w:basedOn w:val="DefaultParagraphFont"/>
    <w:link w:val="Heading1"/>
    <w:uiPriority w:val="9"/>
    <w:rsid w:val="00C511C6"/>
    <w:rPr>
      <w:rFonts w:ascii="Times New Roman" w:eastAsia="Times New Roman" w:hAnsi="Times New Roman" w:cs="Times New Roman"/>
      <w:b/>
      <w:bCs/>
      <w:kern w:val="36"/>
      <w:sz w:val="48"/>
      <w:szCs w:val="48"/>
    </w:rPr>
  </w:style>
  <w:style w:type="character" w:customStyle="1" w:styleId="ff5">
    <w:name w:val="ff5"/>
    <w:basedOn w:val="DefaultParagraphFont"/>
    <w:rsid w:val="001511F0"/>
  </w:style>
  <w:style w:type="character" w:customStyle="1" w:styleId="ff3">
    <w:name w:val="ff3"/>
    <w:basedOn w:val="DefaultParagraphFont"/>
    <w:rsid w:val="001511F0"/>
  </w:style>
  <w:style w:type="character" w:customStyle="1" w:styleId="ls0">
    <w:name w:val="ls0"/>
    <w:basedOn w:val="DefaultParagraphFont"/>
    <w:rsid w:val="006D26BA"/>
  </w:style>
  <w:style w:type="character" w:styleId="Emphasis">
    <w:name w:val="Emphasis"/>
    <w:basedOn w:val="DefaultParagraphFont"/>
    <w:uiPriority w:val="20"/>
    <w:qFormat/>
    <w:rsid w:val="00DD6F49"/>
    <w:rPr>
      <w:i/>
      <w:iCs/>
    </w:rPr>
  </w:style>
  <w:style w:type="paragraph" w:styleId="Header">
    <w:name w:val="header"/>
    <w:basedOn w:val="Normal"/>
    <w:link w:val="HeaderChar"/>
    <w:uiPriority w:val="99"/>
    <w:unhideWhenUsed/>
    <w:rsid w:val="008E40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40E3"/>
  </w:style>
  <w:style w:type="paragraph" w:styleId="Footer">
    <w:name w:val="footer"/>
    <w:basedOn w:val="Normal"/>
    <w:link w:val="FooterChar"/>
    <w:uiPriority w:val="99"/>
    <w:unhideWhenUsed/>
    <w:rsid w:val="008E40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40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37563">
      <w:bodyDiv w:val="1"/>
      <w:marLeft w:val="0"/>
      <w:marRight w:val="0"/>
      <w:marTop w:val="0"/>
      <w:marBottom w:val="0"/>
      <w:divBdr>
        <w:top w:val="none" w:sz="0" w:space="0" w:color="auto"/>
        <w:left w:val="none" w:sz="0" w:space="0" w:color="auto"/>
        <w:bottom w:val="none" w:sz="0" w:space="0" w:color="auto"/>
        <w:right w:val="none" w:sz="0" w:space="0" w:color="auto"/>
      </w:divBdr>
    </w:div>
    <w:div w:id="480855538">
      <w:bodyDiv w:val="1"/>
      <w:marLeft w:val="0"/>
      <w:marRight w:val="0"/>
      <w:marTop w:val="0"/>
      <w:marBottom w:val="0"/>
      <w:divBdr>
        <w:top w:val="none" w:sz="0" w:space="0" w:color="auto"/>
        <w:left w:val="none" w:sz="0" w:space="0" w:color="auto"/>
        <w:bottom w:val="none" w:sz="0" w:space="0" w:color="auto"/>
        <w:right w:val="none" w:sz="0" w:space="0" w:color="auto"/>
      </w:divBdr>
    </w:div>
    <w:div w:id="858392004">
      <w:bodyDiv w:val="1"/>
      <w:marLeft w:val="0"/>
      <w:marRight w:val="0"/>
      <w:marTop w:val="0"/>
      <w:marBottom w:val="0"/>
      <w:divBdr>
        <w:top w:val="none" w:sz="0" w:space="0" w:color="auto"/>
        <w:left w:val="none" w:sz="0" w:space="0" w:color="auto"/>
        <w:bottom w:val="none" w:sz="0" w:space="0" w:color="auto"/>
        <w:right w:val="none" w:sz="0" w:space="0" w:color="auto"/>
      </w:divBdr>
    </w:div>
    <w:div w:id="1119764369">
      <w:bodyDiv w:val="1"/>
      <w:marLeft w:val="0"/>
      <w:marRight w:val="0"/>
      <w:marTop w:val="0"/>
      <w:marBottom w:val="0"/>
      <w:divBdr>
        <w:top w:val="none" w:sz="0" w:space="0" w:color="auto"/>
        <w:left w:val="none" w:sz="0" w:space="0" w:color="auto"/>
        <w:bottom w:val="none" w:sz="0" w:space="0" w:color="auto"/>
        <w:right w:val="none" w:sz="0" w:space="0" w:color="auto"/>
      </w:divBdr>
    </w:div>
    <w:div w:id="2033678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eas.repec.org/p/ris/irtiop/0205.html" TargetMode="External"/><Relationship Id="rId3" Type="http://schemas.openxmlformats.org/officeDocument/2006/relationships/webSettings" Target="webSettings.xml"/><Relationship Id="rId7" Type="http://schemas.openxmlformats.org/officeDocument/2006/relationships/hyperlink" Target="http://dx.doi.org/10.23976/ifs.201600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vestment-and-finance.net/islamic-finance/tutorials/types-of-murabaha-to-the-purchase-orderer.htm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13</Pages>
  <Words>3157</Words>
  <Characters>17996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WANJIKU</dc:creator>
  <cp:keywords/>
  <dc:description/>
  <cp:lastModifiedBy>USER</cp:lastModifiedBy>
  <cp:revision>12</cp:revision>
  <dcterms:created xsi:type="dcterms:W3CDTF">2021-05-14T18:03:00Z</dcterms:created>
  <dcterms:modified xsi:type="dcterms:W3CDTF">2021-05-17T17:34:00Z</dcterms:modified>
</cp:coreProperties>
</file>