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1A2" w:rsidRDefault="005E11A2" w:rsidP="00CB7EA1">
      <w:pPr>
        <w:spacing w:before="100" w:beforeAutospacing="1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5E11A2" w:rsidRDefault="005E11A2" w:rsidP="005E11A2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5E11A2" w:rsidRDefault="005E11A2" w:rsidP="005E11A2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5E11A2" w:rsidRDefault="005E11A2" w:rsidP="005E11A2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dates:</w:t>
      </w:r>
    </w:p>
    <w:p w:rsidR="005E11A2" w:rsidRPr="005E11A2" w:rsidRDefault="00C079A9" w:rsidP="005E11A2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You come to a gig where this is already set up, and everything works except for the C418 microphones. What is the likely problem? What are the clues?</w:t>
      </w:r>
    </w:p>
    <w:p w:rsidR="00C940B9" w:rsidRPr="005E11A2" w:rsidRDefault="00CB7EA1" w:rsidP="005E11A2">
      <w:pPr>
        <w:pStyle w:val="ListParagraph"/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C418 microphone requires </w:t>
      </w:r>
      <w:r w:rsidR="009036A7">
        <w:rPr>
          <w:rFonts w:ascii="Times New Roman" w:hAnsi="Times New Roman" w:cs="Times New Roman"/>
          <w:sz w:val="24"/>
          <w:szCs w:val="24"/>
        </w:rPr>
        <w:t>phantom</w:t>
      </w:r>
      <w:r>
        <w:rPr>
          <w:rFonts w:ascii="Times New Roman" w:hAnsi="Times New Roman" w:cs="Times New Roman"/>
          <w:sz w:val="24"/>
          <w:szCs w:val="24"/>
        </w:rPr>
        <w:t xml:space="preserve"> power </w:t>
      </w:r>
      <w:proofErr w:type="spellStart"/>
      <w:r>
        <w:rPr>
          <w:rFonts w:ascii="Times New Roman" w:hAnsi="Times New Roman" w:cs="Times New Roman"/>
          <w:sz w:val="24"/>
          <w:szCs w:val="24"/>
        </w:rPr>
        <w:t>i.e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positive v</w:t>
      </w:r>
      <w:r w:rsidR="009036A7">
        <w:rPr>
          <w:rFonts w:ascii="Times New Roman" w:hAnsi="Times New Roman" w:cs="Times New Roman"/>
          <w:sz w:val="24"/>
          <w:szCs w:val="24"/>
        </w:rPr>
        <w:t xml:space="preserve">oltage between 12 and 48 volts to run on XLR cable.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36A7">
        <w:rPr>
          <w:rFonts w:ascii="Times New Roman" w:hAnsi="Times New Roman" w:cs="Times New Roman"/>
          <w:sz w:val="24"/>
          <w:szCs w:val="24"/>
        </w:rPr>
        <w:t xml:space="preserve">A C418 is </w:t>
      </w:r>
      <w:proofErr w:type="gramStart"/>
      <w:r w:rsidR="009036A7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9036A7">
        <w:rPr>
          <w:rFonts w:ascii="Times New Roman" w:hAnsi="Times New Roman" w:cs="Times New Roman"/>
          <w:sz w:val="24"/>
          <w:szCs w:val="24"/>
        </w:rPr>
        <w:t xml:space="preserve"> a condenser mic</w:t>
      </w:r>
      <w:r w:rsidR="00812D5E" w:rsidRPr="00812D5E">
        <w:rPr>
          <w:rFonts w:ascii="Times New Roman" w:hAnsi="Times New Roman" w:cs="Times New Roman"/>
          <w:sz w:val="24"/>
          <w:szCs w:val="24"/>
        </w:rPr>
        <w:t xml:space="preserve"> </w:t>
      </w:r>
      <w:r w:rsidR="00812D5E">
        <w:rPr>
          <w:rFonts w:ascii="Times New Roman" w:hAnsi="Times New Roman" w:cs="Times New Roman"/>
          <w:sz w:val="24"/>
          <w:szCs w:val="24"/>
        </w:rPr>
        <w:t>needs external power supply</w:t>
      </w:r>
      <w:r w:rsidR="009036A7">
        <w:rPr>
          <w:rFonts w:ascii="Times New Roman" w:hAnsi="Times New Roman" w:cs="Times New Roman"/>
          <w:sz w:val="24"/>
          <w:szCs w:val="24"/>
        </w:rPr>
        <w:t xml:space="preserve"> due to its high </w:t>
      </w:r>
      <w:r w:rsidR="00812D5E">
        <w:rPr>
          <w:rFonts w:ascii="Times New Roman" w:hAnsi="Times New Roman" w:cs="Times New Roman"/>
          <w:sz w:val="24"/>
          <w:szCs w:val="24"/>
        </w:rPr>
        <w:t>impedance</w:t>
      </w:r>
      <w:r w:rsidR="009036A7">
        <w:rPr>
          <w:rFonts w:ascii="Times New Roman" w:hAnsi="Times New Roman" w:cs="Times New Roman"/>
          <w:sz w:val="24"/>
          <w:szCs w:val="24"/>
        </w:rPr>
        <w:t xml:space="preserve"> output </w:t>
      </w:r>
      <w:r w:rsidR="00812D5E">
        <w:rPr>
          <w:rFonts w:ascii="Times New Roman" w:hAnsi="Times New Roman" w:cs="Times New Roman"/>
          <w:sz w:val="24"/>
          <w:szCs w:val="24"/>
        </w:rPr>
        <w:t>so has to reduce the impendence.</w:t>
      </w:r>
      <w:r w:rsidR="00037798">
        <w:rPr>
          <w:rFonts w:ascii="Times New Roman" w:hAnsi="Times New Roman" w:cs="Times New Roman"/>
          <w:sz w:val="24"/>
          <w:szCs w:val="24"/>
        </w:rPr>
        <w:t xml:space="preserve"> While some interfaces have </w:t>
      </w:r>
      <w:r w:rsidR="00812D5E">
        <w:rPr>
          <w:rFonts w:ascii="Times New Roman" w:hAnsi="Times New Roman" w:cs="Times New Roman"/>
          <w:sz w:val="24"/>
          <w:szCs w:val="24"/>
        </w:rPr>
        <w:t xml:space="preserve">an inbuilt </w:t>
      </w:r>
      <w:r w:rsidR="00037798">
        <w:rPr>
          <w:rFonts w:ascii="Times New Roman" w:hAnsi="Times New Roman" w:cs="Times New Roman"/>
          <w:sz w:val="24"/>
          <w:szCs w:val="24"/>
        </w:rPr>
        <w:t>phantom</w:t>
      </w:r>
      <w:r w:rsidR="00812D5E">
        <w:rPr>
          <w:rFonts w:ascii="Times New Roman" w:hAnsi="Times New Roman" w:cs="Times New Roman"/>
          <w:sz w:val="24"/>
          <w:szCs w:val="24"/>
        </w:rPr>
        <w:t xml:space="preserve"> power, the </w:t>
      </w:r>
      <w:r w:rsidR="00037798">
        <w:rPr>
          <w:rFonts w:ascii="Times New Roman" w:hAnsi="Times New Roman" w:cs="Times New Roman"/>
          <w:sz w:val="24"/>
          <w:szCs w:val="24"/>
        </w:rPr>
        <w:t>mixer is the set have does not have it. To correct this problem, a microphone pre-amp should be used to supply the phantom power.</w:t>
      </w:r>
    </w:p>
    <w:p w:rsidR="00C079A9" w:rsidRPr="005E11A2" w:rsidRDefault="00C079A9" w:rsidP="005E11A2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 xml:space="preserve">List three non-audio things you would want to be sure to take on every live sound gig, and tell why you’d need them. </w:t>
      </w:r>
    </w:p>
    <w:p w:rsidR="00EF2801" w:rsidRPr="005E11A2" w:rsidRDefault="00037798" w:rsidP="005E11A2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Gaffers tape</w:t>
      </w:r>
    </w:p>
    <w:p w:rsidR="0044567C" w:rsidRPr="005E11A2" w:rsidRDefault="00037798" w:rsidP="005E11A2">
      <w:pPr>
        <w:pStyle w:val="ListParagraph"/>
        <w:spacing w:before="100" w:beforeAutospacing="1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C83462">
        <w:rPr>
          <w:rFonts w:ascii="Times New Roman" w:hAnsi="Times New Roman" w:cs="Times New Roman"/>
          <w:sz w:val="24"/>
          <w:szCs w:val="24"/>
        </w:rPr>
        <w:t xml:space="preserve">is </w:t>
      </w:r>
      <w:r w:rsidR="00FE7E1F">
        <w:rPr>
          <w:rFonts w:ascii="Times New Roman" w:hAnsi="Times New Roman" w:cs="Times New Roman"/>
          <w:sz w:val="24"/>
          <w:szCs w:val="24"/>
        </w:rPr>
        <w:t>tape</w:t>
      </w:r>
      <w:r>
        <w:rPr>
          <w:rFonts w:ascii="Times New Roman" w:hAnsi="Times New Roman" w:cs="Times New Roman"/>
          <w:sz w:val="24"/>
          <w:szCs w:val="24"/>
        </w:rPr>
        <w:t xml:space="preserve"> is used to hold cables on the fallow as well as in the reassembling of </w:t>
      </w:r>
      <w:r w:rsidR="00C83462">
        <w:rPr>
          <w:rFonts w:ascii="Times New Roman" w:hAnsi="Times New Roman" w:cs="Times New Roman"/>
          <w:sz w:val="24"/>
          <w:szCs w:val="24"/>
        </w:rPr>
        <w:t>the gear</w:t>
      </w:r>
      <w:r w:rsidR="00FE7E1F">
        <w:rPr>
          <w:rFonts w:ascii="Times New Roman" w:hAnsi="Times New Roman" w:cs="Times New Roman"/>
          <w:sz w:val="24"/>
          <w:szCs w:val="24"/>
        </w:rPr>
        <w:t xml:space="preserve"> that might </w:t>
      </w:r>
      <w:r w:rsidR="00C83462">
        <w:rPr>
          <w:rFonts w:ascii="Times New Roman" w:hAnsi="Times New Roman" w:cs="Times New Roman"/>
          <w:sz w:val="24"/>
          <w:szCs w:val="24"/>
        </w:rPr>
        <w:t xml:space="preserve">have lost screws when transporting it. </w:t>
      </w:r>
      <w:r w:rsidR="00FE7E1F">
        <w:rPr>
          <w:rFonts w:ascii="Times New Roman" w:hAnsi="Times New Roman" w:cs="Times New Roman"/>
          <w:sz w:val="24"/>
          <w:szCs w:val="24"/>
        </w:rPr>
        <w:t xml:space="preserve">An electrical tape can also be useful in marking of mics to avoid </w:t>
      </w:r>
      <w:r w:rsidR="00C83462">
        <w:rPr>
          <w:rFonts w:ascii="Times New Roman" w:hAnsi="Times New Roman" w:cs="Times New Roman"/>
          <w:sz w:val="24"/>
          <w:szCs w:val="24"/>
        </w:rPr>
        <w:t>them ‘walking awa</w:t>
      </w:r>
      <w:r w:rsidR="00FE7E1F">
        <w:rPr>
          <w:rFonts w:ascii="Times New Roman" w:hAnsi="Times New Roman" w:cs="Times New Roman"/>
          <w:sz w:val="24"/>
          <w:szCs w:val="24"/>
        </w:rPr>
        <w:t xml:space="preserve">y’ </w:t>
      </w:r>
      <w:proofErr w:type="gramStart"/>
      <w:r w:rsidR="00FE7E1F">
        <w:rPr>
          <w:rFonts w:ascii="Times New Roman" w:hAnsi="Times New Roman" w:cs="Times New Roman"/>
          <w:sz w:val="24"/>
          <w:szCs w:val="24"/>
        </w:rPr>
        <w:t>after  a</w:t>
      </w:r>
      <w:proofErr w:type="gramEnd"/>
      <w:r w:rsidR="00FE7E1F">
        <w:rPr>
          <w:rFonts w:ascii="Times New Roman" w:hAnsi="Times New Roman" w:cs="Times New Roman"/>
          <w:sz w:val="24"/>
          <w:szCs w:val="24"/>
        </w:rPr>
        <w:t xml:space="preserve">  guests performs.</w:t>
      </w:r>
    </w:p>
    <w:p w:rsidR="0044567C" w:rsidRDefault="00FE7E1F" w:rsidP="005E11A2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Flash  light</w:t>
      </w:r>
    </w:p>
    <w:p w:rsidR="00FE7E1F" w:rsidRPr="005E11A2" w:rsidRDefault="00FE7E1F" w:rsidP="00FE7E1F">
      <w:pPr>
        <w:pStyle w:val="ListParagraph"/>
        <w:spacing w:before="100" w:beforeAutospacing="1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flash light can greatly hep on a dark stage to patch on the service light, work on the console, and provide lighting when getting to the back stage to avoid tripping and falling.</w:t>
      </w:r>
    </w:p>
    <w:p w:rsidR="004C4A3B" w:rsidRPr="005E11A2" w:rsidRDefault="00567D73" w:rsidP="005E11A2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Reinforcement  notebook</w:t>
      </w:r>
    </w:p>
    <w:p w:rsidR="002121BF" w:rsidRPr="005E11A2" w:rsidRDefault="00567D73" w:rsidP="005E11A2">
      <w:pPr>
        <w:pStyle w:val="ListParagraph"/>
        <w:spacing w:before="100" w:beforeAutospacing="1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contains the basic guidelines for PA and music reinforcement and can be  used as a quick reference when technicalities in connections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off the PA arises.</w:t>
      </w:r>
    </w:p>
    <w:p w:rsidR="0044567C" w:rsidRPr="005E11A2" w:rsidRDefault="0044567C" w:rsidP="005E11A2">
      <w:pPr>
        <w:pStyle w:val="ListParagraph"/>
        <w:spacing w:before="100" w:beforeAutospacing="1"/>
        <w:ind w:left="1440"/>
        <w:rPr>
          <w:rFonts w:ascii="Times New Roman" w:hAnsi="Times New Roman" w:cs="Times New Roman"/>
          <w:sz w:val="24"/>
          <w:szCs w:val="24"/>
        </w:rPr>
      </w:pPr>
    </w:p>
    <w:p w:rsidR="00C079A9" w:rsidRPr="005E11A2" w:rsidRDefault="00C079A9" w:rsidP="005E11A2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What is the purpose of a VCA or DCA, and their advantage over other ways of grouping channels? Give an example of how you might use them in a mix</w:t>
      </w:r>
    </w:p>
    <w:p w:rsidR="00C079A9" w:rsidRPr="005E11A2" w:rsidRDefault="00C94F4C" w:rsidP="005E11A2">
      <w:pPr>
        <w:spacing w:before="100" w:beforeAutospacing="1"/>
        <w:ind w:left="360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>A (</w:t>
      </w:r>
      <w:r w:rsidR="006757E7" w:rsidRPr="005E11A2">
        <w:rPr>
          <w:rFonts w:ascii="Times New Roman" w:hAnsi="Times New Roman" w:cs="Times New Roman"/>
          <w:sz w:val="24"/>
          <w:szCs w:val="24"/>
        </w:rPr>
        <w:t xml:space="preserve">Voltage Controlled </w:t>
      </w:r>
      <w:r w:rsidR="00AB0163" w:rsidRPr="005E11A2">
        <w:rPr>
          <w:rFonts w:ascii="Times New Roman" w:hAnsi="Times New Roman" w:cs="Times New Roman"/>
          <w:sz w:val="24"/>
          <w:szCs w:val="24"/>
        </w:rPr>
        <w:t>Amplifier)</w:t>
      </w:r>
      <w:r w:rsidR="006757E7" w:rsidRPr="005E11A2">
        <w:rPr>
          <w:rFonts w:ascii="Times New Roman" w:hAnsi="Times New Roman" w:cs="Times New Roman"/>
          <w:sz w:val="24"/>
          <w:szCs w:val="24"/>
        </w:rPr>
        <w:t xml:space="preserve"> </w:t>
      </w:r>
      <w:r w:rsidRPr="005E11A2">
        <w:rPr>
          <w:rFonts w:ascii="Times New Roman" w:hAnsi="Times New Roman" w:cs="Times New Roman"/>
          <w:sz w:val="24"/>
          <w:szCs w:val="24"/>
        </w:rPr>
        <w:t>VCA</w:t>
      </w:r>
      <w:r w:rsidR="00AB0163" w:rsidRPr="005E11A2">
        <w:rPr>
          <w:rFonts w:ascii="Times New Roman" w:hAnsi="Times New Roman" w:cs="Times New Roman"/>
          <w:sz w:val="24"/>
          <w:szCs w:val="24"/>
        </w:rPr>
        <w:t xml:space="preserve"> is again </w:t>
      </w:r>
      <w:r w:rsidR="006757E7" w:rsidRPr="005E11A2">
        <w:rPr>
          <w:rFonts w:ascii="Times New Roman" w:hAnsi="Times New Roman" w:cs="Times New Roman"/>
          <w:sz w:val="24"/>
          <w:szCs w:val="24"/>
        </w:rPr>
        <w:t xml:space="preserve">varying amplifier </w:t>
      </w:r>
      <w:r w:rsidR="00AB0163" w:rsidRPr="005E11A2">
        <w:rPr>
          <w:rFonts w:ascii="Times New Roman" w:hAnsi="Times New Roman" w:cs="Times New Roman"/>
          <w:sz w:val="24"/>
          <w:szCs w:val="24"/>
        </w:rPr>
        <w:t>depended on</w:t>
      </w:r>
      <w:r w:rsidR="006757E7" w:rsidRPr="005E11A2">
        <w:rPr>
          <w:rFonts w:ascii="Times New Roman" w:hAnsi="Times New Roman" w:cs="Times New Roman"/>
          <w:sz w:val="24"/>
          <w:szCs w:val="24"/>
        </w:rPr>
        <w:t xml:space="preserve"> control voltage. The purpose of a VCA is to allow for tuning up and down of faders while maintaining relative </w:t>
      </w:r>
      <w:r w:rsidR="004D73C4" w:rsidRPr="005E11A2">
        <w:rPr>
          <w:rFonts w:ascii="Times New Roman" w:hAnsi="Times New Roman" w:cs="Times New Roman"/>
          <w:sz w:val="24"/>
          <w:szCs w:val="24"/>
        </w:rPr>
        <w:t>group levels.</w:t>
      </w:r>
      <w:r w:rsidR="00AB0163" w:rsidRPr="005E11A2">
        <w:rPr>
          <w:rFonts w:ascii="Times New Roman" w:hAnsi="Times New Roman" w:cs="Times New Roman"/>
          <w:sz w:val="24"/>
          <w:szCs w:val="24"/>
        </w:rPr>
        <w:t xml:space="preserve"> It can be used as a master fader for a group of channels going to the main mix.</w:t>
      </w:r>
      <w:r w:rsidR="004D73C4" w:rsidRPr="005E11A2">
        <w:rPr>
          <w:rFonts w:ascii="Times New Roman" w:hAnsi="Times New Roman" w:cs="Times New Roman"/>
          <w:sz w:val="24"/>
          <w:szCs w:val="24"/>
        </w:rPr>
        <w:t xml:space="preserve"> </w:t>
      </w:r>
      <w:r w:rsidR="006757E7" w:rsidRPr="005E11A2">
        <w:rPr>
          <w:rFonts w:ascii="Times New Roman" w:hAnsi="Times New Roman" w:cs="Times New Roman"/>
          <w:sz w:val="24"/>
          <w:szCs w:val="24"/>
        </w:rPr>
        <w:t xml:space="preserve"> </w:t>
      </w:r>
      <w:r w:rsidR="004D73C4" w:rsidRPr="005E11A2">
        <w:rPr>
          <w:rFonts w:ascii="Times New Roman" w:hAnsi="Times New Roman" w:cs="Times New Roman"/>
          <w:sz w:val="24"/>
          <w:szCs w:val="24"/>
        </w:rPr>
        <w:t>It is does volume control and does not do signal processing.</w:t>
      </w:r>
    </w:p>
    <w:p w:rsidR="00AB0163" w:rsidRPr="005E11A2" w:rsidRDefault="00AB0163" w:rsidP="005E11A2">
      <w:pPr>
        <w:spacing w:before="100" w:beforeAutospacing="1"/>
        <w:ind w:left="360"/>
        <w:rPr>
          <w:rFonts w:ascii="Times New Roman" w:hAnsi="Times New Roman" w:cs="Times New Roman"/>
          <w:sz w:val="24"/>
          <w:szCs w:val="24"/>
        </w:rPr>
      </w:pPr>
      <w:r w:rsidRPr="005E11A2">
        <w:rPr>
          <w:rFonts w:ascii="Times New Roman" w:hAnsi="Times New Roman" w:cs="Times New Roman"/>
          <w:sz w:val="24"/>
          <w:szCs w:val="24"/>
        </w:rPr>
        <w:t xml:space="preserve">VCA are advantageous over other ways of </w:t>
      </w:r>
      <w:r w:rsidR="00D45C55" w:rsidRPr="005E11A2">
        <w:rPr>
          <w:rFonts w:ascii="Times New Roman" w:hAnsi="Times New Roman" w:cs="Times New Roman"/>
          <w:sz w:val="24"/>
          <w:szCs w:val="24"/>
        </w:rPr>
        <w:t xml:space="preserve">grouping channels in </w:t>
      </w:r>
      <w:r w:rsidRPr="005E11A2">
        <w:rPr>
          <w:rFonts w:ascii="Times New Roman" w:hAnsi="Times New Roman" w:cs="Times New Roman"/>
          <w:sz w:val="24"/>
          <w:szCs w:val="24"/>
        </w:rPr>
        <w:t xml:space="preserve">that, VCA </w:t>
      </w:r>
      <w:r w:rsidR="00D45C55" w:rsidRPr="005E11A2">
        <w:rPr>
          <w:rFonts w:ascii="Times New Roman" w:hAnsi="Times New Roman" w:cs="Times New Roman"/>
          <w:sz w:val="24"/>
          <w:szCs w:val="24"/>
        </w:rPr>
        <w:t>groups can</w:t>
      </w:r>
      <w:r w:rsidRPr="005E11A2">
        <w:rPr>
          <w:rFonts w:ascii="Times New Roman" w:hAnsi="Times New Roman" w:cs="Times New Roman"/>
          <w:sz w:val="24"/>
          <w:szCs w:val="24"/>
        </w:rPr>
        <w:t xml:space="preserve"> </w:t>
      </w:r>
      <w:r w:rsidR="00D45C55" w:rsidRPr="005E11A2">
        <w:rPr>
          <w:rFonts w:ascii="Times New Roman" w:hAnsi="Times New Roman" w:cs="Times New Roman"/>
          <w:sz w:val="24"/>
          <w:szCs w:val="24"/>
        </w:rPr>
        <w:t>be used to group channels</w:t>
      </w:r>
      <w:r w:rsidR="00EF024A" w:rsidRPr="005E11A2">
        <w:rPr>
          <w:rFonts w:ascii="Times New Roman" w:hAnsi="Times New Roman" w:cs="Times New Roman"/>
          <w:sz w:val="24"/>
          <w:szCs w:val="24"/>
        </w:rPr>
        <w:t xml:space="preserve"> that are routed to different outputs, which is impossible with other ways of grouping channels.  </w:t>
      </w:r>
      <w:r w:rsidR="00D45C55" w:rsidRPr="005E11A2">
        <w:rPr>
          <w:rFonts w:ascii="Times New Roman" w:hAnsi="Times New Roman" w:cs="Times New Roman"/>
          <w:sz w:val="24"/>
          <w:szCs w:val="24"/>
        </w:rPr>
        <w:t>Second, o</w:t>
      </w:r>
      <w:r w:rsidR="005C0F4A" w:rsidRPr="005E11A2">
        <w:rPr>
          <w:rFonts w:ascii="Times New Roman" w:hAnsi="Times New Roman" w:cs="Times New Roman"/>
          <w:sz w:val="24"/>
          <w:szCs w:val="24"/>
        </w:rPr>
        <w:t xml:space="preserve">ther grouping methods present challenges with post fade effects. Take for </w:t>
      </w:r>
      <w:r w:rsidR="00D45C55" w:rsidRPr="005E11A2">
        <w:rPr>
          <w:rFonts w:ascii="Times New Roman" w:hAnsi="Times New Roman" w:cs="Times New Roman"/>
          <w:sz w:val="24"/>
          <w:szCs w:val="24"/>
        </w:rPr>
        <w:t>instance;</w:t>
      </w:r>
      <w:r w:rsidR="005C0F4A" w:rsidRPr="005E11A2">
        <w:rPr>
          <w:rFonts w:ascii="Times New Roman" w:hAnsi="Times New Roman" w:cs="Times New Roman"/>
          <w:sz w:val="24"/>
          <w:szCs w:val="24"/>
        </w:rPr>
        <w:t xml:space="preserve"> wetter signals</w:t>
      </w:r>
      <w:r w:rsidR="00D45C55" w:rsidRPr="005E11A2">
        <w:rPr>
          <w:rFonts w:ascii="Times New Roman" w:hAnsi="Times New Roman" w:cs="Times New Roman"/>
          <w:sz w:val="24"/>
          <w:szCs w:val="24"/>
        </w:rPr>
        <w:t xml:space="preserve"> are result</w:t>
      </w:r>
      <w:r w:rsidR="005C0F4A" w:rsidRPr="005E11A2">
        <w:rPr>
          <w:rFonts w:ascii="Times New Roman" w:hAnsi="Times New Roman" w:cs="Times New Roman"/>
          <w:sz w:val="24"/>
          <w:szCs w:val="24"/>
        </w:rPr>
        <w:t xml:space="preserve"> </w:t>
      </w:r>
      <w:r w:rsidR="00D45C55" w:rsidRPr="005E11A2">
        <w:rPr>
          <w:rFonts w:ascii="Times New Roman" w:hAnsi="Times New Roman" w:cs="Times New Roman"/>
          <w:sz w:val="24"/>
          <w:szCs w:val="24"/>
        </w:rPr>
        <w:t xml:space="preserve">from send </w:t>
      </w:r>
      <w:r w:rsidR="005C0F4A" w:rsidRPr="005E11A2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D45C55" w:rsidRPr="005E11A2">
        <w:rPr>
          <w:rFonts w:ascii="Times New Roman" w:hAnsi="Times New Roman" w:cs="Times New Roman"/>
          <w:sz w:val="24"/>
          <w:szCs w:val="24"/>
        </w:rPr>
        <w:t xml:space="preserve">tracks when reverb is applied. This is not the case with VCA groups as they maintain Channel levels with </w:t>
      </w:r>
      <w:r w:rsidR="00CA0995">
        <w:rPr>
          <w:rFonts w:ascii="Times New Roman" w:hAnsi="Times New Roman" w:cs="Times New Roman"/>
          <w:sz w:val="24"/>
          <w:szCs w:val="24"/>
        </w:rPr>
        <w:t xml:space="preserve">vary </w:t>
      </w:r>
      <w:r w:rsidR="00D45C55" w:rsidRPr="005E11A2">
        <w:rPr>
          <w:rFonts w:ascii="Times New Roman" w:hAnsi="Times New Roman" w:cs="Times New Roman"/>
          <w:sz w:val="24"/>
          <w:szCs w:val="24"/>
        </w:rPr>
        <w:t>DC voltage.</w:t>
      </w:r>
    </w:p>
    <w:p w:rsidR="00AB0163" w:rsidRPr="005E11A2" w:rsidRDefault="00AB0163" w:rsidP="005E11A2">
      <w:pPr>
        <w:spacing w:before="100" w:beforeAutospacing="1"/>
        <w:ind w:left="360"/>
        <w:rPr>
          <w:rFonts w:ascii="Times New Roman" w:hAnsi="Times New Roman" w:cs="Times New Roman"/>
          <w:sz w:val="24"/>
          <w:szCs w:val="24"/>
        </w:rPr>
      </w:pPr>
    </w:p>
    <w:sectPr w:rsidR="00AB0163" w:rsidRPr="005E11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D235E"/>
    <w:multiLevelType w:val="hybridMultilevel"/>
    <w:tmpl w:val="828473DE"/>
    <w:lvl w:ilvl="0" w:tplc="AD1238C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C53BF5"/>
    <w:multiLevelType w:val="hybridMultilevel"/>
    <w:tmpl w:val="83CE06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9A9"/>
    <w:rsid w:val="00037798"/>
    <w:rsid w:val="000604B9"/>
    <w:rsid w:val="001E25F9"/>
    <w:rsid w:val="002121BF"/>
    <w:rsid w:val="0044567C"/>
    <w:rsid w:val="004C4A3B"/>
    <w:rsid w:val="004D73C4"/>
    <w:rsid w:val="00567D73"/>
    <w:rsid w:val="005C0F4A"/>
    <w:rsid w:val="005E11A2"/>
    <w:rsid w:val="005E36F1"/>
    <w:rsid w:val="006757E7"/>
    <w:rsid w:val="00812D5E"/>
    <w:rsid w:val="008213C6"/>
    <w:rsid w:val="00836B05"/>
    <w:rsid w:val="00843D76"/>
    <w:rsid w:val="009036A7"/>
    <w:rsid w:val="00AB0163"/>
    <w:rsid w:val="00B142ED"/>
    <w:rsid w:val="00B64FAC"/>
    <w:rsid w:val="00C079A9"/>
    <w:rsid w:val="00C83462"/>
    <w:rsid w:val="00C940B9"/>
    <w:rsid w:val="00C94F4C"/>
    <w:rsid w:val="00CA0995"/>
    <w:rsid w:val="00CB7EA1"/>
    <w:rsid w:val="00D45C55"/>
    <w:rsid w:val="00EF024A"/>
    <w:rsid w:val="00EF2801"/>
    <w:rsid w:val="00F3713B"/>
    <w:rsid w:val="00FC04AC"/>
    <w:rsid w:val="00FE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9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2020-05-13T02:57:00Z</dcterms:created>
  <dcterms:modified xsi:type="dcterms:W3CDTF">2020-05-13T02:57:00Z</dcterms:modified>
</cp:coreProperties>
</file>