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3D6" w:rsidRDefault="00E203D6" w:rsidP="00E203D6">
      <w:pPr>
        <w:spacing w:line="480" w:lineRule="auto"/>
        <w:jc w:val="both"/>
        <w:rPr>
          <w:rFonts w:ascii="Times New Roman" w:hAnsi="Times New Roman" w:cs="Times New Roman"/>
          <w:sz w:val="24"/>
          <w:szCs w:val="24"/>
        </w:rPr>
      </w:pPr>
      <w:bookmarkStart w:id="0" w:name="_GoBack"/>
      <w:bookmarkEnd w:id="0"/>
    </w:p>
    <w:p w:rsidR="00E203D6" w:rsidRDefault="00E203D6" w:rsidP="00E203D6">
      <w:pPr>
        <w:spacing w:line="480" w:lineRule="auto"/>
        <w:jc w:val="both"/>
        <w:rPr>
          <w:rFonts w:ascii="Times New Roman" w:hAnsi="Times New Roman" w:cs="Times New Roman"/>
          <w:sz w:val="24"/>
          <w:szCs w:val="24"/>
        </w:rPr>
      </w:pPr>
    </w:p>
    <w:p w:rsidR="00E203D6" w:rsidRDefault="00E203D6" w:rsidP="00E203D6">
      <w:pPr>
        <w:spacing w:line="480" w:lineRule="auto"/>
        <w:jc w:val="both"/>
        <w:rPr>
          <w:rFonts w:ascii="Times New Roman" w:hAnsi="Times New Roman" w:cs="Times New Roman"/>
          <w:sz w:val="24"/>
          <w:szCs w:val="24"/>
        </w:rPr>
      </w:pPr>
    </w:p>
    <w:p w:rsidR="00E203D6" w:rsidRDefault="00E203D6" w:rsidP="00E203D6">
      <w:pPr>
        <w:spacing w:line="480" w:lineRule="auto"/>
        <w:jc w:val="center"/>
        <w:rPr>
          <w:rFonts w:ascii="Times New Roman" w:hAnsi="Times New Roman" w:cs="Times New Roman"/>
          <w:sz w:val="24"/>
          <w:szCs w:val="24"/>
        </w:rPr>
      </w:pPr>
      <w:r>
        <w:rPr>
          <w:rFonts w:ascii="Times New Roman" w:hAnsi="Times New Roman" w:cs="Times New Roman"/>
          <w:sz w:val="24"/>
          <w:szCs w:val="24"/>
        </w:rPr>
        <w:t>Child Development and Behavioral Challenges</w:t>
      </w:r>
    </w:p>
    <w:p w:rsidR="00E203D6" w:rsidRPr="00E203D6" w:rsidRDefault="00E203D6" w:rsidP="00E203D6">
      <w:pPr>
        <w:spacing w:line="480" w:lineRule="auto"/>
        <w:jc w:val="center"/>
        <w:rPr>
          <w:rFonts w:ascii="Times New Roman" w:hAnsi="Times New Roman" w:cs="Times New Roman"/>
          <w:sz w:val="24"/>
          <w:szCs w:val="24"/>
        </w:rPr>
      </w:pPr>
      <w:r w:rsidRPr="00E203D6">
        <w:rPr>
          <w:rFonts w:ascii="Times New Roman" w:hAnsi="Times New Roman" w:cs="Times New Roman"/>
          <w:sz w:val="24"/>
          <w:szCs w:val="24"/>
        </w:rPr>
        <w:t>Name:</w:t>
      </w:r>
    </w:p>
    <w:p w:rsidR="00E203D6" w:rsidRPr="00E203D6" w:rsidRDefault="00E203D6" w:rsidP="00E203D6">
      <w:pPr>
        <w:spacing w:line="480" w:lineRule="auto"/>
        <w:jc w:val="center"/>
        <w:rPr>
          <w:rFonts w:ascii="Times New Roman" w:hAnsi="Times New Roman" w:cs="Times New Roman"/>
          <w:sz w:val="24"/>
          <w:szCs w:val="24"/>
        </w:rPr>
      </w:pPr>
      <w:r w:rsidRPr="00E203D6">
        <w:rPr>
          <w:rFonts w:ascii="Times New Roman" w:hAnsi="Times New Roman" w:cs="Times New Roman"/>
          <w:sz w:val="24"/>
          <w:szCs w:val="24"/>
        </w:rPr>
        <w:t>Professor:</w:t>
      </w:r>
    </w:p>
    <w:p w:rsidR="00E203D6" w:rsidRPr="00E203D6" w:rsidRDefault="00E203D6" w:rsidP="00E203D6">
      <w:pPr>
        <w:spacing w:line="480" w:lineRule="auto"/>
        <w:jc w:val="center"/>
        <w:rPr>
          <w:rFonts w:ascii="Times New Roman" w:hAnsi="Times New Roman" w:cs="Times New Roman"/>
          <w:sz w:val="24"/>
          <w:szCs w:val="24"/>
        </w:rPr>
      </w:pPr>
      <w:r w:rsidRPr="00E203D6">
        <w:rPr>
          <w:rFonts w:ascii="Times New Roman" w:hAnsi="Times New Roman" w:cs="Times New Roman"/>
          <w:sz w:val="24"/>
          <w:szCs w:val="24"/>
        </w:rPr>
        <w:t>Course Title:</w:t>
      </w:r>
    </w:p>
    <w:p w:rsidR="00E203D6" w:rsidRPr="00E203D6" w:rsidRDefault="00E203D6" w:rsidP="00E203D6">
      <w:pPr>
        <w:spacing w:line="480" w:lineRule="auto"/>
        <w:jc w:val="center"/>
        <w:rPr>
          <w:rFonts w:ascii="Times New Roman" w:hAnsi="Times New Roman" w:cs="Times New Roman"/>
          <w:sz w:val="24"/>
          <w:szCs w:val="24"/>
        </w:rPr>
      </w:pPr>
      <w:r w:rsidRPr="00E203D6">
        <w:rPr>
          <w:rFonts w:ascii="Times New Roman" w:hAnsi="Times New Roman" w:cs="Times New Roman"/>
          <w:sz w:val="24"/>
          <w:szCs w:val="24"/>
        </w:rPr>
        <w:t>Institution:</w:t>
      </w:r>
    </w:p>
    <w:p w:rsidR="00E203D6" w:rsidRPr="00E203D6" w:rsidRDefault="00E203D6" w:rsidP="00E203D6">
      <w:pPr>
        <w:spacing w:line="480" w:lineRule="auto"/>
        <w:jc w:val="center"/>
        <w:rPr>
          <w:rFonts w:ascii="Times New Roman" w:hAnsi="Times New Roman" w:cs="Times New Roman"/>
          <w:sz w:val="24"/>
          <w:szCs w:val="24"/>
        </w:rPr>
      </w:pPr>
      <w:r w:rsidRPr="00E203D6">
        <w:rPr>
          <w:rFonts w:ascii="Times New Roman" w:hAnsi="Times New Roman" w:cs="Times New Roman"/>
          <w:sz w:val="24"/>
          <w:szCs w:val="24"/>
        </w:rPr>
        <w:t>Date:</w:t>
      </w:r>
    </w:p>
    <w:p w:rsidR="00E203D6" w:rsidRDefault="00E203D6">
      <w:pPr>
        <w:rPr>
          <w:rFonts w:ascii="Times New Roman" w:hAnsi="Times New Roman" w:cs="Times New Roman"/>
          <w:b/>
          <w:sz w:val="24"/>
          <w:szCs w:val="24"/>
        </w:rPr>
      </w:pPr>
      <w:r>
        <w:rPr>
          <w:rFonts w:ascii="Times New Roman" w:hAnsi="Times New Roman" w:cs="Times New Roman"/>
          <w:b/>
          <w:sz w:val="24"/>
          <w:szCs w:val="24"/>
        </w:rPr>
        <w:br w:type="page"/>
      </w:r>
    </w:p>
    <w:p w:rsidR="00972AEF" w:rsidRPr="00972AEF" w:rsidRDefault="00972AEF" w:rsidP="00972AEF">
      <w:pPr>
        <w:spacing w:line="480" w:lineRule="auto"/>
        <w:jc w:val="both"/>
        <w:rPr>
          <w:rFonts w:ascii="Times New Roman" w:hAnsi="Times New Roman" w:cs="Times New Roman"/>
          <w:b/>
          <w:sz w:val="24"/>
          <w:szCs w:val="24"/>
        </w:rPr>
      </w:pPr>
      <w:r w:rsidRPr="00972AEF">
        <w:rPr>
          <w:rFonts w:ascii="Times New Roman" w:hAnsi="Times New Roman" w:cs="Times New Roman"/>
          <w:b/>
          <w:sz w:val="24"/>
          <w:szCs w:val="24"/>
        </w:rPr>
        <w:lastRenderedPageBreak/>
        <w:t>Scenario 1</w:t>
      </w:r>
    </w:p>
    <w:p w:rsidR="00972AEF" w:rsidRPr="00972AEF" w:rsidRDefault="00972AEF" w:rsidP="0002788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 xml:space="preserve">Circle time is an important time not only for learning but also for building various child traits. 3-year-old Juan has trouble sitting at circle </w:t>
      </w:r>
      <w:r w:rsidR="00BA0D26" w:rsidRPr="00972AEF">
        <w:rPr>
          <w:rFonts w:ascii="Times New Roman" w:hAnsi="Times New Roman" w:cs="Times New Roman"/>
          <w:sz w:val="24"/>
          <w:szCs w:val="24"/>
        </w:rPr>
        <w:t>time</w:t>
      </w:r>
      <w:r w:rsidR="00BA0D26">
        <w:rPr>
          <w:rFonts w:ascii="Times New Roman" w:hAnsi="Times New Roman" w:cs="Times New Roman"/>
          <w:sz w:val="24"/>
          <w:szCs w:val="24"/>
        </w:rPr>
        <w:t xml:space="preserve"> (</w:t>
      </w:r>
      <w:proofErr w:type="spellStart"/>
      <w:r w:rsidR="00B4027B">
        <w:rPr>
          <w:rFonts w:ascii="Times New Roman" w:hAnsi="Times New Roman" w:cs="Times New Roman"/>
          <w:sz w:val="24"/>
          <w:szCs w:val="24"/>
        </w:rPr>
        <w:t>Rahn</w:t>
      </w:r>
      <w:proofErr w:type="spellEnd"/>
      <w:r w:rsidR="00B4027B">
        <w:rPr>
          <w:rFonts w:ascii="Times New Roman" w:hAnsi="Times New Roman" w:cs="Times New Roman"/>
          <w:sz w:val="24"/>
          <w:szCs w:val="24"/>
        </w:rPr>
        <w:t>, 2019)</w:t>
      </w:r>
      <w:r w:rsidRPr="00972AEF">
        <w:rPr>
          <w:rFonts w:ascii="Times New Roman" w:hAnsi="Times New Roman" w:cs="Times New Roman"/>
          <w:sz w:val="24"/>
          <w:szCs w:val="24"/>
        </w:rPr>
        <w:t>.  If he sits near you, he talks out constantly and pulls on whatever is in your hand.  If he sits across the circle from you, he pushes the other children and tries to sit on their space or rolls out into the middle of the circle.</w:t>
      </w:r>
    </w:p>
    <w:p w:rsidR="00972AEF" w:rsidRPr="00972AEF" w:rsidRDefault="00972AEF" w:rsidP="0002788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 xml:space="preserve">The best teaching strategies include making clear rules before the session begins. However, since Juan, is destructive to other children, it is important to discuss his behavior with him and let him choose the rules and consequences for non-adherence as discussed in Montessori's theory. Afterward, the teacher should assist him to help a child they have pushed out of the circle as per Gardner's theory. </w:t>
      </w:r>
    </w:p>
    <w:p w:rsidR="00972AEF" w:rsidRPr="00972AEF" w:rsidRDefault="00972AEF" w:rsidP="0002788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Children have innate skills and learn best by using their sense and pursuing their interests while they require constant guidance in their activities. Therefore while Juan should be let free, he needs some guidance to correct his behavior.</w:t>
      </w:r>
    </w:p>
    <w:p w:rsidR="00972AEF" w:rsidRPr="00972AEF" w:rsidRDefault="00972AEF" w:rsidP="0002788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However, it is inappropriate for a teacher to put the child on time out until the teacher feels they should return to the group.  Although this may reduce the destruction, Mild Parten's theory suggests that the teacher should assist the child to learn to play with others and get familiar with being around different playmates.</w:t>
      </w:r>
    </w:p>
    <w:p w:rsidR="00972AEF" w:rsidRPr="00972AEF" w:rsidRDefault="00972AEF" w:rsidP="00972AEF">
      <w:pPr>
        <w:spacing w:line="480" w:lineRule="auto"/>
        <w:jc w:val="both"/>
        <w:rPr>
          <w:rFonts w:ascii="Times New Roman" w:hAnsi="Times New Roman" w:cs="Times New Roman"/>
          <w:sz w:val="24"/>
          <w:szCs w:val="24"/>
        </w:rPr>
      </w:pPr>
      <w:r w:rsidRPr="00972AEF">
        <w:rPr>
          <w:rFonts w:ascii="Times New Roman" w:hAnsi="Times New Roman" w:cs="Times New Roman"/>
          <w:sz w:val="24"/>
          <w:szCs w:val="24"/>
        </w:rPr>
        <w:t xml:space="preserve"> </w:t>
      </w:r>
      <w:r w:rsidR="0002788D">
        <w:rPr>
          <w:rFonts w:ascii="Times New Roman" w:hAnsi="Times New Roman" w:cs="Times New Roman"/>
          <w:sz w:val="24"/>
          <w:szCs w:val="24"/>
        </w:rPr>
        <w:tab/>
      </w:r>
      <w:r w:rsidRPr="00972AEF">
        <w:rPr>
          <w:rFonts w:ascii="Times New Roman" w:hAnsi="Times New Roman" w:cs="Times New Roman"/>
          <w:sz w:val="24"/>
          <w:szCs w:val="24"/>
        </w:rPr>
        <w:t xml:space="preserve">To avoid the behavioral issue in the future, the teacher should involve the children in making the circle times rules, set some behavioral change goals with the child and discuss with the entire class on the dangers of destructive behavior amongst themselves. This strategy builds positive self-esteem since the children feel inclusivity in decision making and are get to view the </w:t>
      </w:r>
      <w:r w:rsidRPr="00972AEF">
        <w:rPr>
          <w:rFonts w:ascii="Times New Roman" w:hAnsi="Times New Roman" w:cs="Times New Roman"/>
          <w:sz w:val="24"/>
          <w:szCs w:val="24"/>
        </w:rPr>
        <w:lastRenderedPageBreak/>
        <w:t>consequences of their actions empathetically. Having enough materials for the children and set up ways for children to self-regulate will create a better environment.</w:t>
      </w:r>
    </w:p>
    <w:p w:rsidR="00972AEF" w:rsidRPr="00972AEF" w:rsidRDefault="00972AEF" w:rsidP="00972AEF">
      <w:pPr>
        <w:spacing w:line="480" w:lineRule="auto"/>
        <w:jc w:val="both"/>
        <w:rPr>
          <w:rFonts w:ascii="Times New Roman" w:hAnsi="Times New Roman" w:cs="Times New Roman"/>
          <w:sz w:val="24"/>
          <w:szCs w:val="24"/>
        </w:rPr>
      </w:pPr>
      <w:r w:rsidRPr="00972AEF">
        <w:rPr>
          <w:rFonts w:ascii="Times New Roman" w:hAnsi="Times New Roman" w:cs="Times New Roman"/>
          <w:sz w:val="24"/>
          <w:szCs w:val="24"/>
        </w:rPr>
        <w:t xml:space="preserve"> </w:t>
      </w:r>
      <w:r w:rsidR="0002788D">
        <w:rPr>
          <w:rFonts w:ascii="Times New Roman" w:hAnsi="Times New Roman" w:cs="Times New Roman"/>
          <w:sz w:val="24"/>
          <w:szCs w:val="24"/>
        </w:rPr>
        <w:tab/>
      </w:r>
      <w:r w:rsidRPr="00972AEF">
        <w:rPr>
          <w:rFonts w:ascii="Times New Roman" w:hAnsi="Times New Roman" w:cs="Times New Roman"/>
          <w:sz w:val="24"/>
          <w:szCs w:val="24"/>
        </w:rPr>
        <w:t>Five strategies that would be best applicable in class include making clear rules, discussing with the children the effects of their behavior on others, having the children apologize to each other, involving them in making rules, and having a self-regulating environment. These strategies instill a sense of responsibility and understanding among the children.</w:t>
      </w:r>
      <w:r w:rsidR="0002788D">
        <w:rPr>
          <w:rFonts w:ascii="Times New Roman" w:hAnsi="Times New Roman" w:cs="Times New Roman"/>
          <w:sz w:val="24"/>
          <w:szCs w:val="24"/>
        </w:rPr>
        <w:t xml:space="preserve"> </w:t>
      </w:r>
      <w:r w:rsidRPr="00972AEF">
        <w:rPr>
          <w:rFonts w:ascii="Times New Roman" w:hAnsi="Times New Roman" w:cs="Times New Roman"/>
          <w:sz w:val="24"/>
          <w:szCs w:val="24"/>
        </w:rPr>
        <w:t>Having a confined environment encourages restlessness, the children may end up feeling overstimulated hence the need for space during circle time.</w:t>
      </w:r>
      <w:r w:rsidR="0002788D">
        <w:rPr>
          <w:rFonts w:ascii="Times New Roman" w:hAnsi="Times New Roman" w:cs="Times New Roman"/>
          <w:sz w:val="24"/>
          <w:szCs w:val="24"/>
        </w:rPr>
        <w:t xml:space="preserve"> </w:t>
      </w:r>
      <w:r w:rsidRPr="00972AEF">
        <w:rPr>
          <w:rFonts w:ascii="Times New Roman" w:hAnsi="Times New Roman" w:cs="Times New Roman"/>
          <w:sz w:val="24"/>
          <w:szCs w:val="24"/>
        </w:rPr>
        <w:t>Jua</w:t>
      </w:r>
      <w:r>
        <w:rPr>
          <w:rFonts w:ascii="Times New Roman" w:hAnsi="Times New Roman" w:cs="Times New Roman"/>
          <w:sz w:val="24"/>
          <w:szCs w:val="24"/>
        </w:rPr>
        <w:t xml:space="preserve">n could be suffering from mild </w:t>
      </w:r>
      <w:r w:rsidRPr="00972AEF">
        <w:rPr>
          <w:rFonts w:ascii="Times New Roman" w:hAnsi="Times New Roman" w:cs="Times New Roman"/>
          <w:sz w:val="24"/>
          <w:szCs w:val="24"/>
        </w:rPr>
        <w:t>Attention deficit hyperactivity disorder (ADHD) or lacks an attentive caregiver at home.</w:t>
      </w:r>
    </w:p>
    <w:p w:rsidR="00972AEF" w:rsidRPr="00972AEF" w:rsidRDefault="00972AEF" w:rsidP="00972AEF">
      <w:pPr>
        <w:spacing w:line="480" w:lineRule="auto"/>
        <w:jc w:val="both"/>
        <w:rPr>
          <w:rFonts w:ascii="Times New Roman" w:hAnsi="Times New Roman" w:cs="Times New Roman"/>
          <w:b/>
          <w:sz w:val="24"/>
          <w:szCs w:val="24"/>
        </w:rPr>
      </w:pPr>
      <w:r w:rsidRPr="00972AEF">
        <w:rPr>
          <w:rFonts w:ascii="Times New Roman" w:hAnsi="Times New Roman" w:cs="Times New Roman"/>
          <w:b/>
          <w:sz w:val="24"/>
          <w:szCs w:val="24"/>
        </w:rPr>
        <w:t xml:space="preserve">Scenario 2 </w:t>
      </w:r>
    </w:p>
    <w:p w:rsidR="00972AEF" w:rsidRPr="00972AEF" w:rsidRDefault="00972AEF" w:rsidP="00CC6E7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Sara put down The Hungry Caterpillar book for a minute when she came back Anne was reading it. They are now pulling on the book and getting angry.</w:t>
      </w:r>
      <w:r w:rsidR="00CC6E7D" w:rsidRPr="00972AEF">
        <w:rPr>
          <w:rFonts w:ascii="Times New Roman" w:hAnsi="Times New Roman" w:cs="Times New Roman"/>
          <w:sz w:val="24"/>
          <w:szCs w:val="24"/>
        </w:rPr>
        <w:t xml:space="preserve"> </w:t>
      </w:r>
      <w:r w:rsidRPr="00972AEF">
        <w:rPr>
          <w:rFonts w:ascii="Times New Roman" w:hAnsi="Times New Roman" w:cs="Times New Roman"/>
          <w:sz w:val="24"/>
          <w:szCs w:val="24"/>
        </w:rPr>
        <w:t>The best strategy is to take action before the situation gets out of control and have the children apologize to each other. The teacher should teach conflict resolution as stated in Dewey's theories.</w:t>
      </w:r>
    </w:p>
    <w:p w:rsidR="00972AEF" w:rsidRPr="00972AEF" w:rsidRDefault="00972AEF" w:rsidP="00CC6E7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Whereas rules are important for scenario 1, teaching the skill of conflict resolution is more important for the child as it promotes holistic growth and enables the child to be socially fit.</w:t>
      </w:r>
      <w:r w:rsidR="00CC6E7D">
        <w:rPr>
          <w:rFonts w:ascii="Times New Roman" w:hAnsi="Times New Roman" w:cs="Times New Roman"/>
          <w:sz w:val="24"/>
          <w:szCs w:val="24"/>
        </w:rPr>
        <w:t xml:space="preserve"> </w:t>
      </w:r>
      <w:r w:rsidRPr="00972AEF">
        <w:rPr>
          <w:rFonts w:ascii="Times New Roman" w:hAnsi="Times New Roman" w:cs="Times New Roman"/>
          <w:sz w:val="24"/>
          <w:szCs w:val="24"/>
        </w:rPr>
        <w:t>It is inappropriate to let natural or logica</w:t>
      </w:r>
      <w:r w:rsidR="00CC6E7D">
        <w:rPr>
          <w:rFonts w:ascii="Times New Roman" w:hAnsi="Times New Roman" w:cs="Times New Roman"/>
          <w:sz w:val="24"/>
          <w:szCs w:val="24"/>
        </w:rPr>
        <w:t xml:space="preserve">l consequences take the course. </w:t>
      </w:r>
      <w:r w:rsidRPr="00972AEF">
        <w:rPr>
          <w:rFonts w:ascii="Times New Roman" w:hAnsi="Times New Roman" w:cs="Times New Roman"/>
          <w:sz w:val="24"/>
          <w:szCs w:val="24"/>
        </w:rPr>
        <w:t xml:space="preserve">Children are hardly knowledgeable enough of their proximal environment which is important for their nurturing as per Uri Bronfenbrenner's theory which makes it unwise to use this approach. To prevent such behavior in the future the teacher should encourage dramatic </w:t>
      </w:r>
      <w:r w:rsidR="00BA0D26" w:rsidRPr="00972AEF">
        <w:rPr>
          <w:rFonts w:ascii="Times New Roman" w:hAnsi="Times New Roman" w:cs="Times New Roman"/>
          <w:sz w:val="24"/>
          <w:szCs w:val="24"/>
        </w:rPr>
        <w:t>play. Best</w:t>
      </w:r>
      <w:r w:rsidRPr="00972AEF">
        <w:rPr>
          <w:rFonts w:ascii="Times New Roman" w:hAnsi="Times New Roman" w:cs="Times New Roman"/>
          <w:sz w:val="24"/>
          <w:szCs w:val="24"/>
        </w:rPr>
        <w:t xml:space="preserve"> strategies when teaching toddlers include creating simple, clear rules, the use positive statements with the children, telling the </w:t>
      </w:r>
      <w:r w:rsidRPr="00972AEF">
        <w:rPr>
          <w:rFonts w:ascii="Times New Roman" w:hAnsi="Times New Roman" w:cs="Times New Roman"/>
          <w:sz w:val="24"/>
          <w:szCs w:val="24"/>
        </w:rPr>
        <w:lastRenderedPageBreak/>
        <w:t>children what is expected of them instead of what they are not expected of them, giving clear, simple choices, and encouraging children to apologize to each other.</w:t>
      </w:r>
    </w:p>
    <w:p w:rsidR="00972AEF" w:rsidRPr="00972AEF" w:rsidRDefault="00972AEF" w:rsidP="00CC6E7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 xml:space="preserve">These strategies instill discipline which makes a child feel accomplished when adhering to the simple rules and being at peace with the </w:t>
      </w:r>
      <w:r w:rsidR="00BA0D26" w:rsidRPr="00972AEF">
        <w:rPr>
          <w:rFonts w:ascii="Times New Roman" w:hAnsi="Times New Roman" w:cs="Times New Roman"/>
          <w:sz w:val="24"/>
          <w:szCs w:val="24"/>
        </w:rPr>
        <w:t>others</w:t>
      </w:r>
      <w:r w:rsidR="00BA0D26">
        <w:rPr>
          <w:rFonts w:ascii="Times New Roman" w:hAnsi="Times New Roman" w:cs="Times New Roman"/>
          <w:sz w:val="24"/>
          <w:szCs w:val="24"/>
        </w:rPr>
        <w:t xml:space="preserve"> (</w:t>
      </w:r>
      <w:r w:rsidR="00CC6E7D">
        <w:rPr>
          <w:rFonts w:ascii="Times New Roman" w:hAnsi="Times New Roman" w:cs="Times New Roman"/>
          <w:sz w:val="24"/>
          <w:szCs w:val="24"/>
        </w:rPr>
        <w:t>Owen</w:t>
      </w:r>
      <w:r w:rsidR="00BA0D26">
        <w:rPr>
          <w:rFonts w:ascii="Times New Roman" w:hAnsi="Times New Roman" w:cs="Times New Roman"/>
          <w:sz w:val="24"/>
          <w:szCs w:val="24"/>
        </w:rPr>
        <w:t>, 2020</w:t>
      </w:r>
      <w:r w:rsidR="00CC6E7D">
        <w:rPr>
          <w:rFonts w:ascii="Times New Roman" w:hAnsi="Times New Roman" w:cs="Times New Roman"/>
          <w:sz w:val="24"/>
          <w:szCs w:val="24"/>
        </w:rPr>
        <w:t>)</w:t>
      </w:r>
      <w:r w:rsidRPr="00972AEF">
        <w:rPr>
          <w:rFonts w:ascii="Times New Roman" w:hAnsi="Times New Roman" w:cs="Times New Roman"/>
          <w:sz w:val="24"/>
          <w:szCs w:val="24"/>
        </w:rPr>
        <w:t>.</w:t>
      </w:r>
      <w:r w:rsidR="00CC6E7D">
        <w:rPr>
          <w:rFonts w:ascii="Times New Roman" w:hAnsi="Times New Roman" w:cs="Times New Roman"/>
          <w:sz w:val="24"/>
          <w:szCs w:val="24"/>
        </w:rPr>
        <w:t xml:space="preserve"> </w:t>
      </w:r>
      <w:r w:rsidRPr="00972AEF">
        <w:rPr>
          <w:rFonts w:ascii="Times New Roman" w:hAnsi="Times New Roman" w:cs="Times New Roman"/>
          <w:sz w:val="24"/>
          <w:szCs w:val="24"/>
        </w:rPr>
        <w:t>For toddlers lots of noise is destructive, low lighting encourages dullness, bright colors and soft materials attract the attention of the toddlers.</w:t>
      </w:r>
      <w:r w:rsidR="00CC6E7D">
        <w:rPr>
          <w:rFonts w:ascii="Times New Roman" w:hAnsi="Times New Roman" w:cs="Times New Roman"/>
          <w:sz w:val="24"/>
          <w:szCs w:val="24"/>
        </w:rPr>
        <w:t xml:space="preserve"> </w:t>
      </w:r>
      <w:r w:rsidRPr="00972AEF">
        <w:rPr>
          <w:rFonts w:ascii="Times New Roman" w:hAnsi="Times New Roman" w:cs="Times New Roman"/>
          <w:sz w:val="24"/>
          <w:szCs w:val="24"/>
        </w:rPr>
        <w:t>Children, take time adapting to different situations. It could be the case that both Sarah and Ann are the only children in their families hence aren't oriented to sharing their items.</w:t>
      </w:r>
    </w:p>
    <w:p w:rsidR="00972AEF" w:rsidRPr="00972AEF" w:rsidRDefault="00972AEF" w:rsidP="00972AEF">
      <w:pPr>
        <w:spacing w:line="480" w:lineRule="auto"/>
        <w:jc w:val="both"/>
        <w:rPr>
          <w:rFonts w:ascii="Times New Roman" w:hAnsi="Times New Roman" w:cs="Times New Roman"/>
          <w:b/>
          <w:sz w:val="24"/>
          <w:szCs w:val="24"/>
        </w:rPr>
      </w:pPr>
      <w:r w:rsidRPr="00972AEF">
        <w:rPr>
          <w:rFonts w:ascii="Times New Roman" w:hAnsi="Times New Roman" w:cs="Times New Roman"/>
          <w:b/>
          <w:sz w:val="24"/>
          <w:szCs w:val="24"/>
        </w:rPr>
        <w:t xml:space="preserve">Scenario 3 </w:t>
      </w:r>
    </w:p>
    <w:p w:rsidR="00972AEF" w:rsidRPr="00972AEF" w:rsidRDefault="00972AEF" w:rsidP="00CC6E7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 xml:space="preserve">Billy (18 months) is very, very active. He often runs in the room and sometimes knocks over other children or </w:t>
      </w:r>
      <w:r w:rsidR="00BA0D26" w:rsidRPr="00972AEF">
        <w:rPr>
          <w:rFonts w:ascii="Times New Roman" w:hAnsi="Times New Roman" w:cs="Times New Roman"/>
          <w:sz w:val="24"/>
          <w:szCs w:val="24"/>
        </w:rPr>
        <w:t>things. First</w:t>
      </w:r>
      <w:r w:rsidRPr="00972AEF">
        <w:rPr>
          <w:rFonts w:ascii="Times New Roman" w:hAnsi="Times New Roman" w:cs="Times New Roman"/>
          <w:sz w:val="24"/>
          <w:szCs w:val="24"/>
        </w:rPr>
        <w:t>, the teacher should understand that each child is unique as guided by Gessell's theory. It is more appropriate to practice correct behaviors, take action before the situation gets out of control as per Vygotsky's theory. Also, it is good to take time to listen to Billy as described in Piaget's theory</w:t>
      </w:r>
      <w:r w:rsidR="00CC6E7D">
        <w:rPr>
          <w:rFonts w:ascii="Times New Roman" w:hAnsi="Times New Roman" w:cs="Times New Roman"/>
          <w:sz w:val="24"/>
          <w:szCs w:val="24"/>
        </w:rPr>
        <w:t xml:space="preserve"> (Lorina, 2018)</w:t>
      </w:r>
      <w:r w:rsidRPr="00972AEF">
        <w:rPr>
          <w:rFonts w:ascii="Times New Roman" w:hAnsi="Times New Roman" w:cs="Times New Roman"/>
          <w:sz w:val="24"/>
          <w:szCs w:val="24"/>
        </w:rPr>
        <w:t>.</w:t>
      </w:r>
    </w:p>
    <w:p w:rsidR="00972AEF" w:rsidRPr="00972AEF" w:rsidRDefault="00972AEF" w:rsidP="00CC6E7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 xml:space="preserve">Although children should be allowed to use their skills like in Scenario 1, teaching them to behave appropriately and adult intervention is more important especially at the toddler </w:t>
      </w:r>
      <w:r w:rsidR="00BA0D26" w:rsidRPr="00972AEF">
        <w:rPr>
          <w:rFonts w:ascii="Times New Roman" w:hAnsi="Times New Roman" w:cs="Times New Roman"/>
          <w:sz w:val="24"/>
          <w:szCs w:val="24"/>
        </w:rPr>
        <w:t>stage. It</w:t>
      </w:r>
      <w:r w:rsidRPr="00972AEF">
        <w:rPr>
          <w:rFonts w:ascii="Times New Roman" w:hAnsi="Times New Roman" w:cs="Times New Roman"/>
          <w:sz w:val="24"/>
          <w:szCs w:val="24"/>
        </w:rPr>
        <w:t xml:space="preserve"> is inappropriate for the teacher to place the child in time out until he changes his behavior or until you say it is over. While these could be a way to instill restraint, Billy who is a toddler may feel excluded and start being withdrawn which is dangerous for his active personality.</w:t>
      </w:r>
    </w:p>
    <w:p w:rsidR="00972AEF" w:rsidRPr="00972AEF" w:rsidRDefault="00972AEF" w:rsidP="00CC6E7D">
      <w:pPr>
        <w:spacing w:line="480" w:lineRule="auto"/>
        <w:ind w:firstLine="720"/>
        <w:jc w:val="both"/>
        <w:rPr>
          <w:rFonts w:ascii="Times New Roman" w:hAnsi="Times New Roman" w:cs="Times New Roman"/>
          <w:sz w:val="24"/>
          <w:szCs w:val="24"/>
        </w:rPr>
      </w:pPr>
      <w:r w:rsidRPr="00972AEF">
        <w:rPr>
          <w:rFonts w:ascii="Times New Roman" w:hAnsi="Times New Roman" w:cs="Times New Roman"/>
          <w:sz w:val="24"/>
          <w:szCs w:val="24"/>
        </w:rPr>
        <w:t xml:space="preserve">The following are useful strategies when dealing with toddlers. Create a checklist or other assessment to identify when and why a behavior is occurring, use bribe when necessary, use stickers and reward charts, be an active listener, show respect by moving to the child, squat or </w:t>
      </w:r>
      <w:r w:rsidRPr="00972AEF">
        <w:rPr>
          <w:rFonts w:ascii="Times New Roman" w:hAnsi="Times New Roman" w:cs="Times New Roman"/>
          <w:sz w:val="24"/>
          <w:szCs w:val="24"/>
        </w:rPr>
        <w:lastRenderedPageBreak/>
        <w:t>kneel at eye level and use humor but not laughing at the child.</w:t>
      </w:r>
      <w:r w:rsidR="00CC6E7D">
        <w:rPr>
          <w:rFonts w:ascii="Times New Roman" w:hAnsi="Times New Roman" w:cs="Times New Roman"/>
          <w:sz w:val="24"/>
          <w:szCs w:val="24"/>
        </w:rPr>
        <w:t xml:space="preserve"> </w:t>
      </w:r>
      <w:r w:rsidRPr="00972AEF">
        <w:rPr>
          <w:rFonts w:ascii="Times New Roman" w:hAnsi="Times New Roman" w:cs="Times New Roman"/>
          <w:sz w:val="24"/>
          <w:szCs w:val="24"/>
        </w:rPr>
        <w:t>Billy's behavior is attributable to his hyperactive personality.</w:t>
      </w:r>
    </w:p>
    <w:p w:rsidR="00972AEF" w:rsidRPr="00972AEF" w:rsidRDefault="00972AEF" w:rsidP="00972AEF">
      <w:pPr>
        <w:spacing w:line="480" w:lineRule="auto"/>
        <w:jc w:val="both"/>
        <w:rPr>
          <w:rFonts w:ascii="Times New Roman" w:hAnsi="Times New Roman" w:cs="Times New Roman"/>
          <w:sz w:val="24"/>
          <w:szCs w:val="24"/>
        </w:rPr>
      </w:pPr>
      <w:r w:rsidRPr="00972AEF">
        <w:rPr>
          <w:rFonts w:ascii="Times New Roman" w:hAnsi="Times New Roman" w:cs="Times New Roman"/>
          <w:sz w:val="24"/>
          <w:szCs w:val="24"/>
        </w:rPr>
        <w:t xml:space="preserve">The parents of these children </w:t>
      </w:r>
      <w:r w:rsidR="00CC6E7D">
        <w:rPr>
          <w:rFonts w:ascii="Times New Roman" w:hAnsi="Times New Roman" w:cs="Times New Roman"/>
          <w:sz w:val="24"/>
          <w:szCs w:val="24"/>
        </w:rPr>
        <w:t xml:space="preserve">can </w:t>
      </w:r>
      <w:r w:rsidRPr="00972AEF">
        <w:rPr>
          <w:rFonts w:ascii="Times New Roman" w:hAnsi="Times New Roman" w:cs="Times New Roman"/>
          <w:sz w:val="24"/>
          <w:szCs w:val="24"/>
        </w:rPr>
        <w:t xml:space="preserve">seek assistance from </w:t>
      </w:r>
      <w:r>
        <w:rPr>
          <w:rFonts w:ascii="Times New Roman" w:hAnsi="Times New Roman" w:cs="Times New Roman"/>
          <w:sz w:val="24"/>
          <w:szCs w:val="24"/>
        </w:rPr>
        <w:t xml:space="preserve">the following resource </w:t>
      </w:r>
      <w:r w:rsidR="00BA0D26">
        <w:rPr>
          <w:rFonts w:ascii="Times New Roman" w:hAnsi="Times New Roman" w:cs="Times New Roman"/>
          <w:sz w:val="24"/>
          <w:szCs w:val="24"/>
        </w:rPr>
        <w:t>centers</w:t>
      </w:r>
      <w:r>
        <w:rPr>
          <w:rFonts w:ascii="Times New Roman" w:hAnsi="Times New Roman" w:cs="Times New Roman"/>
          <w:sz w:val="24"/>
          <w:szCs w:val="24"/>
        </w:rPr>
        <w:t>:</w:t>
      </w:r>
      <w:r w:rsidR="00CC6E7D">
        <w:rPr>
          <w:rFonts w:ascii="Times New Roman" w:hAnsi="Times New Roman" w:cs="Times New Roman"/>
          <w:sz w:val="24"/>
          <w:szCs w:val="24"/>
        </w:rPr>
        <w:t xml:space="preserve"> </w:t>
      </w:r>
      <w:r w:rsidRPr="00972AEF">
        <w:rPr>
          <w:rFonts w:ascii="Times New Roman" w:hAnsi="Times New Roman" w:cs="Times New Roman"/>
          <w:sz w:val="24"/>
          <w:szCs w:val="24"/>
        </w:rPr>
        <w:t>CHADD and advocacy organization that provides education, advocacy, and support for individuals with ADHD and includes current research advances, medications, and treatments.4221 Forbes Blvd, Suite 270 Lanham, MD 20706,Tel: 301-306-7070,Fax: 301-306-7090.</w:t>
      </w:r>
    </w:p>
    <w:p w:rsidR="00972AEF" w:rsidRPr="00972AEF" w:rsidRDefault="00972AEF" w:rsidP="00972AEF">
      <w:pPr>
        <w:spacing w:line="480" w:lineRule="auto"/>
        <w:jc w:val="both"/>
        <w:rPr>
          <w:rFonts w:ascii="Times New Roman" w:hAnsi="Times New Roman" w:cs="Times New Roman"/>
          <w:sz w:val="24"/>
          <w:szCs w:val="24"/>
        </w:rPr>
      </w:pPr>
      <w:r w:rsidRPr="00972AEF">
        <w:rPr>
          <w:rFonts w:ascii="Times New Roman" w:hAnsi="Times New Roman" w:cs="Times New Roman"/>
          <w:sz w:val="24"/>
          <w:szCs w:val="24"/>
        </w:rPr>
        <w:t xml:space="preserve"> The Behavior doctor is focused on providing links to resources for parents and professionals concerning children and youth with behavior challenges. This site, sponsored by the state of Kentucky, covers social skills training, response to intervention (RTI), bullying, and seclusion and restraint. http://www.state.ky.us/agencies/behave/homepage.html</w:t>
      </w:r>
    </w:p>
    <w:p w:rsidR="00972AEF" w:rsidRPr="00972AEF" w:rsidRDefault="00972AEF" w:rsidP="00972AEF">
      <w:pPr>
        <w:spacing w:line="480" w:lineRule="auto"/>
        <w:jc w:val="both"/>
        <w:rPr>
          <w:rFonts w:ascii="Times New Roman" w:hAnsi="Times New Roman" w:cs="Times New Roman"/>
          <w:sz w:val="24"/>
          <w:szCs w:val="24"/>
        </w:rPr>
      </w:pPr>
      <w:r w:rsidRPr="00972AEF">
        <w:rPr>
          <w:rFonts w:ascii="Times New Roman" w:hAnsi="Times New Roman" w:cs="Times New Roman"/>
          <w:sz w:val="24"/>
          <w:szCs w:val="24"/>
        </w:rPr>
        <w:t>Children's Mental Health Ontario helps parents in their journey of raising their kids well, providing them with daily support for challenging behaviors and resources on better parenting. Physical address</w:t>
      </w:r>
      <w:r w:rsidR="00BA0D26" w:rsidRPr="00972AEF">
        <w:rPr>
          <w:rFonts w:ascii="Times New Roman" w:hAnsi="Times New Roman" w:cs="Times New Roman"/>
          <w:sz w:val="24"/>
          <w:szCs w:val="24"/>
        </w:rPr>
        <w:t>: 2305</w:t>
      </w:r>
      <w:r w:rsidRPr="00972AEF">
        <w:rPr>
          <w:rFonts w:ascii="Times New Roman" w:hAnsi="Times New Roman" w:cs="Times New Roman"/>
          <w:sz w:val="24"/>
          <w:szCs w:val="24"/>
        </w:rPr>
        <w:t>-180 Dundas Street West Toronto, Ontario, Canada M5G 1Z8, phone: (416) 921-2109, Email:info@cmho.org</w:t>
      </w:r>
    </w:p>
    <w:p w:rsidR="00972AEF" w:rsidRPr="00972AEF" w:rsidRDefault="00972AEF" w:rsidP="00972AEF">
      <w:pPr>
        <w:spacing w:line="480" w:lineRule="auto"/>
        <w:jc w:val="both"/>
        <w:rPr>
          <w:rFonts w:ascii="Times New Roman" w:hAnsi="Times New Roman" w:cs="Times New Roman"/>
          <w:sz w:val="24"/>
          <w:szCs w:val="24"/>
        </w:rPr>
      </w:pPr>
    </w:p>
    <w:p w:rsidR="00CC6E7D" w:rsidRDefault="00CC6E7D">
      <w:pPr>
        <w:rPr>
          <w:rFonts w:ascii="Times New Roman" w:hAnsi="Times New Roman" w:cs="Times New Roman"/>
          <w:sz w:val="24"/>
          <w:szCs w:val="24"/>
        </w:rPr>
      </w:pPr>
      <w:r>
        <w:rPr>
          <w:rFonts w:ascii="Times New Roman" w:hAnsi="Times New Roman" w:cs="Times New Roman"/>
          <w:sz w:val="24"/>
          <w:szCs w:val="24"/>
        </w:rPr>
        <w:br w:type="page"/>
      </w:r>
    </w:p>
    <w:p w:rsidR="00972AEF" w:rsidRDefault="00B4027B" w:rsidP="00B402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4027B" w:rsidRDefault="00B4027B" w:rsidP="00972AEF">
      <w:pPr>
        <w:spacing w:line="480" w:lineRule="auto"/>
        <w:jc w:val="both"/>
        <w:rPr>
          <w:rFonts w:ascii="Times New Roman" w:hAnsi="Times New Roman" w:cs="Times New Roman"/>
          <w:sz w:val="24"/>
          <w:szCs w:val="24"/>
        </w:rPr>
      </w:pPr>
      <w:r w:rsidRPr="00B4027B">
        <w:rPr>
          <w:rFonts w:ascii="Times New Roman" w:hAnsi="Times New Roman" w:cs="Times New Roman"/>
          <w:sz w:val="24"/>
          <w:szCs w:val="24"/>
        </w:rPr>
        <w:t xml:space="preserve">Lorina. (2018). Child theorists and their theories in practice. Aussie Childcare Network. </w:t>
      </w:r>
      <w:hyperlink r:id="rId7" w:history="1">
        <w:r w:rsidRPr="00CC2C5B">
          <w:rPr>
            <w:rStyle w:val="Hyperlink"/>
            <w:rFonts w:ascii="Times New Roman" w:hAnsi="Times New Roman" w:cs="Times New Roman"/>
            <w:sz w:val="24"/>
            <w:szCs w:val="24"/>
          </w:rPr>
          <w:t>https://aussiechildcarenetwork.com.au/articles/childcare-articles/child-theorists-and-their-theories-in-practice</w:t>
        </w:r>
      </w:hyperlink>
    </w:p>
    <w:p w:rsidR="00B4027B" w:rsidRDefault="00B4027B" w:rsidP="00972AEF">
      <w:pPr>
        <w:spacing w:line="480" w:lineRule="auto"/>
        <w:jc w:val="both"/>
        <w:rPr>
          <w:rFonts w:ascii="Times New Roman" w:hAnsi="Times New Roman" w:cs="Times New Roman"/>
          <w:sz w:val="24"/>
          <w:szCs w:val="24"/>
        </w:rPr>
      </w:pPr>
      <w:r w:rsidRPr="00B4027B">
        <w:rPr>
          <w:rFonts w:ascii="Times New Roman" w:hAnsi="Times New Roman" w:cs="Times New Roman"/>
          <w:sz w:val="24"/>
          <w:szCs w:val="24"/>
        </w:rPr>
        <w:t>Rahn, N. L., Coogle, C. G., &amp; Ottley, J. R. (2019). Early childhood special education teachers' use of embedded learning opportunities within classroom routines and activities. Infants &amp; Young Children, 32(1), 3-19.</w:t>
      </w:r>
    </w:p>
    <w:p w:rsidR="00CC6E7D" w:rsidRPr="00972AEF" w:rsidRDefault="00CC6E7D" w:rsidP="00972AEF">
      <w:pPr>
        <w:spacing w:line="480" w:lineRule="auto"/>
        <w:jc w:val="both"/>
        <w:rPr>
          <w:rFonts w:ascii="Times New Roman" w:hAnsi="Times New Roman" w:cs="Times New Roman"/>
          <w:sz w:val="24"/>
          <w:szCs w:val="24"/>
        </w:rPr>
      </w:pPr>
      <w:r w:rsidRPr="00CC6E7D">
        <w:rPr>
          <w:rFonts w:ascii="Times New Roman" w:hAnsi="Times New Roman" w:cs="Times New Roman"/>
          <w:sz w:val="24"/>
          <w:szCs w:val="24"/>
        </w:rPr>
        <w:t>Owens, J. S., Evans, S. W., Coles, E. K., Holdaway, A. S., Himawan, L. K., Mixon, C. S., &amp; Egan, T. E. (2020). Consultation for classroom management and targeted interventions: Examining benchmarks for teacher practices that produce desired change in student behavior. Journal of Emotional and Behavioral Disorders, 28(1), 52-64.</w:t>
      </w:r>
    </w:p>
    <w:p w:rsidR="00972AEF" w:rsidRPr="00972AEF" w:rsidRDefault="00972AEF" w:rsidP="00972AEF">
      <w:pPr>
        <w:spacing w:line="480" w:lineRule="auto"/>
        <w:jc w:val="both"/>
        <w:rPr>
          <w:rFonts w:ascii="Times New Roman" w:hAnsi="Times New Roman" w:cs="Times New Roman"/>
          <w:sz w:val="24"/>
          <w:szCs w:val="24"/>
        </w:rPr>
      </w:pPr>
    </w:p>
    <w:p w:rsidR="00972AEF" w:rsidRPr="00972AEF" w:rsidRDefault="00972AEF" w:rsidP="00972AEF">
      <w:pPr>
        <w:spacing w:line="480" w:lineRule="auto"/>
        <w:jc w:val="both"/>
        <w:rPr>
          <w:rFonts w:ascii="Times New Roman" w:hAnsi="Times New Roman" w:cs="Times New Roman"/>
          <w:sz w:val="24"/>
          <w:szCs w:val="24"/>
        </w:rPr>
      </w:pPr>
    </w:p>
    <w:p w:rsidR="00972AEF" w:rsidRPr="00972AEF" w:rsidRDefault="00972AEF" w:rsidP="00972AEF">
      <w:pPr>
        <w:spacing w:line="480" w:lineRule="auto"/>
        <w:jc w:val="both"/>
        <w:rPr>
          <w:rFonts w:ascii="Times New Roman" w:hAnsi="Times New Roman" w:cs="Times New Roman"/>
          <w:sz w:val="24"/>
          <w:szCs w:val="24"/>
        </w:rPr>
      </w:pPr>
    </w:p>
    <w:p w:rsidR="00972AEF" w:rsidRPr="00972AEF" w:rsidRDefault="00972AEF" w:rsidP="00972AEF">
      <w:pPr>
        <w:spacing w:line="480" w:lineRule="auto"/>
        <w:jc w:val="both"/>
        <w:rPr>
          <w:rFonts w:ascii="Times New Roman" w:hAnsi="Times New Roman" w:cs="Times New Roman"/>
          <w:sz w:val="24"/>
          <w:szCs w:val="24"/>
        </w:rPr>
      </w:pPr>
    </w:p>
    <w:p w:rsidR="006D2028" w:rsidRPr="00972AEF" w:rsidRDefault="006D2028" w:rsidP="00972AEF">
      <w:pPr>
        <w:spacing w:line="480" w:lineRule="auto"/>
        <w:jc w:val="both"/>
        <w:rPr>
          <w:rFonts w:ascii="Times New Roman" w:hAnsi="Times New Roman" w:cs="Times New Roman"/>
          <w:sz w:val="24"/>
          <w:szCs w:val="24"/>
        </w:rPr>
      </w:pPr>
    </w:p>
    <w:sectPr w:rsidR="006D2028" w:rsidRPr="00972AEF" w:rsidSect="00E203D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DAE" w:rsidRDefault="00550DAE" w:rsidP="00E203D6">
      <w:pPr>
        <w:spacing w:after="0" w:line="240" w:lineRule="auto"/>
      </w:pPr>
      <w:r>
        <w:separator/>
      </w:r>
    </w:p>
  </w:endnote>
  <w:endnote w:type="continuationSeparator" w:id="0">
    <w:p w:rsidR="00550DAE" w:rsidRDefault="00550DAE" w:rsidP="00E20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DAE" w:rsidRDefault="00550DAE" w:rsidP="00E203D6">
      <w:pPr>
        <w:spacing w:after="0" w:line="240" w:lineRule="auto"/>
      </w:pPr>
      <w:r>
        <w:separator/>
      </w:r>
    </w:p>
  </w:footnote>
  <w:footnote w:type="continuationSeparator" w:id="0">
    <w:p w:rsidR="00550DAE" w:rsidRDefault="00550DAE" w:rsidP="00E203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445292"/>
      <w:docPartObj>
        <w:docPartGallery w:val="Page Numbers (Top of Page)"/>
        <w:docPartUnique/>
      </w:docPartObj>
    </w:sdtPr>
    <w:sdtEndPr>
      <w:rPr>
        <w:noProof/>
      </w:rPr>
    </w:sdtEndPr>
    <w:sdtContent>
      <w:p w:rsidR="00E203D6" w:rsidRDefault="00E203D6">
        <w:pPr>
          <w:pStyle w:val="Header"/>
          <w:jc w:val="right"/>
        </w:pPr>
        <w:r w:rsidRPr="00E203D6">
          <w:rPr>
            <w:rFonts w:ascii="Times New Roman" w:hAnsi="Times New Roman" w:cs="Times New Roman"/>
            <w:sz w:val="24"/>
            <w:szCs w:val="24"/>
          </w:rPr>
          <w:t>CH</w:t>
        </w:r>
        <w:r>
          <w:rPr>
            <w:rFonts w:ascii="Times New Roman" w:hAnsi="Times New Roman" w:cs="Times New Roman"/>
            <w:sz w:val="24"/>
            <w:szCs w:val="24"/>
          </w:rPr>
          <w:t>IL</w:t>
        </w:r>
        <w:r w:rsidRPr="00E203D6">
          <w:rPr>
            <w:rFonts w:ascii="Times New Roman" w:hAnsi="Times New Roman" w:cs="Times New Roman"/>
            <w:sz w:val="24"/>
            <w:szCs w:val="24"/>
          </w:rPr>
          <w:t>D DEVELOPMENT</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sidR="00BA0D26">
          <w:rPr>
            <w:noProof/>
          </w:rPr>
          <w:t>2</w:t>
        </w:r>
        <w:r>
          <w:rPr>
            <w:noProof/>
          </w:rPr>
          <w:fldChar w:fldCharType="end"/>
        </w:r>
      </w:p>
    </w:sdtContent>
  </w:sdt>
  <w:p w:rsidR="00E203D6" w:rsidRDefault="00E203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3D6" w:rsidRPr="00E203D6" w:rsidRDefault="00E203D6">
    <w:pPr>
      <w:pStyle w:val="Header"/>
      <w:rPr>
        <w:rFonts w:ascii="Times New Roman" w:hAnsi="Times New Roman" w:cs="Times New Roman"/>
        <w:sz w:val="24"/>
        <w:szCs w:val="24"/>
      </w:rPr>
    </w:pPr>
    <w:r w:rsidRPr="00E203D6">
      <w:rPr>
        <w:rFonts w:ascii="Times New Roman" w:hAnsi="Times New Roman" w:cs="Times New Roman"/>
        <w:sz w:val="24"/>
        <w:szCs w:val="24"/>
      </w:rPr>
      <w:t xml:space="preserve">Running head: </w:t>
    </w:r>
    <w:r w:rsidR="00B4027B" w:rsidRPr="00E203D6">
      <w:rPr>
        <w:rFonts w:ascii="Times New Roman" w:hAnsi="Times New Roman" w:cs="Times New Roman"/>
        <w:sz w:val="24"/>
        <w:szCs w:val="24"/>
      </w:rPr>
      <w:t>CHILD DEVELOPMENT</w:t>
    </w:r>
    <w:r w:rsidR="00B4027B">
      <w:rPr>
        <w:rFonts w:ascii="Times New Roman" w:hAnsi="Times New Roman" w:cs="Times New Roman"/>
        <w:sz w:val="24"/>
        <w:szCs w:val="24"/>
      </w:rPr>
      <w:tab/>
    </w:r>
    <w:r w:rsidR="00B4027B">
      <w:rPr>
        <w:rFonts w:ascii="Times New Roman" w:hAnsi="Times New Roman" w:cs="Times New Roman"/>
        <w:sz w:val="24"/>
        <w:szCs w:val="24"/>
      </w:rPr>
      <w:tab/>
    </w:r>
    <w:r w:rsidR="00B4027B" w:rsidRPr="00E203D6">
      <w:rPr>
        <w:rFonts w:ascii="Times New Roman" w:hAnsi="Times New Roman" w:cs="Times New Roman"/>
        <w:sz w:val="24"/>
        <w:szCs w:val="24"/>
      </w:rPr>
      <w:t xml:space="preserve"> </w:t>
    </w:r>
    <w:r w:rsidR="00B4027B">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16ADD"/>
    <w:multiLevelType w:val="hybridMultilevel"/>
    <w:tmpl w:val="9AEA9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8C107D"/>
    <w:multiLevelType w:val="hybridMultilevel"/>
    <w:tmpl w:val="D54E9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211B0B"/>
    <w:multiLevelType w:val="hybridMultilevel"/>
    <w:tmpl w:val="454ABE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wMDY1AiIDYzNDQyUdpeDU4uLM/DyQAsNaAJFZ6KQsAAAA"/>
  </w:docVars>
  <w:rsids>
    <w:rsidRoot w:val="00A46C57"/>
    <w:rsid w:val="0002788D"/>
    <w:rsid w:val="00127EC3"/>
    <w:rsid w:val="00170A00"/>
    <w:rsid w:val="001C5812"/>
    <w:rsid w:val="001D4F8D"/>
    <w:rsid w:val="002D1193"/>
    <w:rsid w:val="00333320"/>
    <w:rsid w:val="003F54D5"/>
    <w:rsid w:val="0049440D"/>
    <w:rsid w:val="00550DAE"/>
    <w:rsid w:val="006D2028"/>
    <w:rsid w:val="00724ACA"/>
    <w:rsid w:val="007741C8"/>
    <w:rsid w:val="007837F5"/>
    <w:rsid w:val="007B5E92"/>
    <w:rsid w:val="008C279F"/>
    <w:rsid w:val="008C3988"/>
    <w:rsid w:val="00972AEF"/>
    <w:rsid w:val="00A46C57"/>
    <w:rsid w:val="00B4027B"/>
    <w:rsid w:val="00B40645"/>
    <w:rsid w:val="00B6204B"/>
    <w:rsid w:val="00BA0D26"/>
    <w:rsid w:val="00BB2B4D"/>
    <w:rsid w:val="00C07BC0"/>
    <w:rsid w:val="00C77A92"/>
    <w:rsid w:val="00CC6E7D"/>
    <w:rsid w:val="00D56F79"/>
    <w:rsid w:val="00D97C9D"/>
    <w:rsid w:val="00E203D6"/>
    <w:rsid w:val="00E86108"/>
    <w:rsid w:val="00EA7E89"/>
    <w:rsid w:val="00F763C9"/>
    <w:rsid w:val="00FC0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72F48AA-A1EA-4DFA-A3CF-8F34DE947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C57"/>
    <w:pPr>
      <w:ind w:left="720"/>
      <w:contextualSpacing/>
    </w:pPr>
  </w:style>
  <w:style w:type="character" w:styleId="Hyperlink">
    <w:name w:val="Hyperlink"/>
    <w:basedOn w:val="DefaultParagraphFont"/>
    <w:uiPriority w:val="99"/>
    <w:unhideWhenUsed/>
    <w:rsid w:val="00D97C9D"/>
    <w:rPr>
      <w:color w:val="0563C1" w:themeColor="hyperlink"/>
      <w:u w:val="single"/>
    </w:rPr>
  </w:style>
  <w:style w:type="paragraph" w:styleId="Header">
    <w:name w:val="header"/>
    <w:basedOn w:val="Normal"/>
    <w:link w:val="HeaderChar"/>
    <w:uiPriority w:val="99"/>
    <w:unhideWhenUsed/>
    <w:rsid w:val="00E20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D6"/>
  </w:style>
  <w:style w:type="paragraph" w:styleId="Footer">
    <w:name w:val="footer"/>
    <w:basedOn w:val="Normal"/>
    <w:link w:val="FooterChar"/>
    <w:uiPriority w:val="99"/>
    <w:unhideWhenUsed/>
    <w:rsid w:val="00E20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ussiechildcarenetwork.com.au/articles/childcare-articles/child-theorists-and-their-theories-in-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TotalTime>
  <Pages>6</Pages>
  <Words>1182</Words>
  <Characters>6409</Characters>
  <Application>Microsoft Office Word</Application>
  <DocSecurity>0</DocSecurity>
  <Lines>237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22</cp:revision>
  <dcterms:created xsi:type="dcterms:W3CDTF">2020-07-24T16:58:00Z</dcterms:created>
  <dcterms:modified xsi:type="dcterms:W3CDTF">2020-07-25T06:16:00Z</dcterms:modified>
</cp:coreProperties>
</file>