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060" w:rsidRPr="008958BF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A322C" w:rsidRDefault="000A322C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A322C" w:rsidRDefault="000A322C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A322C" w:rsidRPr="001D149A" w:rsidRDefault="000A322C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C7314B" w:rsidRPr="007747A6" w:rsidRDefault="00FD752B" w:rsidP="00C7314B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</w:rPr>
        <w:t xml:space="preserve">Economic Impact of </w:t>
      </w:r>
      <w:r w:rsidRPr="00FD752B">
        <w:rPr>
          <w:rFonts w:ascii="Times New Roman" w:eastAsia="Times New Roman" w:hAnsi="Times New Roman"/>
          <w:b/>
          <w:bCs/>
          <w:sz w:val="24"/>
          <w:szCs w:val="24"/>
        </w:rPr>
        <w:t>North American Free Trade Agreement (NAFTA)</w:t>
      </w: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Student</w:t>
      </w:r>
      <w:r w:rsidR="00822E25">
        <w:rPr>
          <w:rFonts w:ascii="Times New Roman" w:eastAsia="Times New Roman" w:hAnsi="Times New Roman"/>
          <w:sz w:val="24"/>
          <w:szCs w:val="24"/>
        </w:rPr>
        <w:t>'</w:t>
      </w:r>
      <w:r w:rsidRPr="001D149A">
        <w:rPr>
          <w:rFonts w:ascii="Times New Roman" w:eastAsia="Times New Roman" w:hAnsi="Times New Roman"/>
          <w:sz w:val="24"/>
          <w:szCs w:val="24"/>
        </w:rPr>
        <w:t xml:space="preserve">s </w:t>
      </w:r>
      <w:r w:rsidRPr="001D149A">
        <w:rPr>
          <w:rFonts w:ascii="Times New Roman" w:hAnsi="Times New Roman"/>
          <w:sz w:val="24"/>
          <w:szCs w:val="24"/>
        </w:rPr>
        <w:t>Name</w:t>
      </w:r>
    </w:p>
    <w:p w:rsidR="00B71060" w:rsidRDefault="00B71060" w:rsidP="001D149A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Institutional Affiliation</w:t>
      </w:r>
    </w:p>
    <w:p w:rsidR="00B81460" w:rsidRPr="001D149A" w:rsidRDefault="00B814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Date</w:t>
      </w:r>
    </w:p>
    <w:p w:rsidR="00B135B3" w:rsidRPr="007747A6" w:rsidRDefault="00FF557B" w:rsidP="00B135B3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  <w:r w:rsidR="00FD752B">
        <w:rPr>
          <w:rFonts w:ascii="Times New Roman" w:hAnsi="Times New Roman"/>
          <w:b/>
          <w:bCs/>
          <w:sz w:val="24"/>
        </w:rPr>
        <w:lastRenderedPageBreak/>
        <w:t xml:space="preserve">Economic Impact of </w:t>
      </w:r>
      <w:r w:rsidR="00FD752B" w:rsidRPr="00FD752B">
        <w:rPr>
          <w:rFonts w:ascii="Times New Roman" w:eastAsia="Times New Roman" w:hAnsi="Times New Roman"/>
          <w:b/>
          <w:bCs/>
          <w:sz w:val="24"/>
          <w:szCs w:val="24"/>
        </w:rPr>
        <w:t>North American Free Trade Agreement (NAFTA)</w:t>
      </w:r>
    </w:p>
    <w:p w:rsidR="00B135B3" w:rsidRDefault="009A29EC" w:rsidP="00EE206F">
      <w:pPr>
        <w:spacing w:after="0" w:line="480" w:lineRule="auto"/>
        <w:ind w:firstLine="7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Globalization has facilitated the interaction between different nations in activities such as </w:t>
      </w:r>
      <w:r w:rsidR="00583297">
        <w:rPr>
          <w:rFonts w:ascii="Times New Roman" w:hAnsi="Times New Roman"/>
          <w:sz w:val="24"/>
          <w:szCs w:val="24"/>
          <w:shd w:val="clear" w:color="auto" w:fill="FFFFFF"/>
        </w:rPr>
        <w:t xml:space="preserve">trading and other </w:t>
      </w:r>
      <w:r w:rsidR="00C80E1B">
        <w:rPr>
          <w:rFonts w:ascii="Times New Roman" w:hAnsi="Times New Roman"/>
          <w:sz w:val="24"/>
          <w:szCs w:val="24"/>
          <w:shd w:val="clear" w:color="auto" w:fill="FFFFFF"/>
        </w:rPr>
        <w:t xml:space="preserve">economic </w:t>
      </w:r>
      <w:r w:rsidR="00583297">
        <w:rPr>
          <w:rFonts w:ascii="Times New Roman" w:hAnsi="Times New Roman"/>
          <w:sz w:val="24"/>
          <w:szCs w:val="24"/>
          <w:shd w:val="clear" w:color="auto" w:fill="FFFFFF"/>
        </w:rPr>
        <w:t xml:space="preserve">relations. As a result, this has resulted </w:t>
      </w:r>
      <w:r w:rsidR="004A4D52">
        <w:rPr>
          <w:rFonts w:ascii="Times New Roman" w:hAnsi="Times New Roman"/>
          <w:sz w:val="24"/>
          <w:szCs w:val="24"/>
          <w:shd w:val="clear" w:color="auto" w:fill="FFFFFF"/>
        </w:rPr>
        <w:t>in the</w:t>
      </w:r>
      <w:r w:rsidR="00C80E1B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CF4560">
        <w:rPr>
          <w:rFonts w:ascii="Times New Roman" w:hAnsi="Times New Roman"/>
          <w:sz w:val="24"/>
          <w:szCs w:val="24"/>
          <w:shd w:val="clear" w:color="auto" w:fill="FFFFFF"/>
        </w:rPr>
        <w:t xml:space="preserve">formulation and enactment of </w:t>
      </w:r>
      <w:r w:rsidR="00BC1D43">
        <w:rPr>
          <w:rFonts w:ascii="Times New Roman" w:hAnsi="Times New Roman"/>
          <w:sz w:val="24"/>
          <w:szCs w:val="24"/>
          <w:shd w:val="clear" w:color="auto" w:fill="FFFFFF"/>
        </w:rPr>
        <w:t xml:space="preserve">policies to govern these operations between different nations. An excellent example of these policies and agreements is </w:t>
      </w:r>
      <w:r w:rsidR="00C80E1B">
        <w:rPr>
          <w:rFonts w:ascii="Times New Roman" w:hAnsi="Times New Roman"/>
          <w:sz w:val="24"/>
          <w:szCs w:val="24"/>
          <w:shd w:val="clear" w:color="auto" w:fill="FFFFFF"/>
        </w:rPr>
        <w:t xml:space="preserve">the </w:t>
      </w:r>
      <w:r w:rsidR="002C6B6A" w:rsidRPr="001B4C12">
        <w:rPr>
          <w:rFonts w:ascii="Times New Roman" w:eastAsia="Times New Roman" w:hAnsi="Times New Roman"/>
          <w:sz w:val="24"/>
          <w:szCs w:val="24"/>
        </w:rPr>
        <w:t>North American Free Trade Agreement (NAFTA)</w:t>
      </w:r>
      <w:r w:rsidR="002C6B6A">
        <w:rPr>
          <w:rFonts w:ascii="Times New Roman" w:eastAsia="Times New Roman" w:hAnsi="Times New Roman"/>
          <w:sz w:val="24"/>
          <w:szCs w:val="24"/>
        </w:rPr>
        <w:t xml:space="preserve">. </w:t>
      </w:r>
      <w:r w:rsidR="00930562">
        <w:rPr>
          <w:rFonts w:ascii="Times New Roman" w:eastAsia="Times New Roman" w:hAnsi="Times New Roman"/>
          <w:sz w:val="24"/>
          <w:szCs w:val="24"/>
        </w:rPr>
        <w:t xml:space="preserve">Trade agreements are often introduced to ensure that trading activities flow </w:t>
      </w:r>
      <w:r w:rsidR="00D55055">
        <w:rPr>
          <w:rFonts w:ascii="Times New Roman" w:eastAsia="Times New Roman" w:hAnsi="Times New Roman"/>
          <w:sz w:val="24"/>
          <w:szCs w:val="24"/>
        </w:rPr>
        <w:t xml:space="preserve">smoothly across the member countries. Similarly, NAFTA was introduced </w:t>
      </w:r>
      <w:r w:rsidR="00937945">
        <w:rPr>
          <w:rFonts w:ascii="Times New Roman" w:eastAsia="Times New Roman" w:hAnsi="Times New Roman"/>
          <w:sz w:val="24"/>
          <w:szCs w:val="24"/>
        </w:rPr>
        <w:t xml:space="preserve">in 1994 to promote free and fair trading among three major countries, that is the </w:t>
      </w:r>
      <w:r w:rsidR="00AF55CE">
        <w:rPr>
          <w:rFonts w:ascii="Times New Roman" w:eastAsia="Times New Roman" w:hAnsi="Times New Roman"/>
          <w:sz w:val="24"/>
          <w:szCs w:val="24"/>
        </w:rPr>
        <w:t>United States, Canada, and Mexico</w:t>
      </w:r>
      <w:r w:rsidR="003E00A2">
        <w:rPr>
          <w:rFonts w:ascii="Times New Roman" w:eastAsia="Times New Roman" w:hAnsi="Times New Roman"/>
          <w:sz w:val="24"/>
          <w:szCs w:val="24"/>
        </w:rPr>
        <w:t xml:space="preserve"> (</w:t>
      </w:r>
      <w:r w:rsidR="003E00A2" w:rsidRPr="003E00A2">
        <w:rPr>
          <w:rFonts w:ascii="Times New Roman" w:hAnsi="Times New Roman"/>
          <w:sz w:val="24"/>
          <w:szCs w:val="24"/>
          <w:shd w:val="clear" w:color="auto" w:fill="FFFFFF"/>
        </w:rPr>
        <w:t>McBride &amp; Sergie, 2017)</w:t>
      </w:r>
      <w:r w:rsidR="00AF55CE">
        <w:rPr>
          <w:rFonts w:ascii="Times New Roman" w:eastAsia="Times New Roman" w:hAnsi="Times New Roman"/>
          <w:sz w:val="24"/>
          <w:szCs w:val="24"/>
        </w:rPr>
        <w:t>. The agreement w</w:t>
      </w:r>
      <w:r w:rsidR="00E61E24">
        <w:rPr>
          <w:rFonts w:ascii="Times New Roman" w:eastAsia="Times New Roman" w:hAnsi="Times New Roman"/>
          <w:sz w:val="24"/>
          <w:szCs w:val="24"/>
        </w:rPr>
        <w:t xml:space="preserve">ould achieve the aim by reducing any present hindrances to trade and investment among these </w:t>
      </w:r>
      <w:r w:rsidR="00B6138B">
        <w:rPr>
          <w:rFonts w:ascii="Times New Roman" w:eastAsia="Times New Roman" w:hAnsi="Times New Roman"/>
          <w:sz w:val="24"/>
          <w:szCs w:val="24"/>
        </w:rPr>
        <w:t xml:space="preserve">member </w:t>
      </w:r>
      <w:r w:rsidR="004A4D52">
        <w:rPr>
          <w:rFonts w:ascii="Times New Roman" w:eastAsia="Times New Roman" w:hAnsi="Times New Roman"/>
          <w:sz w:val="24"/>
          <w:szCs w:val="24"/>
        </w:rPr>
        <w:t>countries. Moreover</w:t>
      </w:r>
      <w:r w:rsidR="00DD16A8">
        <w:rPr>
          <w:rFonts w:ascii="Times New Roman" w:eastAsia="Times New Roman" w:hAnsi="Times New Roman"/>
          <w:sz w:val="24"/>
          <w:szCs w:val="24"/>
        </w:rPr>
        <w:t xml:space="preserve">, after its implementation, NAFTA has </w:t>
      </w:r>
      <w:r w:rsidR="00C82B87">
        <w:rPr>
          <w:rFonts w:ascii="Times New Roman" w:eastAsia="Times New Roman" w:hAnsi="Times New Roman"/>
          <w:sz w:val="24"/>
          <w:szCs w:val="24"/>
        </w:rPr>
        <w:t>f</w:t>
      </w:r>
      <w:r w:rsidR="004C3889">
        <w:rPr>
          <w:rFonts w:ascii="Times New Roman" w:eastAsia="Times New Roman" w:hAnsi="Times New Roman"/>
          <w:sz w:val="24"/>
          <w:szCs w:val="24"/>
        </w:rPr>
        <w:t>acilitated various economic impacts on the member countries</w:t>
      </w:r>
      <w:r w:rsidR="00071F11">
        <w:rPr>
          <w:rFonts w:ascii="Times New Roman" w:eastAsia="Times New Roman" w:hAnsi="Times New Roman"/>
          <w:sz w:val="24"/>
          <w:szCs w:val="24"/>
        </w:rPr>
        <w:t xml:space="preserve"> both positive</w:t>
      </w:r>
      <w:r w:rsidR="00C80E1B">
        <w:rPr>
          <w:rFonts w:ascii="Times New Roman" w:eastAsia="Times New Roman" w:hAnsi="Times New Roman"/>
          <w:sz w:val="24"/>
          <w:szCs w:val="24"/>
        </w:rPr>
        <w:t>ly and negatively</w:t>
      </w:r>
      <w:r w:rsidR="004C3889">
        <w:rPr>
          <w:rFonts w:ascii="Times New Roman" w:eastAsia="Times New Roman" w:hAnsi="Times New Roman"/>
          <w:sz w:val="24"/>
          <w:szCs w:val="24"/>
        </w:rPr>
        <w:t>.</w:t>
      </w:r>
    </w:p>
    <w:p w:rsidR="006E2889" w:rsidRDefault="00AE5DF0" w:rsidP="00EE206F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Although NAFTA was introduced to </w:t>
      </w:r>
      <w:r w:rsidR="00C80E1B">
        <w:rPr>
          <w:rFonts w:ascii="Times New Roman" w:hAnsi="Times New Roman"/>
          <w:sz w:val="24"/>
          <w:szCs w:val="24"/>
          <w:shd w:val="clear" w:color="auto" w:fill="FFFFFF"/>
        </w:rPr>
        <w:t>impact trading patterns of the three</w:t>
      </w:r>
      <w:r w:rsidR="00830BB2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C80E1B">
        <w:rPr>
          <w:rFonts w:ascii="Times New Roman" w:hAnsi="Times New Roman"/>
          <w:sz w:val="24"/>
          <w:szCs w:val="24"/>
          <w:shd w:val="clear" w:color="auto" w:fill="FFFFFF"/>
        </w:rPr>
        <w:t>member countries positively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statistics indicate that the </w:t>
      </w:r>
      <w:r w:rsidR="00A12020">
        <w:rPr>
          <w:rFonts w:ascii="Times New Roman" w:hAnsi="Times New Roman"/>
          <w:sz w:val="24"/>
          <w:szCs w:val="24"/>
          <w:shd w:val="clear" w:color="auto" w:fill="FFFFFF"/>
        </w:rPr>
        <w:t>trading agreement did not meet the anticipated impact</w:t>
      </w:r>
      <w:r w:rsidR="00D344C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2B3236">
        <w:rPr>
          <w:rFonts w:ascii="Times New Roman" w:hAnsi="Times New Roman"/>
          <w:sz w:val="24"/>
          <w:szCs w:val="24"/>
          <w:shd w:val="clear" w:color="auto" w:fill="FFFFFF"/>
        </w:rPr>
        <w:t>(</w:t>
      </w:r>
      <w:r w:rsidR="003715AB" w:rsidRPr="00A75E0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Knowledge@Wharton</w:t>
      </w:r>
      <w:r w:rsidR="003715A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</w:t>
      </w:r>
      <w:r w:rsidR="003715AB" w:rsidRPr="00A75E0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2016</w:t>
      </w:r>
      <w:r w:rsidR="002B3236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A12020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747887">
        <w:rPr>
          <w:rFonts w:ascii="Times New Roman" w:hAnsi="Times New Roman"/>
          <w:sz w:val="24"/>
          <w:szCs w:val="24"/>
          <w:shd w:val="clear" w:color="auto" w:fill="FFFFFF"/>
        </w:rPr>
        <w:t xml:space="preserve"> In some cases, it facilitated positive</w:t>
      </w:r>
      <w:r w:rsidR="00830BB2">
        <w:rPr>
          <w:rFonts w:ascii="Times New Roman" w:hAnsi="Times New Roman"/>
          <w:sz w:val="24"/>
          <w:szCs w:val="24"/>
          <w:shd w:val="clear" w:color="auto" w:fill="FFFFFF"/>
        </w:rPr>
        <w:t xml:space="preserve"> implication</w:t>
      </w:r>
      <w:r w:rsidR="00747887">
        <w:rPr>
          <w:rFonts w:ascii="Times New Roman" w:hAnsi="Times New Roman"/>
          <w:sz w:val="24"/>
          <w:szCs w:val="24"/>
          <w:shd w:val="clear" w:color="auto" w:fill="FFFFFF"/>
        </w:rPr>
        <w:t xml:space="preserve">s on </w:t>
      </w:r>
      <w:r w:rsidR="00C80E1B">
        <w:rPr>
          <w:rFonts w:ascii="Times New Roman" w:hAnsi="Times New Roman"/>
          <w:sz w:val="24"/>
          <w:szCs w:val="24"/>
          <w:shd w:val="clear" w:color="auto" w:fill="FFFFFF"/>
        </w:rPr>
        <w:t>member countries, such as increasing exports, whereas it disadvantaged them in other scenarios</w:t>
      </w:r>
      <w:r w:rsidR="009C01D9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A12020">
        <w:rPr>
          <w:rFonts w:ascii="Times New Roman" w:hAnsi="Times New Roman"/>
          <w:sz w:val="24"/>
          <w:szCs w:val="24"/>
          <w:shd w:val="clear" w:color="auto" w:fill="FFFFFF"/>
        </w:rPr>
        <w:t xml:space="preserve"> For instance, in Mexico, the trad</w:t>
      </w:r>
      <w:r w:rsidR="001F6406">
        <w:rPr>
          <w:rFonts w:ascii="Times New Roman" w:hAnsi="Times New Roman"/>
          <w:sz w:val="24"/>
          <w:szCs w:val="24"/>
          <w:shd w:val="clear" w:color="auto" w:fill="FFFFFF"/>
        </w:rPr>
        <w:t>ing</w:t>
      </w:r>
      <w:r w:rsidR="00A12020">
        <w:rPr>
          <w:rFonts w:ascii="Times New Roman" w:hAnsi="Times New Roman"/>
          <w:sz w:val="24"/>
          <w:szCs w:val="24"/>
          <w:shd w:val="clear" w:color="auto" w:fill="FFFFFF"/>
        </w:rPr>
        <w:t xml:space="preserve"> agreement led to the </w:t>
      </w:r>
      <w:r w:rsidR="000A01BA">
        <w:rPr>
          <w:rFonts w:ascii="Times New Roman" w:hAnsi="Times New Roman"/>
          <w:sz w:val="24"/>
          <w:szCs w:val="24"/>
          <w:shd w:val="clear" w:color="auto" w:fill="FFFFFF"/>
        </w:rPr>
        <w:t>elimination of tariffs, which led to increased trading between Mexico and the rest of the signatory countries. As a result, Mexico</w:t>
      </w:r>
      <w:r w:rsidR="00822E25">
        <w:rPr>
          <w:rFonts w:ascii="Times New Roman" w:hAnsi="Times New Roman"/>
          <w:sz w:val="24"/>
          <w:szCs w:val="24"/>
          <w:shd w:val="clear" w:color="auto" w:fill="FFFFFF"/>
        </w:rPr>
        <w:t>'</w:t>
      </w:r>
      <w:r w:rsidR="000A01BA">
        <w:rPr>
          <w:rFonts w:ascii="Times New Roman" w:hAnsi="Times New Roman"/>
          <w:sz w:val="24"/>
          <w:szCs w:val="24"/>
          <w:shd w:val="clear" w:color="auto" w:fill="FFFFFF"/>
        </w:rPr>
        <w:t xml:space="preserve">s economy shifted from being a closed economy to </w:t>
      </w:r>
      <w:r w:rsidR="00E56258">
        <w:rPr>
          <w:rFonts w:ascii="Times New Roman" w:hAnsi="Times New Roman"/>
          <w:sz w:val="24"/>
          <w:szCs w:val="24"/>
          <w:shd w:val="clear" w:color="auto" w:fill="FFFFFF"/>
        </w:rPr>
        <w:t>be</w:t>
      </w:r>
      <w:r w:rsidR="00C80E1B">
        <w:rPr>
          <w:rFonts w:ascii="Times New Roman" w:hAnsi="Times New Roman"/>
          <w:sz w:val="24"/>
          <w:szCs w:val="24"/>
          <w:shd w:val="clear" w:color="auto" w:fill="FFFFFF"/>
        </w:rPr>
        <w:t>ing</w:t>
      </w:r>
      <w:r w:rsidR="00E56258">
        <w:rPr>
          <w:rFonts w:ascii="Times New Roman" w:hAnsi="Times New Roman"/>
          <w:sz w:val="24"/>
          <w:szCs w:val="24"/>
          <w:shd w:val="clear" w:color="auto" w:fill="FFFFFF"/>
        </w:rPr>
        <w:t xml:space="preserve"> open to other investors and products. However, being an open economy country brought about both positive and negative </w:t>
      </w:r>
      <w:r w:rsidR="004A4D52">
        <w:rPr>
          <w:rFonts w:ascii="Times New Roman" w:hAnsi="Times New Roman"/>
          <w:sz w:val="24"/>
          <w:szCs w:val="24"/>
          <w:shd w:val="clear" w:color="auto" w:fill="FFFFFF"/>
        </w:rPr>
        <w:t>impacts (</w:t>
      </w:r>
      <w:r w:rsidR="006F31FD" w:rsidRPr="009A75FB">
        <w:rPr>
          <w:rFonts w:ascii="Times New Roman" w:hAnsi="Times New Roman"/>
          <w:sz w:val="24"/>
          <w:szCs w:val="24"/>
          <w:shd w:val="clear" w:color="auto" w:fill="FFFFFF"/>
        </w:rPr>
        <w:t>Villareal &amp; Fergusson, 2017</w:t>
      </w:r>
      <w:r w:rsidR="001F6406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E56258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1903BE">
        <w:rPr>
          <w:rFonts w:ascii="Times New Roman" w:hAnsi="Times New Roman"/>
          <w:sz w:val="24"/>
          <w:szCs w:val="24"/>
          <w:shd w:val="clear" w:color="auto" w:fill="FFFFFF"/>
        </w:rPr>
        <w:t xml:space="preserve"> An excellent example of the </w:t>
      </w:r>
      <w:r w:rsidR="00350E6B">
        <w:rPr>
          <w:rFonts w:ascii="Times New Roman" w:hAnsi="Times New Roman"/>
          <w:sz w:val="24"/>
          <w:szCs w:val="24"/>
          <w:shd w:val="clear" w:color="auto" w:fill="FFFFFF"/>
        </w:rPr>
        <w:t>advers</w:t>
      </w:r>
      <w:r w:rsidR="001903BE">
        <w:rPr>
          <w:rFonts w:ascii="Times New Roman" w:hAnsi="Times New Roman"/>
          <w:sz w:val="24"/>
          <w:szCs w:val="24"/>
          <w:shd w:val="clear" w:color="auto" w:fill="FFFFFF"/>
        </w:rPr>
        <w:t xml:space="preserve">e </w:t>
      </w:r>
      <w:r w:rsidR="00350E6B">
        <w:rPr>
          <w:rFonts w:ascii="Times New Roman" w:hAnsi="Times New Roman"/>
          <w:sz w:val="24"/>
          <w:szCs w:val="24"/>
          <w:shd w:val="clear" w:color="auto" w:fill="FFFFFF"/>
        </w:rPr>
        <w:t>effe</w:t>
      </w:r>
      <w:r w:rsidR="001903BE">
        <w:rPr>
          <w:rFonts w:ascii="Times New Roman" w:hAnsi="Times New Roman"/>
          <w:sz w:val="24"/>
          <w:szCs w:val="24"/>
          <w:shd w:val="clear" w:color="auto" w:fill="FFFFFF"/>
        </w:rPr>
        <w:t xml:space="preserve">cts </w:t>
      </w:r>
      <w:r w:rsidR="00E17A32">
        <w:rPr>
          <w:rFonts w:ascii="Times New Roman" w:hAnsi="Times New Roman"/>
          <w:sz w:val="24"/>
          <w:szCs w:val="24"/>
          <w:shd w:val="clear" w:color="auto" w:fill="FFFFFF"/>
        </w:rPr>
        <w:t xml:space="preserve">includes the various </w:t>
      </w:r>
      <w:r w:rsidR="004A4D52">
        <w:rPr>
          <w:rFonts w:ascii="Times New Roman" w:hAnsi="Times New Roman"/>
          <w:sz w:val="24"/>
          <w:szCs w:val="24"/>
          <w:shd w:val="clear" w:color="auto" w:fill="FFFFFF"/>
        </w:rPr>
        <w:t>challenges of Mexico's</w:t>
      </w:r>
      <w:r w:rsidR="00E56258">
        <w:rPr>
          <w:rFonts w:ascii="Times New Roman" w:hAnsi="Times New Roman"/>
          <w:sz w:val="24"/>
          <w:szCs w:val="24"/>
          <w:shd w:val="clear" w:color="auto" w:fill="FFFFFF"/>
        </w:rPr>
        <w:t xml:space="preserve"> Agricultural </w:t>
      </w:r>
      <w:r w:rsidR="004A4D52">
        <w:rPr>
          <w:rFonts w:ascii="Times New Roman" w:hAnsi="Times New Roman"/>
          <w:sz w:val="24"/>
          <w:szCs w:val="24"/>
          <w:shd w:val="clear" w:color="auto" w:fill="FFFFFF"/>
        </w:rPr>
        <w:t>sector continues</w:t>
      </w:r>
      <w:r w:rsidR="00E17A32">
        <w:rPr>
          <w:rFonts w:ascii="Times New Roman" w:hAnsi="Times New Roman"/>
          <w:sz w:val="24"/>
          <w:szCs w:val="24"/>
          <w:shd w:val="clear" w:color="auto" w:fill="FFFFFF"/>
        </w:rPr>
        <w:t xml:space="preserve"> to </w:t>
      </w:r>
      <w:r w:rsidR="001903BE">
        <w:rPr>
          <w:rFonts w:ascii="Times New Roman" w:hAnsi="Times New Roman"/>
          <w:sz w:val="24"/>
          <w:szCs w:val="24"/>
          <w:shd w:val="clear" w:color="auto" w:fill="FFFFFF"/>
        </w:rPr>
        <w:t>fac</w:t>
      </w:r>
      <w:r w:rsidR="00E17A32">
        <w:rPr>
          <w:rFonts w:ascii="Times New Roman" w:hAnsi="Times New Roman"/>
          <w:sz w:val="24"/>
          <w:szCs w:val="24"/>
          <w:shd w:val="clear" w:color="auto" w:fill="FFFFFF"/>
        </w:rPr>
        <w:t xml:space="preserve">e. After </w:t>
      </w:r>
      <w:r w:rsidR="00582176">
        <w:rPr>
          <w:rFonts w:ascii="Times New Roman" w:hAnsi="Times New Roman"/>
          <w:sz w:val="24"/>
          <w:szCs w:val="24"/>
          <w:shd w:val="clear" w:color="auto" w:fill="FFFFFF"/>
        </w:rPr>
        <w:t xml:space="preserve">lifting the barriers to trade, </w:t>
      </w:r>
      <w:r w:rsidR="00E17A32">
        <w:rPr>
          <w:rFonts w:ascii="Times New Roman" w:hAnsi="Times New Roman"/>
          <w:sz w:val="24"/>
          <w:szCs w:val="24"/>
          <w:shd w:val="clear" w:color="auto" w:fill="FFFFFF"/>
        </w:rPr>
        <w:t>Mexico's</w:t>
      </w:r>
      <w:r w:rsidR="00822E25">
        <w:rPr>
          <w:rFonts w:ascii="Times New Roman" w:hAnsi="Times New Roman"/>
          <w:sz w:val="24"/>
          <w:szCs w:val="24"/>
          <w:shd w:val="clear" w:color="auto" w:fill="FFFFFF"/>
        </w:rPr>
        <w:t xml:space="preserve"> agricultural products</w:t>
      </w:r>
      <w:r w:rsidR="00E56258">
        <w:rPr>
          <w:rFonts w:ascii="Times New Roman" w:hAnsi="Times New Roman"/>
          <w:sz w:val="24"/>
          <w:szCs w:val="24"/>
          <w:shd w:val="clear" w:color="auto" w:fill="FFFFFF"/>
        </w:rPr>
        <w:t xml:space="preserve"> face stiff competition locally from cheap imported </w:t>
      </w:r>
      <w:r w:rsidR="007E5275">
        <w:rPr>
          <w:rFonts w:ascii="Times New Roman" w:hAnsi="Times New Roman"/>
          <w:sz w:val="24"/>
          <w:szCs w:val="24"/>
          <w:shd w:val="clear" w:color="auto" w:fill="FFFFFF"/>
        </w:rPr>
        <w:t xml:space="preserve">agricultural </w:t>
      </w:r>
      <w:r w:rsidR="00E56258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products from the U</w:t>
      </w:r>
      <w:r w:rsidR="00822E25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E56258">
        <w:rPr>
          <w:rFonts w:ascii="Times New Roman" w:hAnsi="Times New Roman"/>
          <w:sz w:val="24"/>
          <w:szCs w:val="24"/>
          <w:shd w:val="clear" w:color="auto" w:fill="FFFFFF"/>
        </w:rPr>
        <w:t xml:space="preserve">S. </w:t>
      </w:r>
      <w:r w:rsidR="001903BE">
        <w:rPr>
          <w:rFonts w:ascii="Times New Roman" w:hAnsi="Times New Roman"/>
          <w:sz w:val="24"/>
          <w:szCs w:val="24"/>
          <w:shd w:val="clear" w:color="auto" w:fill="FFFFFF"/>
        </w:rPr>
        <w:t>As a result</w:t>
      </w:r>
      <w:r w:rsidR="0018132C">
        <w:rPr>
          <w:rFonts w:ascii="Times New Roman" w:hAnsi="Times New Roman"/>
          <w:sz w:val="24"/>
          <w:szCs w:val="24"/>
          <w:shd w:val="clear" w:color="auto" w:fill="FFFFFF"/>
        </w:rPr>
        <w:t xml:space="preserve">, by opening the economic doors to other nations, Mexico suffers </w:t>
      </w:r>
      <w:r w:rsidR="009F2674">
        <w:rPr>
          <w:rFonts w:ascii="Times New Roman" w:hAnsi="Times New Roman"/>
          <w:sz w:val="24"/>
          <w:szCs w:val="24"/>
          <w:shd w:val="clear" w:color="auto" w:fill="FFFFFF"/>
        </w:rPr>
        <w:t xml:space="preserve">since its agricultural products are not </w:t>
      </w:r>
      <w:r w:rsidR="007E5275">
        <w:rPr>
          <w:rFonts w:ascii="Times New Roman" w:hAnsi="Times New Roman"/>
          <w:sz w:val="24"/>
          <w:szCs w:val="24"/>
          <w:shd w:val="clear" w:color="auto" w:fill="FFFFFF"/>
        </w:rPr>
        <w:t xml:space="preserve">locally </w:t>
      </w:r>
      <w:r w:rsidR="009F2674">
        <w:rPr>
          <w:rFonts w:ascii="Times New Roman" w:hAnsi="Times New Roman"/>
          <w:sz w:val="24"/>
          <w:szCs w:val="24"/>
          <w:shd w:val="clear" w:color="auto" w:fill="FFFFFF"/>
        </w:rPr>
        <w:t>used</w:t>
      </w:r>
      <w:r w:rsidR="00ED2526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</w:p>
    <w:p w:rsidR="009F4F99" w:rsidRDefault="001F6406" w:rsidP="00EE206F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However, Mexico has also enjoyed </w:t>
      </w:r>
      <w:r w:rsidR="00E17A32">
        <w:rPr>
          <w:rFonts w:ascii="Times New Roman" w:hAnsi="Times New Roman"/>
          <w:sz w:val="24"/>
          <w:szCs w:val="24"/>
          <w:shd w:val="clear" w:color="auto" w:fill="FFFFFF"/>
        </w:rPr>
        <w:t xml:space="preserve">the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positive impacts of the </w:t>
      </w:r>
      <w:r w:rsidR="00582176">
        <w:rPr>
          <w:rFonts w:ascii="Times New Roman" w:hAnsi="Times New Roman"/>
          <w:sz w:val="24"/>
          <w:szCs w:val="24"/>
          <w:shd w:val="clear" w:color="auto" w:fill="FFFFFF"/>
        </w:rPr>
        <w:t>adoption of NAFTA</w:t>
      </w:r>
      <w:r w:rsidR="003D60F4">
        <w:rPr>
          <w:rFonts w:ascii="Times New Roman" w:hAnsi="Times New Roman"/>
          <w:sz w:val="24"/>
          <w:szCs w:val="24"/>
          <w:shd w:val="clear" w:color="auto" w:fill="FFFFFF"/>
        </w:rPr>
        <w:t>. For instance, after Mexico opened up to economic influence from the other two countries in the agreement, it experience</w:t>
      </w:r>
      <w:r w:rsidR="00E17A32">
        <w:rPr>
          <w:rFonts w:ascii="Times New Roman" w:hAnsi="Times New Roman"/>
          <w:sz w:val="24"/>
          <w:szCs w:val="24"/>
          <w:shd w:val="clear" w:color="auto" w:fill="FFFFFF"/>
        </w:rPr>
        <w:t>d</w:t>
      </w:r>
      <w:r w:rsidR="003D60F4">
        <w:rPr>
          <w:rFonts w:ascii="Times New Roman" w:hAnsi="Times New Roman"/>
          <w:sz w:val="24"/>
          <w:szCs w:val="24"/>
          <w:shd w:val="clear" w:color="auto" w:fill="FFFFFF"/>
        </w:rPr>
        <w:t xml:space="preserve"> advancement in the industrial </w:t>
      </w:r>
      <w:r w:rsidR="004A4D52">
        <w:rPr>
          <w:rFonts w:ascii="Times New Roman" w:hAnsi="Times New Roman"/>
          <w:sz w:val="24"/>
          <w:szCs w:val="24"/>
          <w:shd w:val="clear" w:color="auto" w:fill="FFFFFF"/>
        </w:rPr>
        <w:t>sector. Specifically</w:t>
      </w:r>
      <w:r w:rsidR="00AA71F6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3007AA">
        <w:rPr>
          <w:rFonts w:ascii="Times New Roman" w:hAnsi="Times New Roman"/>
          <w:sz w:val="24"/>
          <w:szCs w:val="24"/>
          <w:shd w:val="clear" w:color="auto" w:fill="FFFFFF"/>
        </w:rPr>
        <w:t xml:space="preserve">foreign investors in manufacturing industries </w:t>
      </w:r>
      <w:r w:rsidR="00162B1B">
        <w:rPr>
          <w:rFonts w:ascii="Times New Roman" w:hAnsi="Times New Roman"/>
          <w:sz w:val="24"/>
          <w:szCs w:val="24"/>
          <w:shd w:val="clear" w:color="auto" w:fill="FFFFFF"/>
        </w:rPr>
        <w:t>built up stores at the country</w:t>
      </w:r>
      <w:r w:rsidR="00822E25">
        <w:rPr>
          <w:rFonts w:ascii="Times New Roman" w:hAnsi="Times New Roman"/>
          <w:sz w:val="24"/>
          <w:szCs w:val="24"/>
          <w:shd w:val="clear" w:color="auto" w:fill="FFFFFF"/>
        </w:rPr>
        <w:t>'</w:t>
      </w:r>
      <w:r w:rsidR="00162B1B">
        <w:rPr>
          <w:rFonts w:ascii="Times New Roman" w:hAnsi="Times New Roman"/>
          <w:sz w:val="24"/>
          <w:szCs w:val="24"/>
          <w:shd w:val="clear" w:color="auto" w:fill="FFFFFF"/>
        </w:rPr>
        <w:t>s borders</w:t>
      </w:r>
      <w:r w:rsidR="00440AF6">
        <w:rPr>
          <w:rFonts w:ascii="Times New Roman" w:hAnsi="Times New Roman"/>
          <w:sz w:val="24"/>
          <w:szCs w:val="24"/>
          <w:shd w:val="clear" w:color="auto" w:fill="FFFFFF"/>
        </w:rPr>
        <w:t>, which created job opportunities and</w:t>
      </w:r>
      <w:r w:rsidR="00E17A32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440AF6">
        <w:rPr>
          <w:rFonts w:ascii="Times New Roman" w:hAnsi="Times New Roman"/>
          <w:sz w:val="24"/>
          <w:szCs w:val="24"/>
          <w:shd w:val="clear" w:color="auto" w:fill="FFFFFF"/>
        </w:rPr>
        <w:t xml:space="preserve"> at the same time</w:t>
      </w:r>
      <w:r w:rsidR="00E17A32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440AF6">
        <w:rPr>
          <w:rFonts w:ascii="Times New Roman" w:hAnsi="Times New Roman"/>
          <w:sz w:val="24"/>
          <w:szCs w:val="24"/>
          <w:shd w:val="clear" w:color="auto" w:fill="FFFFFF"/>
        </w:rPr>
        <w:t xml:space="preserve"> influenced the development of </w:t>
      </w:r>
      <w:r w:rsidR="00E17A32">
        <w:rPr>
          <w:rFonts w:ascii="Times New Roman" w:hAnsi="Times New Roman"/>
          <w:sz w:val="24"/>
          <w:szCs w:val="24"/>
          <w:shd w:val="clear" w:color="auto" w:fill="FFFFFF"/>
        </w:rPr>
        <w:t xml:space="preserve">the </w:t>
      </w:r>
      <w:r w:rsidR="00B02306">
        <w:rPr>
          <w:rFonts w:ascii="Times New Roman" w:hAnsi="Times New Roman"/>
          <w:sz w:val="24"/>
          <w:szCs w:val="24"/>
          <w:shd w:val="clear" w:color="auto" w:fill="FFFFFF"/>
        </w:rPr>
        <w:t>country</w:t>
      </w:r>
      <w:r w:rsidR="00822E25">
        <w:rPr>
          <w:rFonts w:ascii="Times New Roman" w:hAnsi="Times New Roman"/>
          <w:sz w:val="24"/>
          <w:szCs w:val="24"/>
          <w:shd w:val="clear" w:color="auto" w:fill="FFFFFF"/>
        </w:rPr>
        <w:t>'</w:t>
      </w:r>
      <w:r w:rsidR="00B02306">
        <w:rPr>
          <w:rFonts w:ascii="Times New Roman" w:hAnsi="Times New Roman"/>
          <w:sz w:val="24"/>
          <w:szCs w:val="24"/>
          <w:shd w:val="clear" w:color="auto" w:fill="FFFFFF"/>
        </w:rPr>
        <w:t xml:space="preserve">s </w:t>
      </w:r>
      <w:r w:rsidR="004A4D52">
        <w:rPr>
          <w:rFonts w:ascii="Times New Roman" w:hAnsi="Times New Roman"/>
          <w:sz w:val="24"/>
          <w:szCs w:val="24"/>
          <w:shd w:val="clear" w:color="auto" w:fill="FFFFFF"/>
        </w:rPr>
        <w:t>GDP (</w:t>
      </w:r>
      <w:r w:rsidR="00C010B9" w:rsidRPr="009A75FB">
        <w:rPr>
          <w:rFonts w:ascii="Times New Roman" w:hAnsi="Times New Roman"/>
          <w:sz w:val="24"/>
          <w:szCs w:val="24"/>
          <w:shd w:val="clear" w:color="auto" w:fill="FFFFFF"/>
        </w:rPr>
        <w:t>Villareal &amp; Fergusson, 2017</w:t>
      </w:r>
      <w:r w:rsidR="00DE7100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B02306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8D6588">
        <w:rPr>
          <w:rFonts w:ascii="Times New Roman" w:hAnsi="Times New Roman"/>
          <w:sz w:val="24"/>
          <w:szCs w:val="24"/>
          <w:shd w:val="clear" w:color="auto" w:fill="FFFFFF"/>
        </w:rPr>
        <w:t>NAFTA has enabled t</w:t>
      </w:r>
      <w:r w:rsidR="00EF7FDF">
        <w:rPr>
          <w:rFonts w:ascii="Times New Roman" w:hAnsi="Times New Roman"/>
          <w:sz w:val="24"/>
          <w:szCs w:val="24"/>
          <w:shd w:val="clear" w:color="auto" w:fill="FFFFFF"/>
        </w:rPr>
        <w:t>he</w:t>
      </w:r>
      <w:r w:rsidR="008D6588">
        <w:rPr>
          <w:rFonts w:ascii="Times New Roman" w:hAnsi="Times New Roman"/>
          <w:sz w:val="24"/>
          <w:szCs w:val="24"/>
          <w:shd w:val="clear" w:color="auto" w:fill="FFFFFF"/>
        </w:rPr>
        <w:t xml:space="preserve"> improvement of Mexico</w:t>
      </w:r>
      <w:r w:rsidR="00822E25">
        <w:rPr>
          <w:rFonts w:ascii="Times New Roman" w:hAnsi="Times New Roman"/>
          <w:sz w:val="24"/>
          <w:szCs w:val="24"/>
          <w:shd w:val="clear" w:color="auto" w:fill="FFFFFF"/>
        </w:rPr>
        <w:t>'</w:t>
      </w:r>
      <w:r w:rsidR="008D6588">
        <w:rPr>
          <w:rFonts w:ascii="Times New Roman" w:hAnsi="Times New Roman"/>
          <w:sz w:val="24"/>
          <w:szCs w:val="24"/>
          <w:shd w:val="clear" w:color="auto" w:fill="FFFFFF"/>
        </w:rPr>
        <w:t xml:space="preserve">s </w:t>
      </w:r>
      <w:r w:rsidR="00EF7FDF">
        <w:rPr>
          <w:rFonts w:ascii="Times New Roman" w:hAnsi="Times New Roman"/>
          <w:sz w:val="24"/>
          <w:szCs w:val="24"/>
          <w:shd w:val="clear" w:color="auto" w:fill="FFFFFF"/>
        </w:rPr>
        <w:t xml:space="preserve">automotive industry, which has led to Mexico being among the highest exporters of automotive products. Similarly, </w:t>
      </w:r>
      <w:r w:rsidR="00E17A32">
        <w:rPr>
          <w:rFonts w:ascii="Times New Roman" w:hAnsi="Times New Roman"/>
          <w:sz w:val="24"/>
          <w:szCs w:val="24"/>
          <w:shd w:val="clear" w:color="auto" w:fill="FFFFFF"/>
        </w:rPr>
        <w:t xml:space="preserve">the </w:t>
      </w:r>
      <w:r w:rsidR="004A4D52">
        <w:rPr>
          <w:rFonts w:ascii="Times New Roman" w:hAnsi="Times New Roman"/>
          <w:sz w:val="24"/>
          <w:szCs w:val="24"/>
          <w:shd w:val="clear" w:color="auto" w:fill="FFFFFF"/>
        </w:rPr>
        <w:t>U.S. has</w:t>
      </w:r>
      <w:r w:rsidR="001D2EA2">
        <w:rPr>
          <w:rFonts w:ascii="Times New Roman" w:hAnsi="Times New Roman"/>
          <w:sz w:val="24"/>
          <w:szCs w:val="24"/>
          <w:shd w:val="clear" w:color="auto" w:fill="FFFFFF"/>
        </w:rPr>
        <w:t xml:space="preserve"> experienced </w:t>
      </w:r>
      <w:r w:rsidR="007E5275">
        <w:rPr>
          <w:rFonts w:ascii="Times New Roman" w:hAnsi="Times New Roman"/>
          <w:sz w:val="24"/>
          <w:szCs w:val="24"/>
          <w:shd w:val="clear" w:color="auto" w:fill="FFFFFF"/>
        </w:rPr>
        <w:t xml:space="preserve">the impacts of the implementation of NAFTA. For instance, according to </w:t>
      </w:r>
      <w:r w:rsidR="00813EC9" w:rsidRPr="003E00A2">
        <w:rPr>
          <w:rFonts w:ascii="Times New Roman" w:hAnsi="Times New Roman"/>
          <w:sz w:val="24"/>
          <w:szCs w:val="24"/>
          <w:shd w:val="clear" w:color="auto" w:fill="FFFFFF"/>
        </w:rPr>
        <w:t xml:space="preserve">McBride </w:t>
      </w:r>
      <w:r w:rsidR="00813EC9">
        <w:rPr>
          <w:rFonts w:ascii="Times New Roman" w:hAnsi="Times New Roman"/>
          <w:sz w:val="24"/>
          <w:szCs w:val="24"/>
          <w:shd w:val="clear" w:color="auto" w:fill="FFFFFF"/>
        </w:rPr>
        <w:t>and</w:t>
      </w:r>
      <w:r w:rsidR="00813EC9" w:rsidRPr="003E00A2">
        <w:rPr>
          <w:rFonts w:ascii="Times New Roman" w:hAnsi="Times New Roman"/>
          <w:sz w:val="24"/>
          <w:szCs w:val="24"/>
          <w:shd w:val="clear" w:color="auto" w:fill="FFFFFF"/>
        </w:rPr>
        <w:t xml:space="preserve"> Sergie (2017</w:t>
      </w:r>
      <w:r w:rsidR="00813EC9">
        <w:rPr>
          <w:rFonts w:ascii="Times New Roman" w:hAnsi="Times New Roman"/>
          <w:sz w:val="24"/>
          <w:szCs w:val="24"/>
          <w:shd w:val="clear" w:color="auto" w:fill="FFFFFF"/>
        </w:rPr>
        <w:t xml:space="preserve">), </w:t>
      </w:r>
      <w:r w:rsidR="00AA2596">
        <w:rPr>
          <w:rFonts w:ascii="Times New Roman" w:hAnsi="Times New Roman"/>
          <w:sz w:val="24"/>
          <w:szCs w:val="24"/>
          <w:shd w:val="clear" w:color="auto" w:fill="FFFFFF"/>
        </w:rPr>
        <w:t>a few</w:t>
      </w:r>
      <w:r w:rsidR="00813EC9">
        <w:rPr>
          <w:rFonts w:ascii="Times New Roman" w:hAnsi="Times New Roman"/>
          <w:sz w:val="24"/>
          <w:szCs w:val="24"/>
          <w:shd w:val="clear" w:color="auto" w:fill="FFFFFF"/>
        </w:rPr>
        <w:t xml:space="preserve"> year</w:t>
      </w:r>
      <w:r w:rsidR="00AA2596">
        <w:rPr>
          <w:rFonts w:ascii="Times New Roman" w:hAnsi="Times New Roman"/>
          <w:sz w:val="24"/>
          <w:szCs w:val="24"/>
          <w:shd w:val="clear" w:color="auto" w:fill="FFFFFF"/>
        </w:rPr>
        <w:t>s</w:t>
      </w:r>
      <w:r w:rsidR="00813EC9">
        <w:rPr>
          <w:rFonts w:ascii="Times New Roman" w:hAnsi="Times New Roman"/>
          <w:sz w:val="24"/>
          <w:szCs w:val="24"/>
          <w:shd w:val="clear" w:color="auto" w:fill="FFFFFF"/>
        </w:rPr>
        <w:t xml:space="preserve"> after </w:t>
      </w:r>
      <w:r w:rsidR="00E17A32">
        <w:rPr>
          <w:rFonts w:ascii="Times New Roman" w:hAnsi="Times New Roman"/>
          <w:sz w:val="24"/>
          <w:szCs w:val="24"/>
          <w:shd w:val="clear" w:color="auto" w:fill="FFFFFF"/>
        </w:rPr>
        <w:t>implementing the trade agreement, the</w:t>
      </w:r>
      <w:r w:rsidR="00813EC9">
        <w:rPr>
          <w:rFonts w:ascii="Times New Roman" w:hAnsi="Times New Roman"/>
          <w:sz w:val="24"/>
          <w:szCs w:val="24"/>
          <w:shd w:val="clear" w:color="auto" w:fill="FFFFFF"/>
        </w:rPr>
        <w:t xml:space="preserve"> U</w:t>
      </w:r>
      <w:r w:rsidR="00822E25">
        <w:rPr>
          <w:rFonts w:ascii="Times New Roman" w:hAnsi="Times New Roman"/>
          <w:sz w:val="24"/>
          <w:szCs w:val="24"/>
          <w:shd w:val="clear" w:color="auto" w:fill="FFFFFF"/>
        </w:rPr>
        <w:t>.S.</w:t>
      </w:r>
      <w:r w:rsidR="00813EC9">
        <w:rPr>
          <w:rFonts w:ascii="Times New Roman" w:hAnsi="Times New Roman"/>
          <w:sz w:val="24"/>
          <w:szCs w:val="24"/>
          <w:shd w:val="clear" w:color="auto" w:fill="FFFFFF"/>
        </w:rPr>
        <w:t xml:space="preserve"> experienced the creation of</w:t>
      </w:r>
      <w:r w:rsidR="00AA2596">
        <w:rPr>
          <w:rFonts w:ascii="Times New Roman" w:hAnsi="Times New Roman"/>
          <w:sz w:val="24"/>
          <w:szCs w:val="24"/>
          <w:shd w:val="clear" w:color="auto" w:fill="FFFFFF"/>
        </w:rPr>
        <w:t xml:space="preserve"> about five million </w:t>
      </w:r>
      <w:r w:rsidR="00813EC9">
        <w:rPr>
          <w:rFonts w:ascii="Times New Roman" w:hAnsi="Times New Roman"/>
          <w:sz w:val="24"/>
          <w:szCs w:val="24"/>
          <w:shd w:val="clear" w:color="auto" w:fill="FFFFFF"/>
        </w:rPr>
        <w:t xml:space="preserve">jobs. </w:t>
      </w:r>
      <w:r w:rsidR="00AA2596">
        <w:rPr>
          <w:rFonts w:ascii="Times New Roman" w:hAnsi="Times New Roman"/>
          <w:sz w:val="24"/>
          <w:szCs w:val="24"/>
          <w:shd w:val="clear" w:color="auto" w:fill="FFFFFF"/>
        </w:rPr>
        <w:t xml:space="preserve">Precisely, these job creations </w:t>
      </w:r>
      <w:r w:rsidR="00350E6B">
        <w:rPr>
          <w:rFonts w:ascii="Times New Roman" w:hAnsi="Times New Roman"/>
          <w:sz w:val="24"/>
          <w:szCs w:val="24"/>
          <w:shd w:val="clear" w:color="auto" w:fill="FFFFFF"/>
        </w:rPr>
        <w:t>were as a result of t</w:t>
      </w:r>
      <w:r w:rsidR="00233791">
        <w:rPr>
          <w:rFonts w:ascii="Times New Roman" w:hAnsi="Times New Roman"/>
          <w:sz w:val="24"/>
          <w:szCs w:val="24"/>
          <w:shd w:val="clear" w:color="auto" w:fill="FFFFFF"/>
        </w:rPr>
        <w:t xml:space="preserve">he trading </w:t>
      </w:r>
      <w:r w:rsidR="00C839B1">
        <w:rPr>
          <w:rFonts w:ascii="Times New Roman" w:hAnsi="Times New Roman"/>
          <w:sz w:val="24"/>
          <w:szCs w:val="24"/>
          <w:shd w:val="clear" w:color="auto" w:fill="FFFFFF"/>
        </w:rPr>
        <w:t xml:space="preserve">activities </w:t>
      </w:r>
      <w:r w:rsidR="004A4D52">
        <w:rPr>
          <w:rFonts w:ascii="Times New Roman" w:hAnsi="Times New Roman"/>
          <w:sz w:val="24"/>
          <w:szCs w:val="24"/>
          <w:shd w:val="clear" w:color="auto" w:fill="FFFFFF"/>
        </w:rPr>
        <w:t>between the</w:t>
      </w:r>
      <w:r w:rsidR="00C839B1">
        <w:rPr>
          <w:rFonts w:ascii="Times New Roman" w:hAnsi="Times New Roman"/>
          <w:sz w:val="24"/>
          <w:szCs w:val="24"/>
          <w:shd w:val="clear" w:color="auto" w:fill="FFFFFF"/>
        </w:rPr>
        <w:t xml:space="preserve"> U.S. with </w:t>
      </w:r>
      <w:r w:rsidR="00233791">
        <w:rPr>
          <w:rFonts w:ascii="Times New Roman" w:hAnsi="Times New Roman"/>
          <w:sz w:val="24"/>
          <w:szCs w:val="24"/>
          <w:shd w:val="clear" w:color="auto" w:fill="FFFFFF"/>
        </w:rPr>
        <w:t>Mexico and Canada.</w:t>
      </w:r>
      <w:r w:rsidR="009E746F">
        <w:rPr>
          <w:rFonts w:ascii="Times New Roman" w:hAnsi="Times New Roman"/>
          <w:sz w:val="24"/>
          <w:szCs w:val="24"/>
          <w:shd w:val="clear" w:color="auto" w:fill="FFFFFF"/>
        </w:rPr>
        <w:t xml:space="preserve"> However, various scholars </w:t>
      </w:r>
      <w:r w:rsidR="00C839B1">
        <w:rPr>
          <w:rFonts w:ascii="Times New Roman" w:hAnsi="Times New Roman"/>
          <w:sz w:val="24"/>
          <w:szCs w:val="24"/>
          <w:shd w:val="clear" w:color="auto" w:fill="FFFFFF"/>
        </w:rPr>
        <w:t>indicate</w:t>
      </w:r>
      <w:r w:rsidR="009E746F">
        <w:rPr>
          <w:rFonts w:ascii="Times New Roman" w:hAnsi="Times New Roman"/>
          <w:sz w:val="24"/>
          <w:szCs w:val="24"/>
          <w:shd w:val="clear" w:color="auto" w:fill="FFFFFF"/>
        </w:rPr>
        <w:t xml:space="preserve"> that NAFTA led to</w:t>
      </w:r>
      <w:r w:rsidR="00C839B1">
        <w:rPr>
          <w:rFonts w:ascii="Times New Roman" w:hAnsi="Times New Roman"/>
          <w:sz w:val="24"/>
          <w:szCs w:val="24"/>
          <w:shd w:val="clear" w:color="auto" w:fill="FFFFFF"/>
        </w:rPr>
        <w:t xml:space="preserve"> loss of</w:t>
      </w:r>
      <w:r w:rsidR="009E746F">
        <w:rPr>
          <w:rFonts w:ascii="Times New Roman" w:hAnsi="Times New Roman"/>
          <w:sz w:val="24"/>
          <w:szCs w:val="24"/>
          <w:shd w:val="clear" w:color="auto" w:fill="FFFFFF"/>
        </w:rPr>
        <w:t xml:space="preserve"> job and lower wages. </w:t>
      </w:r>
    </w:p>
    <w:p w:rsidR="00CC6870" w:rsidRDefault="009E746F" w:rsidP="00EE206F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Once the trading agreement was implemented, it removed any barriers hindering trading between the three nations</w:t>
      </w:r>
      <w:r w:rsidR="00E17A32">
        <w:rPr>
          <w:rFonts w:ascii="Times New Roman" w:hAnsi="Times New Roman"/>
          <w:sz w:val="24"/>
          <w:szCs w:val="24"/>
          <w:shd w:val="clear" w:color="auto" w:fill="FFFFFF"/>
        </w:rPr>
        <w:t>;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however, it created an environment for competition</w:t>
      </w:r>
      <w:r w:rsidR="001F50D1">
        <w:rPr>
          <w:rFonts w:ascii="Times New Roman" w:hAnsi="Times New Roman"/>
          <w:sz w:val="24"/>
          <w:szCs w:val="24"/>
          <w:shd w:val="clear" w:color="auto" w:fill="FFFFFF"/>
        </w:rPr>
        <w:t xml:space="preserve"> among the producers in these countries. I</w:t>
      </w:r>
      <w:r>
        <w:rPr>
          <w:rFonts w:ascii="Times New Roman" w:hAnsi="Times New Roman"/>
          <w:sz w:val="24"/>
          <w:szCs w:val="24"/>
          <w:shd w:val="clear" w:color="auto" w:fill="FFFFFF"/>
        </w:rPr>
        <w:t>n some cases, the U</w:t>
      </w:r>
      <w:r w:rsidR="00822E25">
        <w:rPr>
          <w:rFonts w:ascii="Times New Roman" w:hAnsi="Times New Roman"/>
          <w:sz w:val="24"/>
          <w:szCs w:val="24"/>
          <w:shd w:val="clear" w:color="auto" w:fill="FFFFFF"/>
        </w:rPr>
        <w:t>.S.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had to compete with </w:t>
      </w:r>
      <w:r w:rsidR="00DB163B">
        <w:rPr>
          <w:rFonts w:ascii="Times New Roman" w:hAnsi="Times New Roman"/>
          <w:sz w:val="24"/>
          <w:szCs w:val="24"/>
          <w:shd w:val="clear" w:color="auto" w:fill="FFFFFF"/>
        </w:rPr>
        <w:t>various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Mexican </w:t>
      </w:r>
      <w:r w:rsidR="00C603DF">
        <w:rPr>
          <w:rFonts w:ascii="Times New Roman" w:hAnsi="Times New Roman"/>
          <w:sz w:val="24"/>
          <w:szCs w:val="24"/>
          <w:shd w:val="clear" w:color="auto" w:fill="FFFFFF"/>
        </w:rPr>
        <w:t xml:space="preserve">companies </w:t>
      </w:r>
      <w:r w:rsidR="00D22768">
        <w:rPr>
          <w:rFonts w:ascii="Times New Roman" w:hAnsi="Times New Roman"/>
          <w:sz w:val="24"/>
          <w:szCs w:val="24"/>
          <w:shd w:val="clear" w:color="auto" w:fill="FFFFFF"/>
        </w:rPr>
        <w:t xml:space="preserve">based </w:t>
      </w:r>
      <w:r w:rsidR="004A4D52">
        <w:rPr>
          <w:rFonts w:ascii="Times New Roman" w:hAnsi="Times New Roman"/>
          <w:sz w:val="24"/>
          <w:szCs w:val="24"/>
          <w:shd w:val="clear" w:color="auto" w:fill="FFFFFF"/>
        </w:rPr>
        <w:t>on low</w:t>
      </w:r>
      <w:r w:rsidR="007C46B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4A4D52">
        <w:rPr>
          <w:rFonts w:ascii="Times New Roman" w:hAnsi="Times New Roman"/>
          <w:sz w:val="24"/>
          <w:szCs w:val="24"/>
          <w:shd w:val="clear" w:color="auto" w:fill="FFFFFF"/>
        </w:rPr>
        <w:t>wages, quality</w:t>
      </w:r>
      <w:r w:rsidR="007C46BD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D22768">
        <w:rPr>
          <w:rFonts w:ascii="Times New Roman" w:hAnsi="Times New Roman"/>
          <w:sz w:val="24"/>
          <w:szCs w:val="24"/>
          <w:shd w:val="clear" w:color="auto" w:fill="FFFFFF"/>
        </w:rPr>
        <w:t xml:space="preserve"> and pricing </w:t>
      </w:r>
      <w:r w:rsidR="00DB163B">
        <w:rPr>
          <w:rFonts w:ascii="Times New Roman" w:hAnsi="Times New Roman"/>
          <w:sz w:val="24"/>
          <w:szCs w:val="24"/>
          <w:shd w:val="clear" w:color="auto" w:fill="FFFFFF"/>
        </w:rPr>
        <w:t xml:space="preserve">of </w:t>
      </w:r>
      <w:r w:rsidR="004A4D52">
        <w:rPr>
          <w:rFonts w:ascii="Times New Roman" w:hAnsi="Times New Roman"/>
          <w:sz w:val="24"/>
          <w:szCs w:val="24"/>
          <w:shd w:val="clear" w:color="auto" w:fill="FFFFFF"/>
        </w:rPr>
        <w:t>products (</w:t>
      </w:r>
      <w:r w:rsidR="001F6BD7" w:rsidRPr="003E00A2">
        <w:rPr>
          <w:rFonts w:ascii="Times New Roman" w:hAnsi="Times New Roman"/>
          <w:sz w:val="24"/>
          <w:szCs w:val="24"/>
          <w:shd w:val="clear" w:color="auto" w:fill="FFFFFF"/>
        </w:rPr>
        <w:t xml:space="preserve">McBride </w:t>
      </w:r>
      <w:r w:rsidR="001F6BD7">
        <w:rPr>
          <w:rFonts w:ascii="Times New Roman" w:hAnsi="Times New Roman"/>
          <w:sz w:val="24"/>
          <w:szCs w:val="24"/>
          <w:shd w:val="clear" w:color="auto" w:fill="FFFFFF"/>
        </w:rPr>
        <w:t>&amp;</w:t>
      </w:r>
      <w:r w:rsidR="001F6BD7" w:rsidRPr="003E00A2">
        <w:rPr>
          <w:rFonts w:ascii="Times New Roman" w:hAnsi="Times New Roman"/>
          <w:sz w:val="24"/>
          <w:szCs w:val="24"/>
          <w:shd w:val="clear" w:color="auto" w:fill="FFFFFF"/>
        </w:rPr>
        <w:t xml:space="preserve"> Sergie</w:t>
      </w:r>
      <w:r w:rsidR="001F6BD7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1F6BD7" w:rsidRPr="003E00A2">
        <w:rPr>
          <w:rFonts w:ascii="Times New Roman" w:hAnsi="Times New Roman"/>
          <w:sz w:val="24"/>
          <w:szCs w:val="24"/>
          <w:shd w:val="clear" w:color="auto" w:fill="FFFFFF"/>
        </w:rPr>
        <w:t xml:space="preserve"> 2017</w:t>
      </w:r>
      <w:r w:rsidR="00F3529B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C603DF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DB163B">
        <w:rPr>
          <w:rFonts w:ascii="Times New Roman" w:hAnsi="Times New Roman"/>
          <w:sz w:val="24"/>
          <w:szCs w:val="24"/>
          <w:shd w:val="clear" w:color="auto" w:fill="FFFFFF"/>
        </w:rPr>
        <w:t xml:space="preserve">Moreover, since the three nations had access to each other without </w:t>
      </w:r>
      <w:r w:rsidR="00947814">
        <w:rPr>
          <w:rFonts w:ascii="Times New Roman" w:hAnsi="Times New Roman"/>
          <w:sz w:val="24"/>
          <w:szCs w:val="24"/>
          <w:shd w:val="clear" w:color="auto" w:fill="FFFFFF"/>
        </w:rPr>
        <w:t>trading restrictions, each wanted to maximize their revenue. Therefore, since Mexico had inadequate infrastructure, most companies from the U</w:t>
      </w:r>
      <w:r w:rsidR="00822E25">
        <w:rPr>
          <w:rFonts w:ascii="Times New Roman" w:hAnsi="Times New Roman"/>
          <w:sz w:val="24"/>
          <w:szCs w:val="24"/>
          <w:shd w:val="clear" w:color="auto" w:fill="FFFFFF"/>
        </w:rPr>
        <w:t>.S.</w:t>
      </w:r>
      <w:r w:rsidR="00947814">
        <w:rPr>
          <w:rFonts w:ascii="Times New Roman" w:hAnsi="Times New Roman"/>
          <w:sz w:val="24"/>
          <w:szCs w:val="24"/>
          <w:shd w:val="clear" w:color="auto" w:fill="FFFFFF"/>
        </w:rPr>
        <w:t xml:space="preserve"> and Canada were reluctant to invest. </w:t>
      </w:r>
      <w:r w:rsidR="00C839B1">
        <w:rPr>
          <w:rFonts w:ascii="Times New Roman" w:hAnsi="Times New Roman"/>
          <w:sz w:val="24"/>
          <w:szCs w:val="24"/>
          <w:shd w:val="clear" w:color="auto" w:fill="FFFFFF"/>
        </w:rPr>
        <w:t>Consequently</w:t>
      </w:r>
      <w:r w:rsidR="00820FA9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7507BF">
        <w:rPr>
          <w:rFonts w:ascii="Times New Roman" w:hAnsi="Times New Roman"/>
          <w:sz w:val="24"/>
          <w:szCs w:val="24"/>
          <w:shd w:val="clear" w:color="auto" w:fill="FFFFFF"/>
        </w:rPr>
        <w:t xml:space="preserve">since Mexico </w:t>
      </w:r>
      <w:r w:rsidR="00820FA9">
        <w:rPr>
          <w:rFonts w:ascii="Times New Roman" w:hAnsi="Times New Roman"/>
          <w:sz w:val="24"/>
          <w:szCs w:val="24"/>
          <w:shd w:val="clear" w:color="auto" w:fill="FFFFFF"/>
        </w:rPr>
        <w:t>lack</w:t>
      </w:r>
      <w:r w:rsidR="007507BF">
        <w:rPr>
          <w:rFonts w:ascii="Times New Roman" w:hAnsi="Times New Roman"/>
          <w:sz w:val="24"/>
          <w:szCs w:val="24"/>
          <w:shd w:val="clear" w:color="auto" w:fill="FFFFFF"/>
        </w:rPr>
        <w:t>ed</w:t>
      </w:r>
      <w:r w:rsidR="00820FA9">
        <w:rPr>
          <w:rFonts w:ascii="Times New Roman" w:hAnsi="Times New Roman"/>
          <w:sz w:val="24"/>
          <w:szCs w:val="24"/>
          <w:shd w:val="clear" w:color="auto" w:fill="FFFFFF"/>
        </w:rPr>
        <w:t xml:space="preserve"> competitive advantages, </w:t>
      </w:r>
      <w:r w:rsidR="00155E73">
        <w:rPr>
          <w:rFonts w:ascii="Times New Roman" w:hAnsi="Times New Roman"/>
          <w:sz w:val="24"/>
          <w:szCs w:val="24"/>
          <w:shd w:val="clear" w:color="auto" w:fill="FFFFFF"/>
        </w:rPr>
        <w:t>it</w:t>
      </w:r>
      <w:r w:rsidR="00820FA9">
        <w:rPr>
          <w:rFonts w:ascii="Times New Roman" w:hAnsi="Times New Roman"/>
          <w:sz w:val="24"/>
          <w:szCs w:val="24"/>
          <w:shd w:val="clear" w:color="auto" w:fill="FFFFFF"/>
        </w:rPr>
        <w:t xml:space="preserve"> did not</w:t>
      </w:r>
      <w:r w:rsidR="00E17A32">
        <w:rPr>
          <w:rFonts w:ascii="Times New Roman" w:hAnsi="Times New Roman"/>
          <w:sz w:val="24"/>
          <w:szCs w:val="24"/>
          <w:shd w:val="clear" w:color="auto" w:fill="FFFFFF"/>
        </w:rPr>
        <w:t xml:space="preserve"> have</w:t>
      </w:r>
      <w:r w:rsidR="00820FA9">
        <w:rPr>
          <w:rFonts w:ascii="Times New Roman" w:hAnsi="Times New Roman"/>
          <w:sz w:val="24"/>
          <w:szCs w:val="24"/>
          <w:shd w:val="clear" w:color="auto" w:fill="FFFFFF"/>
        </w:rPr>
        <w:t xml:space="preserve"> the opportunity to enjoy significant invest</w:t>
      </w:r>
      <w:r w:rsidR="001F3341">
        <w:rPr>
          <w:rFonts w:ascii="Times New Roman" w:hAnsi="Times New Roman"/>
          <w:sz w:val="24"/>
          <w:szCs w:val="24"/>
          <w:shd w:val="clear" w:color="auto" w:fill="FFFFFF"/>
        </w:rPr>
        <w:t>ment</w:t>
      </w:r>
      <w:r w:rsidR="00E17A32">
        <w:rPr>
          <w:rFonts w:ascii="Times New Roman" w:hAnsi="Times New Roman"/>
          <w:sz w:val="24"/>
          <w:szCs w:val="24"/>
          <w:shd w:val="clear" w:color="auto" w:fill="FFFFFF"/>
        </w:rPr>
        <w:t xml:space="preserve">, especially from </w:t>
      </w:r>
      <w:r w:rsidR="001F3341">
        <w:rPr>
          <w:rFonts w:ascii="Times New Roman" w:hAnsi="Times New Roman"/>
          <w:sz w:val="24"/>
          <w:szCs w:val="24"/>
          <w:shd w:val="clear" w:color="auto" w:fill="FFFFFF"/>
        </w:rPr>
        <w:t xml:space="preserve">investors from </w:t>
      </w:r>
      <w:r w:rsidR="00E17A32">
        <w:rPr>
          <w:rFonts w:ascii="Times New Roman" w:hAnsi="Times New Roman"/>
          <w:sz w:val="24"/>
          <w:szCs w:val="24"/>
          <w:shd w:val="clear" w:color="auto" w:fill="FFFFFF"/>
        </w:rPr>
        <w:t xml:space="preserve">the U.S. and </w:t>
      </w:r>
      <w:r w:rsidR="004A4D52">
        <w:rPr>
          <w:rFonts w:ascii="Times New Roman" w:hAnsi="Times New Roman"/>
          <w:sz w:val="24"/>
          <w:szCs w:val="24"/>
          <w:shd w:val="clear" w:color="auto" w:fill="FFFFFF"/>
        </w:rPr>
        <w:t>Canada. Moreover</w:t>
      </w:r>
      <w:r w:rsidR="008E3389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E028EF">
        <w:rPr>
          <w:rFonts w:ascii="Times New Roman" w:hAnsi="Times New Roman"/>
          <w:sz w:val="24"/>
          <w:szCs w:val="24"/>
          <w:shd w:val="clear" w:color="auto" w:fill="FFFFFF"/>
        </w:rPr>
        <w:t xml:space="preserve">since the </w:t>
      </w:r>
      <w:r w:rsidR="00D12A44">
        <w:rPr>
          <w:rFonts w:ascii="Times New Roman" w:hAnsi="Times New Roman"/>
          <w:sz w:val="24"/>
          <w:szCs w:val="24"/>
          <w:shd w:val="clear" w:color="auto" w:fill="FFFFFF"/>
        </w:rPr>
        <w:t xml:space="preserve">economic </w:t>
      </w:r>
      <w:r w:rsidR="00E028EF">
        <w:rPr>
          <w:rFonts w:ascii="Times New Roman" w:hAnsi="Times New Roman"/>
          <w:sz w:val="24"/>
          <w:szCs w:val="24"/>
          <w:shd w:val="clear" w:color="auto" w:fill="FFFFFF"/>
        </w:rPr>
        <w:t xml:space="preserve">impacts </w:t>
      </w:r>
      <w:r w:rsidR="00E028EF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experienced by the member countries </w:t>
      </w:r>
      <w:r w:rsidR="00C810AC">
        <w:rPr>
          <w:rFonts w:ascii="Times New Roman" w:hAnsi="Times New Roman"/>
          <w:sz w:val="24"/>
          <w:szCs w:val="24"/>
          <w:shd w:val="clear" w:color="auto" w:fill="FFFFFF"/>
        </w:rPr>
        <w:t>did</w:t>
      </w:r>
      <w:r w:rsidR="00D12A44">
        <w:rPr>
          <w:rFonts w:ascii="Times New Roman" w:hAnsi="Times New Roman"/>
          <w:sz w:val="24"/>
          <w:szCs w:val="24"/>
          <w:shd w:val="clear" w:color="auto" w:fill="FFFFFF"/>
        </w:rPr>
        <w:t xml:space="preserve"> not me</w:t>
      </w:r>
      <w:r w:rsidR="00C810AC">
        <w:rPr>
          <w:rFonts w:ascii="Times New Roman" w:hAnsi="Times New Roman"/>
          <w:sz w:val="24"/>
          <w:szCs w:val="24"/>
          <w:shd w:val="clear" w:color="auto" w:fill="FFFFFF"/>
        </w:rPr>
        <w:t>e</w:t>
      </w:r>
      <w:r w:rsidR="00D12A44">
        <w:rPr>
          <w:rFonts w:ascii="Times New Roman" w:hAnsi="Times New Roman"/>
          <w:sz w:val="24"/>
          <w:szCs w:val="24"/>
          <w:shd w:val="clear" w:color="auto" w:fill="FFFFFF"/>
        </w:rPr>
        <w:t xml:space="preserve">t the expectations anticipated during the formulation of the </w:t>
      </w:r>
      <w:r w:rsidR="002B0FFF">
        <w:rPr>
          <w:rFonts w:ascii="Times New Roman" w:hAnsi="Times New Roman"/>
          <w:sz w:val="24"/>
          <w:szCs w:val="24"/>
          <w:shd w:val="clear" w:color="auto" w:fill="FFFFFF"/>
        </w:rPr>
        <w:t xml:space="preserve">trading agreement, </w:t>
      </w:r>
      <w:r w:rsidR="0024101B">
        <w:rPr>
          <w:rFonts w:ascii="Times New Roman" w:hAnsi="Times New Roman"/>
          <w:sz w:val="24"/>
          <w:szCs w:val="24"/>
          <w:shd w:val="clear" w:color="auto" w:fill="FFFFFF"/>
        </w:rPr>
        <w:t xml:space="preserve">in 2018, </w:t>
      </w:r>
      <w:r w:rsidR="002B0FFF">
        <w:rPr>
          <w:rFonts w:ascii="Times New Roman" w:hAnsi="Times New Roman"/>
          <w:sz w:val="24"/>
          <w:szCs w:val="24"/>
          <w:shd w:val="clear" w:color="auto" w:fill="FFFFFF"/>
        </w:rPr>
        <w:t xml:space="preserve">the member countries </w:t>
      </w:r>
      <w:r w:rsidR="0086602C">
        <w:rPr>
          <w:rFonts w:ascii="Times New Roman" w:hAnsi="Times New Roman"/>
          <w:sz w:val="24"/>
          <w:szCs w:val="24"/>
          <w:shd w:val="clear" w:color="auto" w:fill="FFFFFF"/>
        </w:rPr>
        <w:t xml:space="preserve">agreed to develop a renewed </w:t>
      </w:r>
      <w:r w:rsidR="004A4D52">
        <w:rPr>
          <w:rFonts w:ascii="Times New Roman" w:hAnsi="Times New Roman"/>
          <w:sz w:val="24"/>
          <w:szCs w:val="24"/>
          <w:shd w:val="clear" w:color="auto" w:fill="FFFFFF"/>
        </w:rPr>
        <w:t>agreement (</w:t>
      </w:r>
      <w:r w:rsidR="004A4D52" w:rsidRPr="00A75E0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Knowledge Wharton</w:t>
      </w:r>
      <w:r w:rsidR="00E17A3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r w:rsidR="00E17A32" w:rsidRPr="00A75E0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2016</w:t>
      </w:r>
      <w:r w:rsidR="00EC6025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86602C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CC0958">
        <w:rPr>
          <w:rFonts w:ascii="Times New Roman" w:hAnsi="Times New Roman"/>
          <w:sz w:val="24"/>
          <w:szCs w:val="24"/>
          <w:shd w:val="clear" w:color="auto" w:fill="FFFFFF"/>
        </w:rPr>
        <w:t xml:space="preserve">The newly developed </w:t>
      </w:r>
      <w:r w:rsidR="00BB6DD2">
        <w:rPr>
          <w:rFonts w:ascii="Times New Roman" w:hAnsi="Times New Roman"/>
          <w:sz w:val="24"/>
          <w:szCs w:val="24"/>
          <w:shd w:val="clear" w:color="auto" w:fill="FFFFFF"/>
        </w:rPr>
        <w:t xml:space="preserve">trading </w:t>
      </w:r>
      <w:r w:rsidR="00CC0958">
        <w:rPr>
          <w:rFonts w:ascii="Times New Roman" w:hAnsi="Times New Roman"/>
          <w:sz w:val="24"/>
          <w:szCs w:val="24"/>
          <w:shd w:val="clear" w:color="auto" w:fill="FFFFFF"/>
        </w:rPr>
        <w:t xml:space="preserve">agreement </w:t>
      </w:r>
      <w:r w:rsidR="00E3358A">
        <w:rPr>
          <w:rFonts w:ascii="Times New Roman" w:hAnsi="Times New Roman"/>
          <w:sz w:val="24"/>
          <w:szCs w:val="24"/>
          <w:shd w:val="clear" w:color="auto" w:fill="FFFFFF"/>
        </w:rPr>
        <w:t>is known as the United States-Mexico-Canada Agreement (USMCA)</w:t>
      </w:r>
      <w:r w:rsidR="00F8218A">
        <w:rPr>
          <w:rFonts w:ascii="Times New Roman" w:hAnsi="Times New Roman"/>
          <w:sz w:val="24"/>
          <w:szCs w:val="24"/>
          <w:shd w:val="clear" w:color="auto" w:fill="FFFFFF"/>
        </w:rPr>
        <w:t xml:space="preserve">, which </w:t>
      </w:r>
      <w:r w:rsidR="001F3341">
        <w:rPr>
          <w:rFonts w:ascii="Times New Roman" w:hAnsi="Times New Roman"/>
          <w:sz w:val="24"/>
          <w:szCs w:val="24"/>
          <w:shd w:val="clear" w:color="auto" w:fill="FFFFFF"/>
        </w:rPr>
        <w:t xml:space="preserve">was </w:t>
      </w:r>
      <w:r w:rsidR="004A4D52">
        <w:rPr>
          <w:rFonts w:ascii="Times New Roman" w:hAnsi="Times New Roman"/>
          <w:sz w:val="24"/>
          <w:szCs w:val="24"/>
          <w:shd w:val="clear" w:color="auto" w:fill="FFFFFF"/>
        </w:rPr>
        <w:t>adopted on</w:t>
      </w:r>
      <w:r w:rsidR="00F8218A">
        <w:rPr>
          <w:rFonts w:ascii="Times New Roman" w:hAnsi="Times New Roman"/>
          <w:sz w:val="24"/>
          <w:szCs w:val="24"/>
          <w:shd w:val="clear" w:color="auto" w:fill="FFFFFF"/>
        </w:rPr>
        <w:t xml:space="preserve"> Ju</w:t>
      </w:r>
      <w:r w:rsidR="00F64E67">
        <w:rPr>
          <w:rFonts w:ascii="Times New Roman" w:hAnsi="Times New Roman"/>
          <w:sz w:val="24"/>
          <w:szCs w:val="24"/>
          <w:shd w:val="clear" w:color="auto" w:fill="FFFFFF"/>
        </w:rPr>
        <w:t>ly</w:t>
      </w:r>
      <w:r w:rsidR="00F8218A">
        <w:rPr>
          <w:rFonts w:ascii="Times New Roman" w:hAnsi="Times New Roman"/>
          <w:sz w:val="24"/>
          <w:szCs w:val="24"/>
          <w:shd w:val="clear" w:color="auto" w:fill="FFFFFF"/>
        </w:rPr>
        <w:t xml:space="preserve"> 1, 2020</w:t>
      </w:r>
      <w:r w:rsidR="001F3341">
        <w:rPr>
          <w:rFonts w:ascii="Times New Roman" w:hAnsi="Times New Roman"/>
          <w:sz w:val="24"/>
          <w:szCs w:val="24"/>
          <w:shd w:val="clear" w:color="auto" w:fill="FFFFFF"/>
        </w:rPr>
        <w:t xml:space="preserve"> by the member countries</w:t>
      </w:r>
      <w:r w:rsidR="00F8218A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6A0553" w:rsidRDefault="00996C66" w:rsidP="00EE206F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In conclusion, </w:t>
      </w:r>
      <w:r w:rsidR="00E17A32">
        <w:rPr>
          <w:rFonts w:ascii="Times New Roman" w:hAnsi="Times New Roman"/>
          <w:sz w:val="24"/>
          <w:szCs w:val="24"/>
          <w:shd w:val="clear" w:color="auto" w:fill="FFFFFF"/>
        </w:rPr>
        <w:t>similar to other trading agreements, NAFTA</w:t>
      </w:r>
      <w:r w:rsidR="00D66D1B">
        <w:rPr>
          <w:rFonts w:ascii="Times New Roman" w:hAnsi="Times New Roman"/>
          <w:sz w:val="24"/>
          <w:szCs w:val="24"/>
          <w:shd w:val="clear" w:color="auto" w:fill="FFFFFF"/>
        </w:rPr>
        <w:t xml:space="preserve"> was developed to enhance the trading between Mexico, Canad</w:t>
      </w:r>
      <w:r w:rsidR="005D4EA2">
        <w:rPr>
          <w:rFonts w:ascii="Times New Roman" w:hAnsi="Times New Roman"/>
          <w:sz w:val="24"/>
          <w:szCs w:val="24"/>
          <w:shd w:val="clear" w:color="auto" w:fill="FFFFFF"/>
        </w:rPr>
        <w:t>a</w:t>
      </w:r>
      <w:r w:rsidR="00D66D1B">
        <w:rPr>
          <w:rFonts w:ascii="Times New Roman" w:hAnsi="Times New Roman"/>
          <w:sz w:val="24"/>
          <w:szCs w:val="24"/>
          <w:shd w:val="clear" w:color="auto" w:fill="FFFFFF"/>
        </w:rPr>
        <w:t>, and the U</w:t>
      </w:r>
      <w:r w:rsidR="00822E25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D66D1B">
        <w:rPr>
          <w:rFonts w:ascii="Times New Roman" w:hAnsi="Times New Roman"/>
          <w:sz w:val="24"/>
          <w:szCs w:val="24"/>
          <w:shd w:val="clear" w:color="auto" w:fill="FFFFFF"/>
        </w:rPr>
        <w:t xml:space="preserve">S. </w:t>
      </w:r>
      <w:r w:rsidR="005D4EA2">
        <w:rPr>
          <w:rFonts w:ascii="Times New Roman" w:hAnsi="Times New Roman"/>
          <w:sz w:val="24"/>
          <w:szCs w:val="24"/>
          <w:shd w:val="clear" w:color="auto" w:fill="FFFFFF"/>
        </w:rPr>
        <w:t xml:space="preserve">It was perceived to implement </w:t>
      </w:r>
      <w:r w:rsidR="00EC4904">
        <w:rPr>
          <w:rFonts w:ascii="Times New Roman" w:hAnsi="Times New Roman"/>
          <w:sz w:val="24"/>
          <w:szCs w:val="24"/>
          <w:shd w:val="clear" w:color="auto" w:fill="FFFFFF"/>
        </w:rPr>
        <w:t xml:space="preserve">this role by reducing </w:t>
      </w:r>
      <w:r w:rsidR="0013783A">
        <w:rPr>
          <w:rFonts w:ascii="Times New Roman" w:hAnsi="Times New Roman"/>
          <w:sz w:val="24"/>
          <w:szCs w:val="24"/>
          <w:shd w:val="clear" w:color="auto" w:fill="FFFFFF"/>
        </w:rPr>
        <w:t xml:space="preserve">the existing trading barriers such as </w:t>
      </w:r>
      <w:r w:rsidR="002C7D41">
        <w:rPr>
          <w:rFonts w:ascii="Times New Roman" w:hAnsi="Times New Roman"/>
          <w:sz w:val="24"/>
          <w:szCs w:val="24"/>
          <w:shd w:val="clear" w:color="auto" w:fill="FFFFFF"/>
        </w:rPr>
        <w:t xml:space="preserve">tariffs and promoting free trading and </w:t>
      </w:r>
      <w:r w:rsidR="00E17A32">
        <w:rPr>
          <w:rFonts w:ascii="Times New Roman" w:hAnsi="Times New Roman"/>
          <w:sz w:val="24"/>
          <w:szCs w:val="24"/>
          <w:shd w:val="clear" w:color="auto" w:fill="FFFFFF"/>
        </w:rPr>
        <w:t>foreign investment</w:t>
      </w:r>
      <w:r w:rsidR="002C7D41">
        <w:rPr>
          <w:rFonts w:ascii="Times New Roman" w:hAnsi="Times New Roman"/>
          <w:sz w:val="24"/>
          <w:szCs w:val="24"/>
          <w:shd w:val="clear" w:color="auto" w:fill="FFFFFF"/>
        </w:rPr>
        <w:t xml:space="preserve">s. </w:t>
      </w:r>
      <w:r w:rsidR="00AF4988">
        <w:rPr>
          <w:rFonts w:ascii="Times New Roman" w:hAnsi="Times New Roman"/>
          <w:sz w:val="24"/>
          <w:szCs w:val="24"/>
          <w:shd w:val="clear" w:color="auto" w:fill="FFFFFF"/>
        </w:rPr>
        <w:t xml:space="preserve">Consequently, after implementation, </w:t>
      </w:r>
      <w:r w:rsidR="00A250D9">
        <w:rPr>
          <w:rFonts w:ascii="Times New Roman" w:hAnsi="Times New Roman"/>
          <w:sz w:val="24"/>
          <w:szCs w:val="24"/>
          <w:shd w:val="clear" w:color="auto" w:fill="FFFFFF"/>
        </w:rPr>
        <w:t xml:space="preserve">NAFTA facilitated the occurrence of both positive and negative economic impacts on the countries. </w:t>
      </w:r>
      <w:r w:rsidR="00281073">
        <w:rPr>
          <w:rFonts w:ascii="Times New Roman" w:hAnsi="Times New Roman"/>
          <w:sz w:val="24"/>
          <w:szCs w:val="24"/>
          <w:shd w:val="clear" w:color="auto" w:fill="FFFFFF"/>
        </w:rPr>
        <w:t xml:space="preserve">For instance, the trading agreement facilitated the </w:t>
      </w:r>
      <w:r w:rsidR="00F21D34">
        <w:rPr>
          <w:rFonts w:ascii="Times New Roman" w:hAnsi="Times New Roman"/>
          <w:sz w:val="24"/>
          <w:szCs w:val="24"/>
          <w:shd w:val="clear" w:color="auto" w:fill="FFFFFF"/>
        </w:rPr>
        <w:t>creation of jobs in the U</w:t>
      </w:r>
      <w:r w:rsidR="00822E25">
        <w:rPr>
          <w:rFonts w:ascii="Times New Roman" w:hAnsi="Times New Roman"/>
          <w:sz w:val="24"/>
          <w:szCs w:val="24"/>
          <w:shd w:val="clear" w:color="auto" w:fill="FFFFFF"/>
        </w:rPr>
        <w:t>.S.</w:t>
      </w:r>
      <w:r w:rsidR="00E17A32">
        <w:rPr>
          <w:rFonts w:ascii="Times New Roman" w:hAnsi="Times New Roman"/>
          <w:sz w:val="24"/>
          <w:szCs w:val="24"/>
          <w:shd w:val="clear" w:color="auto" w:fill="FFFFFF"/>
        </w:rPr>
        <w:t>;</w:t>
      </w:r>
      <w:r w:rsidR="00F21D34">
        <w:rPr>
          <w:rFonts w:ascii="Times New Roman" w:hAnsi="Times New Roman"/>
          <w:sz w:val="24"/>
          <w:szCs w:val="24"/>
          <w:shd w:val="clear" w:color="auto" w:fill="FFFFFF"/>
        </w:rPr>
        <w:t xml:space="preserve"> it also increased trading between </w:t>
      </w:r>
      <w:r w:rsidR="00A51DF1">
        <w:rPr>
          <w:rFonts w:ascii="Times New Roman" w:hAnsi="Times New Roman"/>
          <w:sz w:val="24"/>
          <w:szCs w:val="24"/>
          <w:shd w:val="clear" w:color="auto" w:fill="FFFFFF"/>
        </w:rPr>
        <w:t>the t</w:t>
      </w:r>
      <w:r w:rsidR="00E17A32">
        <w:rPr>
          <w:rFonts w:ascii="Times New Roman" w:hAnsi="Times New Roman"/>
          <w:sz w:val="24"/>
          <w:szCs w:val="24"/>
          <w:shd w:val="clear" w:color="auto" w:fill="FFFFFF"/>
        </w:rPr>
        <w:t>h</w:t>
      </w:r>
      <w:r w:rsidR="00A51DF1">
        <w:rPr>
          <w:rFonts w:ascii="Times New Roman" w:hAnsi="Times New Roman"/>
          <w:sz w:val="24"/>
          <w:szCs w:val="24"/>
          <w:shd w:val="clear" w:color="auto" w:fill="FFFFFF"/>
        </w:rPr>
        <w:t xml:space="preserve">ree countries involved </w:t>
      </w:r>
      <w:r w:rsidR="00167E2E">
        <w:rPr>
          <w:rFonts w:ascii="Times New Roman" w:hAnsi="Times New Roman"/>
          <w:sz w:val="24"/>
          <w:szCs w:val="24"/>
          <w:shd w:val="clear" w:color="auto" w:fill="FFFFFF"/>
        </w:rPr>
        <w:t xml:space="preserve">and industrial development. Similarly, </w:t>
      </w:r>
      <w:r w:rsidR="00F05CBA">
        <w:rPr>
          <w:rFonts w:ascii="Times New Roman" w:hAnsi="Times New Roman"/>
          <w:sz w:val="24"/>
          <w:szCs w:val="24"/>
          <w:shd w:val="clear" w:color="auto" w:fill="FFFFFF"/>
        </w:rPr>
        <w:t>NAFTA also led to negative impacts</w:t>
      </w:r>
      <w:r w:rsidR="00E17A32">
        <w:rPr>
          <w:rFonts w:ascii="Times New Roman" w:hAnsi="Times New Roman"/>
          <w:sz w:val="24"/>
          <w:szCs w:val="24"/>
          <w:shd w:val="clear" w:color="auto" w:fill="FFFFFF"/>
        </w:rPr>
        <w:t>. For instance, s</w:t>
      </w:r>
      <w:r w:rsidR="00F05CBA">
        <w:rPr>
          <w:rFonts w:ascii="Times New Roman" w:hAnsi="Times New Roman"/>
          <w:sz w:val="24"/>
          <w:szCs w:val="24"/>
          <w:shd w:val="clear" w:color="auto" w:fill="FFFFFF"/>
        </w:rPr>
        <w:t xml:space="preserve">ome people lost their jobs, especially in the local </w:t>
      </w:r>
      <w:r w:rsidR="004A4D52">
        <w:rPr>
          <w:rFonts w:ascii="Times New Roman" w:hAnsi="Times New Roman"/>
          <w:sz w:val="24"/>
          <w:szCs w:val="24"/>
          <w:shd w:val="clear" w:color="auto" w:fill="FFFFFF"/>
        </w:rPr>
        <w:t>industries;</w:t>
      </w:r>
      <w:r w:rsidR="00F05CBA">
        <w:rPr>
          <w:rFonts w:ascii="Times New Roman" w:hAnsi="Times New Roman"/>
          <w:sz w:val="24"/>
          <w:szCs w:val="24"/>
          <w:shd w:val="clear" w:color="auto" w:fill="FFFFFF"/>
        </w:rPr>
        <w:t xml:space="preserve"> it</w:t>
      </w:r>
      <w:r w:rsidR="00E17A32">
        <w:rPr>
          <w:rFonts w:ascii="Times New Roman" w:hAnsi="Times New Roman"/>
          <w:sz w:val="24"/>
          <w:szCs w:val="24"/>
          <w:shd w:val="clear" w:color="auto" w:fill="FFFFFF"/>
        </w:rPr>
        <w:t xml:space="preserve"> also</w:t>
      </w:r>
      <w:r w:rsidR="00F05CBA">
        <w:rPr>
          <w:rFonts w:ascii="Times New Roman" w:hAnsi="Times New Roman"/>
          <w:sz w:val="24"/>
          <w:szCs w:val="24"/>
          <w:shd w:val="clear" w:color="auto" w:fill="FFFFFF"/>
        </w:rPr>
        <w:t xml:space="preserve"> increased competition of </w:t>
      </w:r>
      <w:r w:rsidR="004A4D52">
        <w:rPr>
          <w:rFonts w:ascii="Times New Roman" w:hAnsi="Times New Roman"/>
          <w:sz w:val="24"/>
          <w:szCs w:val="24"/>
          <w:shd w:val="clear" w:color="auto" w:fill="FFFFFF"/>
        </w:rPr>
        <w:t>labor</w:t>
      </w:r>
      <w:r w:rsidR="00F05CBA">
        <w:rPr>
          <w:rFonts w:ascii="Times New Roman" w:hAnsi="Times New Roman"/>
          <w:sz w:val="24"/>
          <w:szCs w:val="24"/>
          <w:shd w:val="clear" w:color="auto" w:fill="FFFFFF"/>
        </w:rPr>
        <w:t xml:space="preserve"> and </w:t>
      </w:r>
      <w:r w:rsidR="00F951F6">
        <w:rPr>
          <w:rFonts w:ascii="Times New Roman" w:hAnsi="Times New Roman"/>
          <w:sz w:val="24"/>
          <w:szCs w:val="24"/>
          <w:shd w:val="clear" w:color="auto" w:fill="FFFFFF"/>
        </w:rPr>
        <w:t xml:space="preserve">products based on the prices and </w:t>
      </w:r>
      <w:r w:rsidR="004A4D52">
        <w:rPr>
          <w:rFonts w:ascii="Times New Roman" w:hAnsi="Times New Roman"/>
          <w:sz w:val="24"/>
          <w:szCs w:val="24"/>
          <w:shd w:val="clear" w:color="auto" w:fill="FFFFFF"/>
        </w:rPr>
        <w:t>quality. As</w:t>
      </w:r>
      <w:r w:rsidR="00E17A32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8D2796">
        <w:rPr>
          <w:rFonts w:ascii="Times New Roman" w:hAnsi="Times New Roman"/>
          <w:sz w:val="24"/>
          <w:szCs w:val="24"/>
          <w:shd w:val="clear" w:color="auto" w:fill="FFFFFF"/>
        </w:rPr>
        <w:t xml:space="preserve">a result, this facilitated </w:t>
      </w:r>
      <w:r w:rsidR="00E17A32">
        <w:rPr>
          <w:rFonts w:ascii="Times New Roman" w:hAnsi="Times New Roman"/>
          <w:sz w:val="24"/>
          <w:szCs w:val="24"/>
          <w:shd w:val="clear" w:color="auto" w:fill="FFFFFF"/>
        </w:rPr>
        <w:t>creating</w:t>
      </w:r>
      <w:r w:rsidR="008D2796">
        <w:rPr>
          <w:rFonts w:ascii="Times New Roman" w:hAnsi="Times New Roman"/>
          <w:sz w:val="24"/>
          <w:szCs w:val="24"/>
          <w:shd w:val="clear" w:color="auto" w:fill="FFFFFF"/>
        </w:rPr>
        <w:t xml:space="preserve"> another </w:t>
      </w:r>
      <w:r w:rsidR="006B74C4">
        <w:rPr>
          <w:rFonts w:ascii="Times New Roman" w:hAnsi="Times New Roman"/>
          <w:sz w:val="24"/>
          <w:szCs w:val="24"/>
          <w:shd w:val="clear" w:color="auto" w:fill="FFFFFF"/>
        </w:rPr>
        <w:t>trading agreement, with the anticipation to yield better results.</w:t>
      </w:r>
    </w:p>
    <w:p w:rsidR="00B135B3" w:rsidRDefault="00B135B3" w:rsidP="00B135B3">
      <w:pPr>
        <w:spacing w:after="0" w:line="48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B135B3" w:rsidRPr="00B135B3" w:rsidRDefault="00B135B3" w:rsidP="00B135B3">
      <w:pPr>
        <w:spacing w:after="0" w:line="48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2F2687" w:rsidRPr="000F6087" w:rsidRDefault="002F2687" w:rsidP="006E5278">
      <w:pPr>
        <w:spacing w:after="0" w:line="480" w:lineRule="auto"/>
        <w:rPr>
          <w:rFonts w:ascii="Times New Roman" w:eastAsia="Times New Roman" w:hAnsi="Times New Roman"/>
          <w:sz w:val="24"/>
          <w:szCs w:val="24"/>
        </w:rPr>
      </w:pPr>
    </w:p>
    <w:p w:rsidR="00F2391A" w:rsidRPr="00FD0EA7" w:rsidRDefault="00FD0EA7" w:rsidP="009C7D1B">
      <w:pPr>
        <w:suppressAutoHyphens w:val="0"/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</w:p>
    <w:p w:rsidR="00087B62" w:rsidRPr="007747A6" w:rsidRDefault="00D603E0" w:rsidP="00154E03">
      <w:pPr>
        <w:spacing w:after="0" w:line="48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7747A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lastRenderedPageBreak/>
        <w:t>References</w:t>
      </w:r>
    </w:p>
    <w:p w:rsidR="00A75E08" w:rsidRPr="00A75E08" w:rsidRDefault="00A75E08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A75E0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Knowledge@Wharton. (2016). </w:t>
      </w:r>
      <w:r w:rsidRPr="00A75E08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NAFTA</w:t>
      </w:r>
      <w:r w:rsidR="00822E25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'</w:t>
      </w:r>
      <w:r w:rsidRPr="00A75E08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 xml:space="preserve">s Impact on the U.S. Economy: What Are the Facts? </w:t>
      </w:r>
      <w:r w:rsidRPr="00A75E0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Retrieved from </w:t>
      </w:r>
      <w:hyperlink r:id="rId7" w:history="1">
        <w:r w:rsidRPr="00A75E08">
          <w:rPr>
            <w:rStyle w:val="Hyperlink"/>
            <w:rFonts w:ascii="Times New Roman" w:hAnsi="Times New Roman"/>
            <w:sz w:val="24"/>
            <w:szCs w:val="24"/>
            <w:shd w:val="clear" w:color="auto" w:fill="FFFFFF"/>
            <w:lang w:bidi="ar-SA"/>
          </w:rPr>
          <w:t>https://knowledge.wharton.upenn.edu/article/naftas-impact-u-s-economy-facts/</w:t>
        </w:r>
      </w:hyperlink>
      <w:r w:rsidRPr="00A75E0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6B7DF5" w:rsidRDefault="003E00A2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3E00A2">
        <w:rPr>
          <w:rFonts w:ascii="Times New Roman" w:hAnsi="Times New Roman"/>
          <w:sz w:val="24"/>
          <w:szCs w:val="24"/>
          <w:shd w:val="clear" w:color="auto" w:fill="FFFFFF"/>
        </w:rPr>
        <w:t>McBride, J., &amp; Sergie, M. A. (2017). NAFTA</w:t>
      </w:r>
      <w:r w:rsidR="00822E25">
        <w:rPr>
          <w:rFonts w:ascii="Times New Roman" w:hAnsi="Times New Roman"/>
          <w:sz w:val="24"/>
          <w:szCs w:val="24"/>
          <w:shd w:val="clear" w:color="auto" w:fill="FFFFFF"/>
        </w:rPr>
        <w:t>'</w:t>
      </w:r>
      <w:r w:rsidRPr="003E00A2">
        <w:rPr>
          <w:rFonts w:ascii="Times New Roman" w:hAnsi="Times New Roman"/>
          <w:sz w:val="24"/>
          <w:szCs w:val="24"/>
          <w:shd w:val="clear" w:color="auto" w:fill="FFFFFF"/>
        </w:rPr>
        <w:t>s economic impact. </w:t>
      </w:r>
      <w:r w:rsidRPr="003E00A2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Council on Foreign Relations</w:t>
      </w:r>
      <w:r w:rsidRPr="003E00A2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3E00A2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24</w:t>
      </w:r>
      <w:r w:rsidRPr="003E00A2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9A75FB" w:rsidRPr="009A75FB" w:rsidRDefault="009A75FB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9A75FB">
        <w:rPr>
          <w:rFonts w:ascii="Times New Roman" w:hAnsi="Times New Roman"/>
          <w:sz w:val="24"/>
          <w:szCs w:val="24"/>
          <w:shd w:val="clear" w:color="auto" w:fill="FFFFFF"/>
        </w:rPr>
        <w:t xml:space="preserve">Villareal, M., &amp; Fergusson, I. F. (2017). The North American Free Trade Agreement (NAFTA). </w:t>
      </w:r>
      <w:r w:rsidRPr="009A75FB">
        <w:rPr>
          <w:rFonts w:ascii="Times New Roman" w:hAnsi="Times New Roman"/>
          <w:i/>
          <w:iCs/>
          <w:sz w:val="24"/>
          <w:szCs w:val="24"/>
        </w:rPr>
        <w:t>Congressional Research Service</w:t>
      </w:r>
      <w:r w:rsidR="006F31FD">
        <w:rPr>
          <w:rFonts w:ascii="Times New Roman" w:hAnsi="Times New Roman"/>
          <w:i/>
          <w:iCs/>
          <w:sz w:val="24"/>
          <w:szCs w:val="24"/>
        </w:rPr>
        <w:t>.</w:t>
      </w:r>
    </w:p>
    <w:sectPr w:rsidR="009A75FB" w:rsidRPr="009A75FB" w:rsidSect="00140127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3385" w:rsidRDefault="00A23385">
      <w:r>
        <w:separator/>
      </w:r>
    </w:p>
  </w:endnote>
  <w:endnote w:type="continuationSeparator" w:id="1">
    <w:p w:rsidR="00A23385" w:rsidRDefault="00A233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WenQuanYi Micro Hei">
    <w:charset w:val="80"/>
    <w:family w:val="auto"/>
    <w:pitch w:val="variable"/>
    <w:sig w:usb0="00000000" w:usb1="00000000" w:usb2="00000000" w:usb3="00000000" w:csb0="000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3385" w:rsidRDefault="00A23385">
      <w:r>
        <w:separator/>
      </w:r>
    </w:p>
  </w:footnote>
  <w:footnote w:type="continuationSeparator" w:id="1">
    <w:p w:rsidR="00A23385" w:rsidRDefault="00A233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Pr="00A40055" w:rsidRDefault="000A322C">
    <w:pPr>
      <w:spacing w:after="0" w:line="480" w:lineRule="auto"/>
      <w:contextualSpacing/>
      <w:rPr>
        <w:rFonts w:ascii="Times New Roman" w:hAnsi="Times New Roman"/>
      </w:rPr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     </w:t>
    </w:r>
    <w:r w:rsidR="00A97076" w:rsidRPr="00A40055">
      <w:rPr>
        <w:rFonts w:ascii="Times New Roman" w:hAnsi="Times New Roman"/>
        <w:sz w:val="24"/>
        <w:szCs w:val="24"/>
      </w:rPr>
      <w:fldChar w:fldCharType="begin"/>
    </w:r>
    <w:r w:rsidR="007B4DB9" w:rsidRPr="00A40055">
      <w:rPr>
        <w:rFonts w:ascii="Times New Roman" w:hAnsi="Times New Roman"/>
        <w:sz w:val="24"/>
        <w:szCs w:val="24"/>
      </w:rPr>
      <w:instrText xml:space="preserve"> PAGE </w:instrText>
    </w:r>
    <w:r w:rsidR="00A97076" w:rsidRPr="00A40055">
      <w:rPr>
        <w:rFonts w:ascii="Times New Roman" w:hAnsi="Times New Roman"/>
        <w:sz w:val="24"/>
        <w:szCs w:val="24"/>
      </w:rPr>
      <w:fldChar w:fldCharType="separate"/>
    </w:r>
    <w:r w:rsidR="004A4D52">
      <w:rPr>
        <w:rFonts w:ascii="Times New Roman" w:hAnsi="Times New Roman"/>
        <w:noProof/>
        <w:sz w:val="24"/>
        <w:szCs w:val="24"/>
      </w:rPr>
      <w:t>3</w:t>
    </w:r>
    <w:r w:rsidR="00A97076" w:rsidRPr="00A4005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Default="000A322C" w:rsidP="00C7314B">
    <w:pPr>
      <w:spacing w:after="0" w:line="480" w:lineRule="auto"/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</w:t>
    </w:r>
    <w:r w:rsidR="007B4DB9">
      <w:rPr>
        <w:rFonts w:ascii="Times New Roman" w:hAnsi="Times New Roman"/>
        <w:sz w:val="24"/>
        <w:szCs w:val="24"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76F36"/>
    <w:multiLevelType w:val="hybridMultilevel"/>
    <w:tmpl w:val="3008E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574AC5"/>
    <w:multiLevelType w:val="hybridMultilevel"/>
    <w:tmpl w:val="4434E7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embedSystemFonts/>
  <w:hideSpellingErrors/>
  <w:hideGrammaticalErrors/>
  <w:stylePaneFormatFilter w:val="000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szQzMzAyNja2NDYwMjRU0lEKTi0uzszPAymwrAUAqDx3uywAAAA="/>
  </w:docVars>
  <w:rsids>
    <w:rsidRoot w:val="00A40055"/>
    <w:rsid w:val="000132E3"/>
    <w:rsid w:val="00013DD9"/>
    <w:rsid w:val="00020159"/>
    <w:rsid w:val="00026B04"/>
    <w:rsid w:val="00044B2D"/>
    <w:rsid w:val="000465F4"/>
    <w:rsid w:val="00050361"/>
    <w:rsid w:val="000578AD"/>
    <w:rsid w:val="00057FE9"/>
    <w:rsid w:val="00071F11"/>
    <w:rsid w:val="000751B3"/>
    <w:rsid w:val="00080FCD"/>
    <w:rsid w:val="00087B62"/>
    <w:rsid w:val="000A01BA"/>
    <w:rsid w:val="000A322C"/>
    <w:rsid w:val="000A5CEB"/>
    <w:rsid w:val="000C5BB3"/>
    <w:rsid w:val="000F2717"/>
    <w:rsid w:val="000F5A80"/>
    <w:rsid w:val="000F6087"/>
    <w:rsid w:val="00107E33"/>
    <w:rsid w:val="00107F64"/>
    <w:rsid w:val="00113FFC"/>
    <w:rsid w:val="0013043C"/>
    <w:rsid w:val="00130868"/>
    <w:rsid w:val="001319E4"/>
    <w:rsid w:val="0013783A"/>
    <w:rsid w:val="00140127"/>
    <w:rsid w:val="0015018F"/>
    <w:rsid w:val="00150263"/>
    <w:rsid w:val="00150877"/>
    <w:rsid w:val="0015373B"/>
    <w:rsid w:val="00154E03"/>
    <w:rsid w:val="00155547"/>
    <w:rsid w:val="00155E73"/>
    <w:rsid w:val="00162B1B"/>
    <w:rsid w:val="00167D2E"/>
    <w:rsid w:val="00167E2E"/>
    <w:rsid w:val="0018132C"/>
    <w:rsid w:val="001903BE"/>
    <w:rsid w:val="001D149A"/>
    <w:rsid w:val="001D2EA2"/>
    <w:rsid w:val="001F3341"/>
    <w:rsid w:val="001F50D1"/>
    <w:rsid w:val="001F6406"/>
    <w:rsid w:val="001F6BD7"/>
    <w:rsid w:val="001F70D5"/>
    <w:rsid w:val="00204236"/>
    <w:rsid w:val="00214774"/>
    <w:rsid w:val="00215417"/>
    <w:rsid w:val="00223D21"/>
    <w:rsid w:val="00233791"/>
    <w:rsid w:val="0024101B"/>
    <w:rsid w:val="00281073"/>
    <w:rsid w:val="002A358E"/>
    <w:rsid w:val="002B0FFF"/>
    <w:rsid w:val="002B3236"/>
    <w:rsid w:val="002B6681"/>
    <w:rsid w:val="002B7761"/>
    <w:rsid w:val="002C6B6A"/>
    <w:rsid w:val="002C7D41"/>
    <w:rsid w:val="002D4C10"/>
    <w:rsid w:val="002F2687"/>
    <w:rsid w:val="003007AA"/>
    <w:rsid w:val="003036AA"/>
    <w:rsid w:val="003053AF"/>
    <w:rsid w:val="003073D4"/>
    <w:rsid w:val="003154AA"/>
    <w:rsid w:val="00337292"/>
    <w:rsid w:val="00350E6B"/>
    <w:rsid w:val="003715AB"/>
    <w:rsid w:val="003A6485"/>
    <w:rsid w:val="003B3C46"/>
    <w:rsid w:val="003D60F4"/>
    <w:rsid w:val="003D6FDA"/>
    <w:rsid w:val="003E00A2"/>
    <w:rsid w:val="003E7CB9"/>
    <w:rsid w:val="00440AF6"/>
    <w:rsid w:val="004447C1"/>
    <w:rsid w:val="00470CCD"/>
    <w:rsid w:val="00475DDA"/>
    <w:rsid w:val="004A4D52"/>
    <w:rsid w:val="004C294C"/>
    <w:rsid w:val="004C3889"/>
    <w:rsid w:val="004C5E43"/>
    <w:rsid w:val="0052453D"/>
    <w:rsid w:val="00532D5F"/>
    <w:rsid w:val="00535677"/>
    <w:rsid w:val="005421E9"/>
    <w:rsid w:val="005737A3"/>
    <w:rsid w:val="00582176"/>
    <w:rsid w:val="00583297"/>
    <w:rsid w:val="00593461"/>
    <w:rsid w:val="005D4EA2"/>
    <w:rsid w:val="005F690D"/>
    <w:rsid w:val="005F7B83"/>
    <w:rsid w:val="00624D78"/>
    <w:rsid w:val="006540AB"/>
    <w:rsid w:val="00663437"/>
    <w:rsid w:val="00664C30"/>
    <w:rsid w:val="006717A9"/>
    <w:rsid w:val="00674D0D"/>
    <w:rsid w:val="006825EE"/>
    <w:rsid w:val="006A0524"/>
    <w:rsid w:val="006A0553"/>
    <w:rsid w:val="006B74C4"/>
    <w:rsid w:val="006B7DF5"/>
    <w:rsid w:val="006C23C0"/>
    <w:rsid w:val="006C4BF4"/>
    <w:rsid w:val="006E2889"/>
    <w:rsid w:val="006E5278"/>
    <w:rsid w:val="006F31FD"/>
    <w:rsid w:val="007040E2"/>
    <w:rsid w:val="007119C1"/>
    <w:rsid w:val="00721CD0"/>
    <w:rsid w:val="00747887"/>
    <w:rsid w:val="007507BF"/>
    <w:rsid w:val="007747A6"/>
    <w:rsid w:val="007916F0"/>
    <w:rsid w:val="00792AA3"/>
    <w:rsid w:val="007B2C2F"/>
    <w:rsid w:val="007B3261"/>
    <w:rsid w:val="007B3937"/>
    <w:rsid w:val="007B4DB9"/>
    <w:rsid w:val="007B5318"/>
    <w:rsid w:val="007C46BD"/>
    <w:rsid w:val="007E10B3"/>
    <w:rsid w:val="007E5275"/>
    <w:rsid w:val="00802E45"/>
    <w:rsid w:val="00807470"/>
    <w:rsid w:val="00813EC9"/>
    <w:rsid w:val="00820FA9"/>
    <w:rsid w:val="00822E25"/>
    <w:rsid w:val="00826F8A"/>
    <w:rsid w:val="00830BB2"/>
    <w:rsid w:val="0085790F"/>
    <w:rsid w:val="0086602C"/>
    <w:rsid w:val="008958BF"/>
    <w:rsid w:val="008A34F4"/>
    <w:rsid w:val="008C52FE"/>
    <w:rsid w:val="008D2796"/>
    <w:rsid w:val="008D2B08"/>
    <w:rsid w:val="008D6588"/>
    <w:rsid w:val="008E3389"/>
    <w:rsid w:val="00930562"/>
    <w:rsid w:val="00932206"/>
    <w:rsid w:val="0093408A"/>
    <w:rsid w:val="00937945"/>
    <w:rsid w:val="00940859"/>
    <w:rsid w:val="00947814"/>
    <w:rsid w:val="00953688"/>
    <w:rsid w:val="00961A71"/>
    <w:rsid w:val="009626E1"/>
    <w:rsid w:val="0096275F"/>
    <w:rsid w:val="009829DF"/>
    <w:rsid w:val="009863AA"/>
    <w:rsid w:val="00996C66"/>
    <w:rsid w:val="009A2909"/>
    <w:rsid w:val="009A29EC"/>
    <w:rsid w:val="009A75FB"/>
    <w:rsid w:val="009B0154"/>
    <w:rsid w:val="009B2717"/>
    <w:rsid w:val="009C01D9"/>
    <w:rsid w:val="009C7D1B"/>
    <w:rsid w:val="009D05D8"/>
    <w:rsid w:val="009E746F"/>
    <w:rsid w:val="009F1153"/>
    <w:rsid w:val="009F2674"/>
    <w:rsid w:val="009F4F99"/>
    <w:rsid w:val="00A016F0"/>
    <w:rsid w:val="00A12020"/>
    <w:rsid w:val="00A23385"/>
    <w:rsid w:val="00A250D9"/>
    <w:rsid w:val="00A40055"/>
    <w:rsid w:val="00A51DF1"/>
    <w:rsid w:val="00A6594B"/>
    <w:rsid w:val="00A75E08"/>
    <w:rsid w:val="00A82C60"/>
    <w:rsid w:val="00A943A6"/>
    <w:rsid w:val="00A96E99"/>
    <w:rsid w:val="00A97076"/>
    <w:rsid w:val="00AA2596"/>
    <w:rsid w:val="00AA71F6"/>
    <w:rsid w:val="00AE2342"/>
    <w:rsid w:val="00AE5DF0"/>
    <w:rsid w:val="00AF4988"/>
    <w:rsid w:val="00AF55CE"/>
    <w:rsid w:val="00AF7194"/>
    <w:rsid w:val="00B02306"/>
    <w:rsid w:val="00B135B3"/>
    <w:rsid w:val="00B17BD2"/>
    <w:rsid w:val="00B23360"/>
    <w:rsid w:val="00B37124"/>
    <w:rsid w:val="00B40DBF"/>
    <w:rsid w:val="00B50F6B"/>
    <w:rsid w:val="00B6138B"/>
    <w:rsid w:val="00B71060"/>
    <w:rsid w:val="00B81460"/>
    <w:rsid w:val="00B9422F"/>
    <w:rsid w:val="00B96BBF"/>
    <w:rsid w:val="00BB541B"/>
    <w:rsid w:val="00BB6DD2"/>
    <w:rsid w:val="00BC1D43"/>
    <w:rsid w:val="00C01087"/>
    <w:rsid w:val="00C010B9"/>
    <w:rsid w:val="00C16ECA"/>
    <w:rsid w:val="00C2508F"/>
    <w:rsid w:val="00C25E3F"/>
    <w:rsid w:val="00C414E2"/>
    <w:rsid w:val="00C46565"/>
    <w:rsid w:val="00C52312"/>
    <w:rsid w:val="00C603DF"/>
    <w:rsid w:val="00C605EC"/>
    <w:rsid w:val="00C7314B"/>
    <w:rsid w:val="00C80E1B"/>
    <w:rsid w:val="00C810AC"/>
    <w:rsid w:val="00C82B87"/>
    <w:rsid w:val="00C839B1"/>
    <w:rsid w:val="00C8604C"/>
    <w:rsid w:val="00CA5D31"/>
    <w:rsid w:val="00CC0958"/>
    <w:rsid w:val="00CC6870"/>
    <w:rsid w:val="00CF4560"/>
    <w:rsid w:val="00D12A44"/>
    <w:rsid w:val="00D22768"/>
    <w:rsid w:val="00D262DF"/>
    <w:rsid w:val="00D3035F"/>
    <w:rsid w:val="00D344C4"/>
    <w:rsid w:val="00D36530"/>
    <w:rsid w:val="00D44BD1"/>
    <w:rsid w:val="00D55055"/>
    <w:rsid w:val="00D603E0"/>
    <w:rsid w:val="00D63983"/>
    <w:rsid w:val="00D639C8"/>
    <w:rsid w:val="00D64461"/>
    <w:rsid w:val="00D66D1B"/>
    <w:rsid w:val="00DB163B"/>
    <w:rsid w:val="00DD16A8"/>
    <w:rsid w:val="00DE7100"/>
    <w:rsid w:val="00E028EF"/>
    <w:rsid w:val="00E06003"/>
    <w:rsid w:val="00E17A32"/>
    <w:rsid w:val="00E26F51"/>
    <w:rsid w:val="00E3358A"/>
    <w:rsid w:val="00E56258"/>
    <w:rsid w:val="00E565AF"/>
    <w:rsid w:val="00E571AA"/>
    <w:rsid w:val="00E61E24"/>
    <w:rsid w:val="00E669BF"/>
    <w:rsid w:val="00EA2581"/>
    <w:rsid w:val="00EA4D0D"/>
    <w:rsid w:val="00EC1E7D"/>
    <w:rsid w:val="00EC4904"/>
    <w:rsid w:val="00EC6025"/>
    <w:rsid w:val="00ED2526"/>
    <w:rsid w:val="00EE206F"/>
    <w:rsid w:val="00EE2423"/>
    <w:rsid w:val="00EF7FDF"/>
    <w:rsid w:val="00F00438"/>
    <w:rsid w:val="00F05CBA"/>
    <w:rsid w:val="00F137B6"/>
    <w:rsid w:val="00F16465"/>
    <w:rsid w:val="00F166D4"/>
    <w:rsid w:val="00F21D34"/>
    <w:rsid w:val="00F223FC"/>
    <w:rsid w:val="00F2391A"/>
    <w:rsid w:val="00F3529B"/>
    <w:rsid w:val="00F40591"/>
    <w:rsid w:val="00F46404"/>
    <w:rsid w:val="00F52648"/>
    <w:rsid w:val="00F64E67"/>
    <w:rsid w:val="00F773EA"/>
    <w:rsid w:val="00F801C5"/>
    <w:rsid w:val="00F8218A"/>
    <w:rsid w:val="00F87BF7"/>
    <w:rsid w:val="00F951F6"/>
    <w:rsid w:val="00FB6BDD"/>
    <w:rsid w:val="00FD0EA7"/>
    <w:rsid w:val="00FD321F"/>
    <w:rsid w:val="00FD32A8"/>
    <w:rsid w:val="00FD752B"/>
    <w:rsid w:val="00FF5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40127"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140127"/>
    <w:rPr>
      <w:rFonts w:ascii="Symbol" w:hAnsi="Symbol" w:cs="Symbol" w:hint="default"/>
    </w:rPr>
  </w:style>
  <w:style w:type="character" w:customStyle="1" w:styleId="WW8Num1z1">
    <w:name w:val="WW8Num1z1"/>
    <w:rsid w:val="00140127"/>
    <w:rPr>
      <w:rFonts w:ascii="Courier New" w:hAnsi="Courier New" w:cs="Courier New" w:hint="default"/>
    </w:rPr>
  </w:style>
  <w:style w:type="character" w:customStyle="1" w:styleId="WW8Num1z2">
    <w:name w:val="WW8Num1z2"/>
    <w:rsid w:val="00140127"/>
    <w:rPr>
      <w:rFonts w:ascii="Wingdings" w:hAnsi="Wingdings" w:cs="Wingdings" w:hint="default"/>
    </w:rPr>
  </w:style>
  <w:style w:type="character" w:customStyle="1" w:styleId="3">
    <w:name w:val="Основной шрифт абзаца3"/>
    <w:rsid w:val="00140127"/>
  </w:style>
  <w:style w:type="character" w:customStyle="1" w:styleId="5">
    <w:name w:val="Знак Знак5"/>
    <w:rsid w:val="00140127"/>
    <w:rPr>
      <w:sz w:val="22"/>
      <w:szCs w:val="22"/>
      <w:lang w:val="en-US"/>
    </w:rPr>
  </w:style>
  <w:style w:type="character" w:customStyle="1" w:styleId="4">
    <w:name w:val="Знак Знак4"/>
    <w:rsid w:val="00140127"/>
    <w:rPr>
      <w:sz w:val="22"/>
      <w:szCs w:val="22"/>
      <w:lang w:val="en-US"/>
    </w:rPr>
  </w:style>
  <w:style w:type="character" w:customStyle="1" w:styleId="30">
    <w:name w:val="Знак Знак3"/>
    <w:rsid w:val="00140127"/>
    <w:rPr>
      <w:rFonts w:ascii="Tahoma" w:hAnsi="Tahoma" w:cs="Tahoma"/>
      <w:sz w:val="16"/>
      <w:szCs w:val="16"/>
      <w:lang w:val="en-US"/>
    </w:rPr>
  </w:style>
  <w:style w:type="character" w:customStyle="1" w:styleId="2">
    <w:name w:val="Знак примечания2"/>
    <w:rsid w:val="00140127"/>
    <w:rPr>
      <w:sz w:val="16"/>
      <w:szCs w:val="16"/>
    </w:rPr>
  </w:style>
  <w:style w:type="character" w:customStyle="1" w:styleId="20">
    <w:name w:val="Знак Знак2"/>
    <w:rsid w:val="00140127"/>
    <w:rPr>
      <w:lang w:val="en-US"/>
    </w:rPr>
  </w:style>
  <w:style w:type="character" w:customStyle="1" w:styleId="1">
    <w:name w:val="Знак Знак1"/>
    <w:rsid w:val="00140127"/>
    <w:rPr>
      <w:b/>
      <w:bCs/>
      <w:lang w:val="en-US"/>
    </w:rPr>
  </w:style>
  <w:style w:type="character" w:customStyle="1" w:styleId="10">
    <w:name w:val="Основной шрифт абзаца1"/>
    <w:rsid w:val="00140127"/>
  </w:style>
  <w:style w:type="character" w:customStyle="1" w:styleId="21">
    <w:name w:val="Основной шрифт абзаца2"/>
    <w:rsid w:val="00140127"/>
  </w:style>
  <w:style w:type="character" w:customStyle="1" w:styleId="FooterChar">
    <w:name w:val="Footer Char"/>
    <w:rsid w:val="00140127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1">
    <w:name w:val="Знак примечания1"/>
    <w:rsid w:val="00140127"/>
    <w:rPr>
      <w:sz w:val="16"/>
      <w:szCs w:val="16"/>
    </w:rPr>
  </w:style>
  <w:style w:type="character" w:customStyle="1" w:styleId="CommentTextChar">
    <w:name w:val="Comment Text Char"/>
    <w:rsid w:val="00140127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CommentSubjectChar">
    <w:name w:val="Comment Subject Char"/>
    <w:rsid w:val="00140127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BalloonTextChar">
    <w:name w:val="Balloon Text Char"/>
    <w:rsid w:val="00140127"/>
    <w:rPr>
      <w:rFonts w:ascii="Tahoma" w:eastAsia="Times New Roman" w:hAnsi="Tahoma" w:cs="Tahoma"/>
      <w:sz w:val="16"/>
      <w:szCs w:val="16"/>
      <w:lang w:val="ru-RU"/>
    </w:rPr>
  </w:style>
  <w:style w:type="character" w:customStyle="1" w:styleId="HeaderChar">
    <w:name w:val="Header Char"/>
    <w:rsid w:val="00140127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ootnoteTextChar">
    <w:name w:val="Footnote Text Char"/>
    <w:rsid w:val="00140127"/>
    <w:rPr>
      <w:rFonts w:ascii="Times New Roman" w:eastAsia="Times New Roman" w:hAnsi="Times New Roman" w:cs="Times New Roman"/>
      <w:lang w:val="ru-RU"/>
    </w:rPr>
  </w:style>
  <w:style w:type="character" w:customStyle="1" w:styleId="12">
    <w:name w:val="Знак сноски1"/>
    <w:rsid w:val="00140127"/>
    <w:rPr>
      <w:vertAlign w:val="superscript"/>
    </w:rPr>
  </w:style>
  <w:style w:type="character" w:styleId="Hyperlink">
    <w:name w:val="Hyperlink"/>
    <w:rsid w:val="00140127"/>
    <w:rPr>
      <w:color w:val="0000FF"/>
      <w:u w:val="single"/>
      <w:lang w:val="en-US" w:bidi="en-US"/>
    </w:rPr>
  </w:style>
  <w:style w:type="character" w:customStyle="1" w:styleId="ListLabel1">
    <w:name w:val="ListLabel 1"/>
    <w:rsid w:val="00140127"/>
    <w:rPr>
      <w:rFonts w:eastAsia="Times New Roman" w:cs="Times New Roman"/>
    </w:rPr>
  </w:style>
  <w:style w:type="character" w:customStyle="1" w:styleId="ListLabel2">
    <w:name w:val="ListLabel 2"/>
    <w:rsid w:val="00140127"/>
    <w:rPr>
      <w:rFonts w:cs="Courier New"/>
    </w:rPr>
  </w:style>
  <w:style w:type="character" w:customStyle="1" w:styleId="a">
    <w:name w:val="Знак Знак"/>
    <w:rsid w:val="00140127"/>
    <w:rPr>
      <w:rFonts w:ascii="Times New Roman" w:eastAsia="Times New Roman" w:hAnsi="Times New Roman" w:cs="Times New Roman"/>
      <w:color w:val="00000A"/>
      <w:kern w:val="1"/>
      <w:sz w:val="24"/>
      <w:szCs w:val="24"/>
      <w:lang w:val="ru-RU"/>
    </w:rPr>
  </w:style>
  <w:style w:type="character" w:customStyle="1" w:styleId="apple-converted-space">
    <w:name w:val="apple-converted-space"/>
    <w:rsid w:val="00140127"/>
  </w:style>
  <w:style w:type="character" w:customStyle="1" w:styleId="selectable">
    <w:name w:val="selectable"/>
    <w:rsid w:val="00140127"/>
  </w:style>
  <w:style w:type="character" w:styleId="Strong">
    <w:name w:val="Strong"/>
    <w:qFormat/>
    <w:rsid w:val="00140127"/>
    <w:rPr>
      <w:b/>
      <w:bCs/>
    </w:rPr>
  </w:style>
  <w:style w:type="paragraph" w:customStyle="1" w:styleId="13">
    <w:name w:val="Заголовок1"/>
    <w:basedOn w:val="Normal"/>
    <w:next w:val="BodyText"/>
    <w:rsid w:val="00140127"/>
    <w:pPr>
      <w:keepNext/>
      <w:spacing w:before="240" w:after="120" w:line="240" w:lineRule="auto"/>
    </w:pPr>
    <w:rPr>
      <w:rFonts w:ascii="Arial" w:eastAsia="Microsoft YaHei" w:hAnsi="Arial" w:cs="Mangal"/>
      <w:color w:val="00000A"/>
      <w:kern w:val="1"/>
      <w:sz w:val="28"/>
      <w:szCs w:val="28"/>
      <w:lang w:val="ru-RU"/>
    </w:rPr>
  </w:style>
  <w:style w:type="paragraph" w:styleId="BodyText">
    <w:name w:val="Body Text"/>
    <w:basedOn w:val="Normal"/>
    <w:rsid w:val="00140127"/>
    <w:pPr>
      <w:spacing w:after="12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styleId="List">
    <w:name w:val="List"/>
    <w:basedOn w:val="BodyText"/>
    <w:rsid w:val="00140127"/>
    <w:rPr>
      <w:rFonts w:cs="Lohit Hindi"/>
    </w:rPr>
  </w:style>
  <w:style w:type="paragraph" w:styleId="Caption">
    <w:name w:val="caption"/>
    <w:basedOn w:val="Normal"/>
    <w:qFormat/>
    <w:rsid w:val="0014012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rsid w:val="00140127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rsid w:val="00140127"/>
    <w:pPr>
      <w:spacing w:after="0" w:line="240" w:lineRule="auto"/>
    </w:pPr>
  </w:style>
  <w:style w:type="paragraph" w:styleId="Footer">
    <w:name w:val="footer"/>
    <w:basedOn w:val="Normal"/>
    <w:rsid w:val="00140127"/>
    <w:pPr>
      <w:spacing w:after="0" w:line="240" w:lineRule="auto"/>
    </w:pPr>
  </w:style>
  <w:style w:type="paragraph" w:styleId="BalloonText">
    <w:name w:val="Balloon Text"/>
    <w:basedOn w:val="Normal"/>
    <w:rsid w:val="0014012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2">
    <w:name w:val="Текст примечания2"/>
    <w:basedOn w:val="Normal"/>
    <w:rsid w:val="00140127"/>
    <w:rPr>
      <w:sz w:val="20"/>
      <w:szCs w:val="20"/>
    </w:rPr>
  </w:style>
  <w:style w:type="paragraph" w:styleId="CommentSubject">
    <w:name w:val="annotation subject"/>
    <w:basedOn w:val="22"/>
    <w:next w:val="22"/>
    <w:rsid w:val="00140127"/>
    <w:rPr>
      <w:b/>
      <w:bCs/>
    </w:rPr>
  </w:style>
  <w:style w:type="paragraph" w:customStyle="1" w:styleId="14">
    <w:name w:val="Название1"/>
    <w:basedOn w:val="Normal"/>
    <w:rsid w:val="00140127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1"/>
      <w:sz w:val="24"/>
      <w:szCs w:val="24"/>
      <w:lang w:val="ru-RU"/>
    </w:rPr>
  </w:style>
  <w:style w:type="paragraph" w:customStyle="1" w:styleId="15">
    <w:name w:val="Указатель1"/>
    <w:basedOn w:val="Normal"/>
    <w:rsid w:val="00140127"/>
    <w:pPr>
      <w:suppressLineNumbers/>
      <w:spacing w:after="0" w:line="240" w:lineRule="auto"/>
    </w:pPr>
    <w:rPr>
      <w:rFonts w:ascii="Times New Roman" w:eastAsia="Times New Roman" w:hAnsi="Times New Roman" w:cs="Mangal"/>
      <w:color w:val="00000A"/>
      <w:kern w:val="1"/>
      <w:sz w:val="24"/>
      <w:szCs w:val="24"/>
      <w:lang w:val="ru-RU"/>
    </w:rPr>
  </w:style>
  <w:style w:type="paragraph" w:customStyle="1" w:styleId="Heading">
    <w:name w:val="Heading"/>
    <w:basedOn w:val="Normal"/>
    <w:next w:val="BodyText"/>
    <w:rsid w:val="00140127"/>
    <w:pPr>
      <w:keepNext/>
      <w:spacing w:before="240" w:after="120" w:line="240" w:lineRule="auto"/>
    </w:pPr>
    <w:rPr>
      <w:rFonts w:ascii="Liberation Sans" w:eastAsia="WenQuanYi Micro Hei" w:hAnsi="Liberation Sans" w:cs="Lohit Hindi"/>
      <w:color w:val="00000A"/>
      <w:kern w:val="1"/>
      <w:sz w:val="28"/>
      <w:szCs w:val="28"/>
      <w:lang w:val="ru-RU"/>
    </w:rPr>
  </w:style>
  <w:style w:type="paragraph" w:customStyle="1" w:styleId="16">
    <w:name w:val="Название объекта1"/>
    <w:basedOn w:val="Normal"/>
    <w:rsid w:val="00140127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color w:val="00000A"/>
      <w:kern w:val="1"/>
      <w:sz w:val="24"/>
      <w:szCs w:val="24"/>
      <w:lang w:val="ru-RU"/>
    </w:rPr>
  </w:style>
  <w:style w:type="paragraph" w:customStyle="1" w:styleId="Index">
    <w:name w:val="Index"/>
    <w:basedOn w:val="Normal"/>
    <w:rsid w:val="00140127"/>
    <w:pPr>
      <w:suppressLineNumbers/>
      <w:spacing w:after="0" w:line="240" w:lineRule="auto"/>
    </w:pPr>
    <w:rPr>
      <w:rFonts w:ascii="Times New Roman" w:eastAsia="Times New Roman" w:hAnsi="Times New Roman" w:cs="Lohit Hindi"/>
      <w:color w:val="00000A"/>
      <w:kern w:val="1"/>
      <w:sz w:val="24"/>
      <w:szCs w:val="24"/>
      <w:lang w:val="ru-RU"/>
    </w:rPr>
  </w:style>
  <w:style w:type="paragraph" w:customStyle="1" w:styleId="17">
    <w:name w:val="Список литературы1"/>
    <w:basedOn w:val="Normal"/>
    <w:rsid w:val="00140127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8">
    <w:name w:val="Текст примечания1"/>
    <w:basedOn w:val="Normal"/>
    <w:rsid w:val="00140127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customStyle="1" w:styleId="19">
    <w:name w:val="Тема примечания1"/>
    <w:basedOn w:val="18"/>
    <w:rsid w:val="00140127"/>
    <w:rPr>
      <w:b/>
      <w:bCs/>
    </w:rPr>
  </w:style>
  <w:style w:type="paragraph" w:customStyle="1" w:styleId="1a">
    <w:name w:val="Текст выноски1"/>
    <w:basedOn w:val="Normal"/>
    <w:rsid w:val="00140127"/>
    <w:pPr>
      <w:spacing w:after="0" w:line="240" w:lineRule="auto"/>
    </w:pPr>
    <w:rPr>
      <w:rFonts w:ascii="Tahoma" w:eastAsia="Times New Roman" w:hAnsi="Tahoma" w:cs="Tahoma"/>
      <w:color w:val="00000A"/>
      <w:kern w:val="1"/>
      <w:sz w:val="16"/>
      <w:szCs w:val="16"/>
      <w:lang w:val="ru-RU"/>
    </w:rPr>
  </w:style>
  <w:style w:type="paragraph" w:customStyle="1" w:styleId="1b">
    <w:name w:val="Абзац списка1"/>
    <w:basedOn w:val="Normal"/>
    <w:rsid w:val="00140127"/>
    <w:pPr>
      <w:spacing w:after="0" w:line="240" w:lineRule="auto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c">
    <w:name w:val="Текст сноски1"/>
    <w:basedOn w:val="Normal"/>
    <w:rsid w:val="00140127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styleId="NormalWeb">
    <w:name w:val="Normal (Web)"/>
    <w:basedOn w:val="Normal"/>
    <w:rsid w:val="00140127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rsid w:val="00FF557B"/>
    <w:rPr>
      <w:rFonts w:ascii="Calibri" w:eastAsia="Calibri" w:hAnsi="Calibri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rsid w:val="007B531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E2423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87B6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2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knowledge.wharton.upenn.edu/article/naftas-impact-u-s-economy-fact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889</Words>
  <Characters>5070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Conventions of Ancient Greek Theater</vt:lpstr>
      <vt:lpstr>Conventions of Ancient Greek Theater</vt:lpstr>
    </vt:vector>
  </TitlesOfParts>
  <Company>NhT</Company>
  <LinksUpToDate>false</LinksUpToDate>
  <CharactersWithSpaces>5948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Conventions of Ancient Greek Theater</dc:title>
  <dc:creator>Windows User</dc:creator>
  <cp:lastModifiedBy>Kevin</cp:lastModifiedBy>
  <cp:revision>2</cp:revision>
  <cp:lastPrinted>1899-12-31T22:00:00Z</cp:lastPrinted>
  <dcterms:created xsi:type="dcterms:W3CDTF">2020-11-26T17:07:00Z</dcterms:created>
  <dcterms:modified xsi:type="dcterms:W3CDTF">2020-11-26T17:07:00Z</dcterms:modified>
</cp:coreProperties>
</file>