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81" w:rsidRPr="00285C78" w:rsidRDefault="00765281" w:rsidP="00285C78">
      <w:pPr>
        <w:pStyle w:val="NormalWeb"/>
        <w:shd w:val="clear" w:color="auto" w:fill="FFFFFF"/>
        <w:spacing w:before="0" w:beforeAutospacing="0" w:after="0" w:afterAutospacing="0" w:line="480" w:lineRule="auto"/>
        <w:ind w:firstLine="720"/>
        <w:jc w:val="center"/>
        <w:textAlignment w:val="baseline"/>
        <w:rPr>
          <w:color w:val="000000"/>
        </w:rPr>
      </w:pPr>
    </w:p>
    <w:p w:rsidR="00765281" w:rsidRPr="00285C78" w:rsidRDefault="00765281" w:rsidP="00285C78">
      <w:pPr>
        <w:pStyle w:val="NormalWeb"/>
        <w:shd w:val="clear" w:color="auto" w:fill="FFFFFF"/>
        <w:spacing w:before="0" w:beforeAutospacing="0" w:after="0" w:afterAutospacing="0" w:line="480" w:lineRule="auto"/>
        <w:ind w:firstLine="720"/>
        <w:jc w:val="center"/>
        <w:textAlignment w:val="baseline"/>
        <w:rPr>
          <w:color w:val="000000"/>
        </w:rPr>
      </w:pPr>
    </w:p>
    <w:p w:rsidR="00765281" w:rsidRPr="00285C78" w:rsidRDefault="00765281" w:rsidP="00285C78">
      <w:pPr>
        <w:pStyle w:val="NormalWeb"/>
        <w:shd w:val="clear" w:color="auto" w:fill="FFFFFF"/>
        <w:spacing w:before="0" w:beforeAutospacing="0" w:after="0" w:afterAutospacing="0" w:line="480" w:lineRule="auto"/>
        <w:ind w:firstLine="720"/>
        <w:jc w:val="center"/>
        <w:textAlignment w:val="baseline"/>
        <w:rPr>
          <w:color w:val="000000"/>
        </w:rPr>
      </w:pPr>
    </w:p>
    <w:p w:rsidR="00CA3B15" w:rsidRDefault="00CA3B15" w:rsidP="00285C78">
      <w:pPr>
        <w:pStyle w:val="NormalWeb"/>
        <w:shd w:val="clear" w:color="auto" w:fill="FFFFFF"/>
        <w:spacing w:before="0" w:beforeAutospacing="0" w:after="0" w:afterAutospacing="0" w:line="480" w:lineRule="auto"/>
        <w:ind w:firstLine="720"/>
        <w:jc w:val="center"/>
        <w:textAlignment w:val="baseline"/>
        <w:rPr>
          <w:color w:val="000000"/>
        </w:rPr>
      </w:pPr>
      <w:r w:rsidRPr="00285C78">
        <w:rPr>
          <w:color w:val="000000"/>
        </w:rPr>
        <w:t xml:space="preserve">NEGOTIATION </w:t>
      </w:r>
    </w:p>
    <w:p w:rsidR="00765281" w:rsidRPr="00285C78" w:rsidRDefault="00765281" w:rsidP="00285C78">
      <w:pPr>
        <w:pStyle w:val="NormalWeb"/>
        <w:shd w:val="clear" w:color="auto" w:fill="FFFFFF"/>
        <w:spacing w:before="0" w:beforeAutospacing="0" w:after="0" w:afterAutospacing="0" w:line="480" w:lineRule="auto"/>
        <w:ind w:firstLine="720"/>
        <w:jc w:val="center"/>
        <w:textAlignment w:val="baseline"/>
        <w:rPr>
          <w:color w:val="000000"/>
        </w:rPr>
      </w:pPr>
      <w:r w:rsidRPr="00285C78">
        <w:rPr>
          <w:color w:val="000000"/>
        </w:rPr>
        <w:t>Name</w:t>
      </w:r>
    </w:p>
    <w:p w:rsidR="00765281" w:rsidRPr="00285C78" w:rsidRDefault="00765281" w:rsidP="00285C78">
      <w:pPr>
        <w:pStyle w:val="NormalWeb"/>
        <w:shd w:val="clear" w:color="auto" w:fill="FFFFFF"/>
        <w:spacing w:before="0" w:beforeAutospacing="0" w:after="0" w:afterAutospacing="0" w:line="480" w:lineRule="auto"/>
        <w:ind w:firstLine="720"/>
        <w:jc w:val="center"/>
        <w:textAlignment w:val="baseline"/>
        <w:rPr>
          <w:color w:val="000000"/>
        </w:rPr>
      </w:pPr>
      <w:r w:rsidRPr="00285C78">
        <w:rPr>
          <w:color w:val="000000"/>
        </w:rPr>
        <w:t>Institution</w:t>
      </w:r>
    </w:p>
    <w:p w:rsidR="00765281" w:rsidRPr="00285C78" w:rsidRDefault="00765281" w:rsidP="00285C78">
      <w:pPr>
        <w:pStyle w:val="NormalWeb"/>
        <w:shd w:val="clear" w:color="auto" w:fill="FFFFFF"/>
        <w:spacing w:before="0" w:beforeAutospacing="0" w:after="0" w:afterAutospacing="0" w:line="480" w:lineRule="auto"/>
        <w:ind w:firstLine="720"/>
        <w:jc w:val="center"/>
        <w:textAlignment w:val="baseline"/>
        <w:rPr>
          <w:color w:val="000000"/>
        </w:rPr>
      </w:pPr>
      <w:r w:rsidRPr="00285C78">
        <w:rPr>
          <w:color w:val="000000"/>
        </w:rPr>
        <w:t>Course</w:t>
      </w:r>
    </w:p>
    <w:p w:rsidR="00765281" w:rsidRPr="00285C78" w:rsidRDefault="00765281" w:rsidP="00285C78">
      <w:pPr>
        <w:pStyle w:val="NormalWeb"/>
        <w:shd w:val="clear" w:color="auto" w:fill="FFFFFF"/>
        <w:spacing w:before="0" w:beforeAutospacing="0" w:after="0" w:afterAutospacing="0" w:line="480" w:lineRule="auto"/>
        <w:ind w:firstLine="720"/>
        <w:jc w:val="center"/>
        <w:textAlignment w:val="baseline"/>
        <w:rPr>
          <w:color w:val="000000"/>
        </w:rPr>
      </w:pPr>
      <w:r w:rsidRPr="00285C78">
        <w:rPr>
          <w:color w:val="000000"/>
        </w:rPr>
        <w:t>Date</w:t>
      </w:r>
    </w:p>
    <w:p w:rsidR="00765281" w:rsidRPr="00285C78" w:rsidRDefault="00765281" w:rsidP="00285C78">
      <w:pPr>
        <w:spacing w:line="480" w:lineRule="auto"/>
        <w:jc w:val="center"/>
        <w:rPr>
          <w:rFonts w:ascii="Times New Roman" w:eastAsia="Times New Roman" w:hAnsi="Times New Roman" w:cs="Times New Roman"/>
          <w:color w:val="000000"/>
          <w:sz w:val="24"/>
          <w:szCs w:val="24"/>
        </w:rPr>
      </w:pPr>
      <w:r w:rsidRPr="00285C78">
        <w:rPr>
          <w:rFonts w:ascii="Times New Roman" w:hAnsi="Times New Roman" w:cs="Times New Roman"/>
          <w:color w:val="000000"/>
          <w:sz w:val="24"/>
          <w:szCs w:val="24"/>
        </w:rPr>
        <w:br w:type="page"/>
      </w:r>
    </w:p>
    <w:p w:rsidR="00285C78" w:rsidRDefault="00285C78" w:rsidP="00285C78">
      <w:pPr>
        <w:pStyle w:val="NormalWeb"/>
        <w:shd w:val="clear" w:color="auto" w:fill="FFFFFF"/>
        <w:spacing w:before="0" w:beforeAutospacing="0" w:after="0" w:afterAutospacing="0" w:line="480" w:lineRule="auto"/>
        <w:ind w:firstLine="720"/>
        <w:textAlignment w:val="baseline"/>
        <w:rPr>
          <w:color w:val="000000"/>
        </w:rPr>
      </w:pPr>
      <w:r w:rsidRPr="00285C78">
        <w:rPr>
          <w:color w:val="000000"/>
        </w:rPr>
        <w:lastRenderedPageBreak/>
        <w:t xml:space="preserve">I love negotiation because in </w:t>
      </w:r>
      <w:r w:rsidR="00D72425">
        <w:rPr>
          <w:color w:val="000000"/>
        </w:rPr>
        <w:t>s</w:t>
      </w:r>
      <w:r w:rsidRPr="00285C78">
        <w:rPr>
          <w:color w:val="000000"/>
        </w:rPr>
        <w:t xml:space="preserve">uccessful negotiation </w:t>
      </w:r>
      <w:r w:rsidR="00D72425" w:rsidRPr="00285C78">
        <w:rPr>
          <w:color w:val="000000"/>
        </w:rPr>
        <w:t>do</w:t>
      </w:r>
      <w:r w:rsidRPr="00285C78">
        <w:rPr>
          <w:color w:val="000000"/>
        </w:rPr>
        <w:t xml:space="preserve"> not </w:t>
      </w:r>
      <w:r w:rsidR="00D72425" w:rsidRPr="00285C78">
        <w:rPr>
          <w:color w:val="000000"/>
        </w:rPr>
        <w:t>alter</w:t>
      </w:r>
      <w:r w:rsidRPr="00285C78">
        <w:rPr>
          <w:color w:val="000000"/>
        </w:rPr>
        <w:t xml:space="preserve"> with the achievement of the agreement. Together with the termination of the contract, </w:t>
      </w:r>
      <w:r w:rsidR="00E34045" w:rsidRPr="00285C78">
        <w:rPr>
          <w:color w:val="000000"/>
        </w:rPr>
        <w:t>as well as</w:t>
      </w:r>
      <w:r w:rsidRPr="00285C78">
        <w:rPr>
          <w:color w:val="000000"/>
        </w:rPr>
        <w:t xml:space="preserve"> the agreement of essential matters, negotiators </w:t>
      </w:r>
      <w:r w:rsidR="00E34045" w:rsidRPr="00285C78">
        <w:rPr>
          <w:color w:val="000000"/>
        </w:rPr>
        <w:t>as well</w:t>
      </w:r>
      <w:r w:rsidRPr="00285C78">
        <w:rPr>
          <w:color w:val="000000"/>
        </w:rPr>
        <w:t xml:space="preserve"> believe the </w:t>
      </w:r>
      <w:r w:rsidR="00E34045" w:rsidRPr="00285C78">
        <w:rPr>
          <w:color w:val="000000"/>
        </w:rPr>
        <w:t>insubstantial</w:t>
      </w:r>
      <w:r w:rsidRPr="00285C78">
        <w:rPr>
          <w:color w:val="000000"/>
        </w:rPr>
        <w:t xml:space="preserve"> aspects of </w:t>
      </w:r>
      <w:r w:rsidR="00E34045">
        <w:rPr>
          <w:color w:val="000000"/>
        </w:rPr>
        <w:t xml:space="preserve">the </w:t>
      </w:r>
      <w:r w:rsidRPr="00285C78">
        <w:rPr>
          <w:color w:val="000000"/>
        </w:rPr>
        <w:t xml:space="preserve">negotiated results, including general </w:t>
      </w:r>
      <w:r w:rsidR="00E34045" w:rsidRPr="00285C78">
        <w:rPr>
          <w:color w:val="000000"/>
        </w:rPr>
        <w:t>fulfillment</w:t>
      </w:r>
      <w:r w:rsidRPr="00285C78">
        <w:rPr>
          <w:color w:val="000000"/>
        </w:rPr>
        <w:t xml:space="preserve">, state of the relationship, </w:t>
      </w:r>
      <w:r w:rsidR="00E34045" w:rsidRPr="00285C78">
        <w:rPr>
          <w:color w:val="000000"/>
        </w:rPr>
        <w:t>in addition to</w:t>
      </w:r>
      <w:r w:rsidRPr="00285C78">
        <w:rPr>
          <w:color w:val="000000"/>
        </w:rPr>
        <w:t xml:space="preserve"> the level of </w:t>
      </w:r>
      <w:r w:rsidR="00E34045">
        <w:rPr>
          <w:color w:val="000000"/>
        </w:rPr>
        <w:t xml:space="preserve">the </w:t>
      </w:r>
      <w:r w:rsidRPr="00285C78">
        <w:rPr>
          <w:color w:val="000000"/>
        </w:rPr>
        <w:t xml:space="preserve">commitment. Negotiators </w:t>
      </w:r>
      <w:r w:rsidR="00E34045" w:rsidRPr="00285C78">
        <w:rPr>
          <w:color w:val="000000"/>
        </w:rPr>
        <w:t>might</w:t>
      </w:r>
      <w:r w:rsidRPr="00285C78">
        <w:rPr>
          <w:color w:val="000000"/>
        </w:rPr>
        <w:t xml:space="preserve"> accomplish a significant agreement </w:t>
      </w:r>
      <w:r w:rsidR="00E34045" w:rsidRPr="00285C78">
        <w:rPr>
          <w:color w:val="000000"/>
        </w:rPr>
        <w:t>except</w:t>
      </w:r>
      <w:r w:rsidRPr="00285C78">
        <w:rPr>
          <w:color w:val="000000"/>
        </w:rPr>
        <w:t xml:space="preserve"> </w:t>
      </w:r>
      <w:r w:rsidR="00E34045" w:rsidRPr="00285C78">
        <w:rPr>
          <w:color w:val="000000"/>
        </w:rPr>
        <w:t>be</w:t>
      </w:r>
      <w:r w:rsidR="00181931">
        <w:rPr>
          <w:color w:val="000000"/>
        </w:rPr>
        <w:t>ing</w:t>
      </w:r>
      <w:r w:rsidR="00E34045" w:rsidRPr="00285C78">
        <w:rPr>
          <w:color w:val="000000"/>
        </w:rPr>
        <w:t xml:space="preserve"> unsuccessful</w:t>
      </w:r>
      <w:r w:rsidRPr="00285C78">
        <w:rPr>
          <w:color w:val="000000"/>
        </w:rPr>
        <w:t xml:space="preserve"> </w:t>
      </w:r>
      <w:r w:rsidR="00181931">
        <w:rPr>
          <w:color w:val="000000"/>
        </w:rPr>
        <w:t>in maintaining</w:t>
      </w:r>
      <w:r w:rsidRPr="00285C78">
        <w:rPr>
          <w:color w:val="000000"/>
        </w:rPr>
        <w:t xml:space="preserve"> this </w:t>
      </w:r>
      <w:r w:rsidR="00572444" w:rsidRPr="00285C78">
        <w:rPr>
          <w:color w:val="000000"/>
        </w:rPr>
        <w:t>affiliation</w:t>
      </w:r>
      <w:r w:rsidRPr="00285C78">
        <w:rPr>
          <w:color w:val="000000"/>
        </w:rPr>
        <w:t xml:space="preserve"> </w:t>
      </w:r>
      <w:r w:rsidR="00572444" w:rsidRPr="00285C78">
        <w:rPr>
          <w:color w:val="000000"/>
        </w:rPr>
        <w:t>otherwise</w:t>
      </w:r>
      <w:r w:rsidRPr="00285C78">
        <w:rPr>
          <w:color w:val="000000"/>
        </w:rPr>
        <w:t xml:space="preserve"> create</w:t>
      </w:r>
      <w:r w:rsidR="00572444">
        <w:rPr>
          <w:color w:val="000000"/>
        </w:rPr>
        <w:t xml:space="preserve"> a</w:t>
      </w:r>
      <w:r w:rsidRPr="00285C78">
        <w:rPr>
          <w:color w:val="000000"/>
        </w:rPr>
        <w:t xml:space="preserve"> positive </w:t>
      </w:r>
      <w:r w:rsidR="00572444" w:rsidRPr="00285C78">
        <w:rPr>
          <w:color w:val="000000"/>
        </w:rPr>
        <w:t>approach</w:t>
      </w:r>
      <w:r w:rsidR="00572444">
        <w:rPr>
          <w:color w:val="000000"/>
        </w:rPr>
        <w:t xml:space="preserve"> with the other</w:t>
      </w:r>
      <w:r w:rsidRPr="00285C78">
        <w:rPr>
          <w:color w:val="000000"/>
        </w:rPr>
        <w:t xml:space="preserve"> counterpart. </w:t>
      </w:r>
      <w:r w:rsidR="00572444">
        <w:rPr>
          <w:color w:val="000000"/>
        </w:rPr>
        <w:t>W</w:t>
      </w:r>
      <w:r w:rsidR="00572444" w:rsidRPr="00285C78">
        <w:rPr>
          <w:color w:val="000000"/>
        </w:rPr>
        <w:t>ithin</w:t>
      </w:r>
      <w:r w:rsidRPr="00285C78">
        <w:rPr>
          <w:color w:val="000000"/>
        </w:rPr>
        <w:t xml:space="preserve"> such a case, this negotiation will be considered </w:t>
      </w:r>
      <w:r w:rsidR="00572444" w:rsidRPr="00285C78">
        <w:rPr>
          <w:color w:val="000000"/>
        </w:rPr>
        <w:t>victorious</w:t>
      </w:r>
      <w:r w:rsidRPr="00285C78">
        <w:rPr>
          <w:color w:val="000000"/>
        </w:rPr>
        <w:t xml:space="preserve"> if this statement is the first </w:t>
      </w:r>
      <w:r w:rsidR="00572444" w:rsidRPr="00285C78">
        <w:rPr>
          <w:color w:val="000000"/>
        </w:rPr>
        <w:t>precedence</w:t>
      </w:r>
      <w:r w:rsidRPr="00285C78">
        <w:rPr>
          <w:color w:val="000000"/>
        </w:rPr>
        <w:t>. Conversely, it may be regarded as the failure if keeping a better relationship is the higher priority.</w:t>
      </w:r>
    </w:p>
    <w:p w:rsidR="00285C78" w:rsidRDefault="00285C78" w:rsidP="00285C78">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285C78">
        <w:rPr>
          <w:color w:val="000000"/>
        </w:rPr>
        <w:t>The successful negotiation ends with both sides committing to be on the negotiation agreement. Nevertheless, commitments are crucial throughout the negotiation and begin with the tranquil dedication to negotiate. As these faces get together to act on the time and place of the negotiation, the way of it and who will do what in this dialogue, they create positive momentum toward a final settlement (D</w:t>
      </w:r>
      <w:r w:rsidRPr="00285C78">
        <w:rPr>
          <w:color w:val="222222"/>
          <w:shd w:val="clear" w:color="auto" w:fill="FFFFFF"/>
        </w:rPr>
        <w:t>e Jong, 2016).</w:t>
      </w:r>
    </w:p>
    <w:p w:rsidR="00CA3B15" w:rsidRDefault="00572444" w:rsidP="00CA3B15">
      <w:pPr>
        <w:pStyle w:val="NormalWeb"/>
        <w:shd w:val="clear" w:color="auto" w:fill="FFFFFF"/>
        <w:spacing w:before="0" w:beforeAutospacing="0" w:after="0" w:afterAutospacing="0" w:line="480" w:lineRule="auto"/>
        <w:ind w:firstLine="720"/>
        <w:textAlignment w:val="baseline"/>
        <w:rPr>
          <w:color w:val="000000"/>
        </w:rPr>
      </w:pPr>
      <w:r>
        <w:rPr>
          <w:color w:val="000000"/>
        </w:rPr>
        <w:t>T</w:t>
      </w:r>
      <w:r w:rsidRPr="00285C78">
        <w:rPr>
          <w:color w:val="000000"/>
        </w:rPr>
        <w:t>he majority</w:t>
      </w:r>
      <w:r w:rsidR="00285C78" w:rsidRPr="00285C78">
        <w:rPr>
          <w:color w:val="000000"/>
        </w:rPr>
        <w:t xml:space="preserve"> of us negotiate </w:t>
      </w:r>
      <w:r w:rsidRPr="00285C78">
        <w:rPr>
          <w:color w:val="000000"/>
        </w:rPr>
        <w:t>through</w:t>
      </w:r>
      <w:r w:rsidR="00285C78" w:rsidRPr="00285C78">
        <w:rPr>
          <w:color w:val="000000"/>
        </w:rPr>
        <w:t xml:space="preserve"> a single another often. Once we know that, </w:t>
      </w:r>
      <w:r w:rsidRPr="00285C78">
        <w:rPr>
          <w:color w:val="000000"/>
        </w:rPr>
        <w:t>notionally</w:t>
      </w:r>
      <w:r w:rsidR="00285C78" w:rsidRPr="00285C78">
        <w:rPr>
          <w:color w:val="000000"/>
        </w:rPr>
        <w:t xml:space="preserve">, we have two options: </w:t>
      </w:r>
      <w:r>
        <w:rPr>
          <w:color w:val="000000"/>
        </w:rPr>
        <w:t>A</w:t>
      </w:r>
      <w:r w:rsidRPr="00285C78">
        <w:rPr>
          <w:color w:val="000000"/>
        </w:rPr>
        <w:t>gree to</w:t>
      </w:r>
      <w:r w:rsidR="00285C78" w:rsidRPr="00285C78">
        <w:rPr>
          <w:color w:val="000000"/>
        </w:rPr>
        <w:t xml:space="preserve"> the reality that negotiation is the </w:t>
      </w:r>
      <w:r w:rsidRPr="00285C78">
        <w:rPr>
          <w:color w:val="000000"/>
        </w:rPr>
        <w:t>means</w:t>
      </w:r>
      <w:r w:rsidR="00285C78" w:rsidRPr="00285C78">
        <w:rPr>
          <w:color w:val="000000"/>
        </w:rPr>
        <w:t xml:space="preserve"> at our society and change our accomplishments so that we can negotiate with confidence; or, do nothing about it. Some </w:t>
      </w:r>
      <w:r w:rsidRPr="00285C78">
        <w:rPr>
          <w:color w:val="000000"/>
        </w:rPr>
        <w:t>might</w:t>
      </w:r>
      <w:r w:rsidR="00285C78" w:rsidRPr="00285C78">
        <w:rPr>
          <w:color w:val="000000"/>
        </w:rPr>
        <w:t xml:space="preserve"> </w:t>
      </w:r>
      <w:r w:rsidRPr="00285C78">
        <w:rPr>
          <w:color w:val="000000"/>
        </w:rPr>
        <w:t>quarrel</w:t>
      </w:r>
      <w:r w:rsidR="00285C78" w:rsidRPr="00285C78">
        <w:rPr>
          <w:color w:val="000000"/>
        </w:rPr>
        <w:t xml:space="preserve"> that</w:t>
      </w:r>
      <w:r>
        <w:rPr>
          <w:color w:val="000000"/>
        </w:rPr>
        <w:t xml:space="preserve"> the</w:t>
      </w:r>
      <w:r w:rsidR="00285C78" w:rsidRPr="00285C78">
        <w:rPr>
          <w:color w:val="000000"/>
        </w:rPr>
        <w:t xml:space="preserve"> negotiation is the art, that it is spontaneous; or, that we all learn how to negotiate, teaching essential skills on</w:t>
      </w:r>
      <w:r>
        <w:rPr>
          <w:color w:val="000000"/>
        </w:rPr>
        <w:t>to</w:t>
      </w:r>
      <w:r w:rsidR="00285C78" w:rsidRPr="00285C78">
        <w:rPr>
          <w:color w:val="000000"/>
        </w:rPr>
        <w:t xml:space="preserve"> the playgrounds of time. Maybe there are naturally talented negotiators. But, as a professional </w:t>
      </w:r>
      <w:r w:rsidRPr="00285C78">
        <w:rPr>
          <w:color w:val="000000"/>
        </w:rPr>
        <w:t>along with</w:t>
      </w:r>
      <w:r w:rsidR="00285C78" w:rsidRPr="00285C78">
        <w:rPr>
          <w:color w:val="000000"/>
        </w:rPr>
        <w:t xml:space="preserve"> the negotiator who has spent around 20 years </w:t>
      </w:r>
      <w:r w:rsidR="0089361E" w:rsidRPr="00285C78">
        <w:rPr>
          <w:color w:val="000000"/>
        </w:rPr>
        <w:t>litigate;</w:t>
      </w:r>
      <w:r w:rsidR="00285C78" w:rsidRPr="00285C78">
        <w:rPr>
          <w:color w:val="000000"/>
        </w:rPr>
        <w:t xml:space="preserve"> negotiating </w:t>
      </w:r>
      <w:r w:rsidR="00181931">
        <w:rPr>
          <w:color w:val="000000"/>
        </w:rPr>
        <w:t xml:space="preserve">a </w:t>
      </w:r>
      <w:r w:rsidR="0089361E" w:rsidRPr="00285C78">
        <w:rPr>
          <w:color w:val="000000"/>
        </w:rPr>
        <w:t>settlement</w:t>
      </w:r>
      <w:r w:rsidR="00285C78" w:rsidRPr="00285C78">
        <w:rPr>
          <w:color w:val="000000"/>
        </w:rPr>
        <w:t xml:space="preserve">, negotiating dealings for customers, </w:t>
      </w:r>
      <w:r w:rsidRPr="00285C78">
        <w:rPr>
          <w:color w:val="000000"/>
        </w:rPr>
        <w:t>as well as</w:t>
      </w:r>
      <w:r w:rsidR="00285C78" w:rsidRPr="00285C78">
        <w:rPr>
          <w:color w:val="000000"/>
        </w:rPr>
        <w:t xml:space="preserve"> negotiating private transactions, I will prove to the </w:t>
      </w:r>
      <w:r w:rsidRPr="00285C78">
        <w:rPr>
          <w:color w:val="000000"/>
        </w:rPr>
        <w:t>truth</w:t>
      </w:r>
      <w:r w:rsidR="00285C78" w:rsidRPr="00285C78">
        <w:rPr>
          <w:color w:val="000000"/>
        </w:rPr>
        <w:t xml:space="preserve"> that a lot of negotiators are not </w:t>
      </w:r>
      <w:r w:rsidRPr="00285C78">
        <w:rPr>
          <w:color w:val="000000"/>
        </w:rPr>
        <w:t>obviously</w:t>
      </w:r>
      <w:r w:rsidR="00285C78" w:rsidRPr="00285C78">
        <w:rPr>
          <w:color w:val="000000"/>
        </w:rPr>
        <w:t xml:space="preserve"> gifted.</w:t>
      </w:r>
    </w:p>
    <w:p w:rsidR="00285C78" w:rsidRPr="00285C78" w:rsidRDefault="00285C78" w:rsidP="00CA3B15">
      <w:pPr>
        <w:pStyle w:val="NormalWeb"/>
        <w:shd w:val="clear" w:color="auto" w:fill="FFFFFF"/>
        <w:spacing w:before="0" w:beforeAutospacing="0" w:after="0" w:afterAutospacing="0" w:line="480" w:lineRule="auto"/>
        <w:ind w:firstLine="720"/>
        <w:textAlignment w:val="baseline"/>
        <w:rPr>
          <w:color w:val="000000"/>
        </w:rPr>
      </w:pPr>
      <w:r w:rsidRPr="00285C78">
        <w:rPr>
          <w:color w:val="000000"/>
        </w:rPr>
        <w:lastRenderedPageBreak/>
        <w:t>One of the</w:t>
      </w:r>
      <w:r w:rsidR="0089361E" w:rsidRPr="00285C78">
        <w:rPr>
          <w:color w:val="000000"/>
        </w:rPr>
        <w:t xml:space="preserve"> majority</w:t>
      </w:r>
      <w:r w:rsidRPr="00285C78">
        <w:rPr>
          <w:color w:val="000000"/>
        </w:rPr>
        <w:t xml:space="preserve"> significant and old accomplishments of the human race is negotiating. In ancient times, </w:t>
      </w:r>
      <w:r w:rsidR="00181931">
        <w:rPr>
          <w:color w:val="000000"/>
        </w:rPr>
        <w:t xml:space="preserve">the </w:t>
      </w:r>
      <w:r w:rsidRPr="00285C78">
        <w:rPr>
          <w:color w:val="000000"/>
        </w:rPr>
        <w:t>negotiation was directly connected with life, and it is as essential today. We are all negotiating on one regular basis yet if we do not call it `` dialogue '' virtually. We negotiate for a new business offering, an investment in the company, for the value of the product we purchase at the market or online, yet in our relationship with our spouse. Most people I remember perceive negotiation as a particular and business accomplishment preserved for attorneys and business women and males. Yet, in the current and changing world we live in today we are all negotiators and should improve the ability regularly to change.</w:t>
      </w:r>
    </w:p>
    <w:p w:rsidR="00CA3B15" w:rsidRDefault="00CA3B15">
      <w:pPr>
        <w:rPr>
          <w:rFonts w:ascii="Times New Roman" w:eastAsia="Times New Roman" w:hAnsi="Times New Roman" w:cs="Times New Roman"/>
          <w:color w:val="000000"/>
          <w:sz w:val="24"/>
          <w:szCs w:val="24"/>
        </w:rPr>
      </w:pPr>
      <w:r>
        <w:rPr>
          <w:color w:val="000000"/>
        </w:rPr>
        <w:br w:type="page"/>
      </w:r>
    </w:p>
    <w:p w:rsidR="007D78AB" w:rsidRPr="00285C78" w:rsidRDefault="007D78AB" w:rsidP="00285C78">
      <w:pPr>
        <w:pStyle w:val="NormalWeb"/>
        <w:shd w:val="clear" w:color="auto" w:fill="FFFFFF"/>
        <w:spacing w:before="0" w:beforeAutospacing="0" w:after="0" w:afterAutospacing="0" w:line="480" w:lineRule="auto"/>
        <w:ind w:firstLine="720"/>
        <w:textAlignment w:val="baseline"/>
        <w:rPr>
          <w:color w:val="000000"/>
        </w:rPr>
      </w:pPr>
    </w:p>
    <w:p w:rsidR="00214EBF" w:rsidRPr="00285C78" w:rsidRDefault="00765281" w:rsidP="00285C78">
      <w:pPr>
        <w:spacing w:line="480" w:lineRule="auto"/>
        <w:rPr>
          <w:rFonts w:ascii="Times New Roman" w:hAnsi="Times New Roman" w:cs="Times New Roman"/>
          <w:sz w:val="24"/>
          <w:szCs w:val="24"/>
        </w:rPr>
      </w:pPr>
      <w:r w:rsidRPr="00285C78">
        <w:rPr>
          <w:rFonts w:ascii="Times New Roman" w:hAnsi="Times New Roman" w:cs="Times New Roman"/>
          <w:sz w:val="24"/>
          <w:szCs w:val="24"/>
        </w:rPr>
        <w:t>References</w:t>
      </w:r>
    </w:p>
    <w:p w:rsidR="00026FF4" w:rsidRPr="00285C78" w:rsidRDefault="00285C78" w:rsidP="00285C78">
      <w:pPr>
        <w:spacing w:line="480" w:lineRule="auto"/>
        <w:ind w:left="720" w:hanging="720"/>
        <w:rPr>
          <w:rFonts w:ascii="Times New Roman" w:hAnsi="Times New Roman" w:cs="Times New Roman"/>
          <w:sz w:val="24"/>
          <w:szCs w:val="24"/>
        </w:rPr>
      </w:pPr>
      <w:r w:rsidRPr="00285C78">
        <w:rPr>
          <w:rFonts w:ascii="Times New Roman" w:hAnsi="Times New Roman" w:cs="Times New Roman"/>
          <w:color w:val="222222"/>
          <w:sz w:val="24"/>
          <w:szCs w:val="24"/>
          <w:shd w:val="clear" w:color="auto" w:fill="FFFFFF"/>
        </w:rPr>
        <w:t>De Jong, G. (2016). SUCCESSFUL STRATEGY AND CONTEXT.</w:t>
      </w:r>
    </w:p>
    <w:sectPr w:rsidR="00026FF4" w:rsidRPr="00285C78" w:rsidSect="007652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E39" w:rsidRDefault="005D5E39" w:rsidP="00765281">
      <w:pPr>
        <w:spacing w:after="0" w:line="240" w:lineRule="auto"/>
      </w:pPr>
      <w:r>
        <w:separator/>
      </w:r>
    </w:p>
  </w:endnote>
  <w:endnote w:type="continuationSeparator" w:id="1">
    <w:p w:rsidR="005D5E39" w:rsidRDefault="005D5E39" w:rsidP="007652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E39" w:rsidRDefault="005D5E39" w:rsidP="00765281">
      <w:pPr>
        <w:spacing w:after="0" w:line="240" w:lineRule="auto"/>
      </w:pPr>
      <w:r>
        <w:separator/>
      </w:r>
    </w:p>
  </w:footnote>
  <w:footnote w:type="continuationSeparator" w:id="1">
    <w:p w:rsidR="005D5E39" w:rsidRDefault="005D5E39" w:rsidP="007652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9B5F16" w:rsidRDefault="00CA3B15" w:rsidP="00CA3B15">
    <w:pPr>
      <w:pStyle w:val="NormalWeb"/>
      <w:shd w:val="clear" w:color="auto" w:fill="FFFFFF"/>
      <w:spacing w:before="0" w:beforeAutospacing="0" w:after="0" w:afterAutospacing="0" w:line="480" w:lineRule="auto"/>
      <w:textAlignment w:val="baseline"/>
    </w:pPr>
    <w:r w:rsidRPr="00285C78">
      <w:rPr>
        <w:color w:val="000000"/>
      </w:rPr>
      <w:t xml:space="preserve">NEGOTIATION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84769" w:rsidRPr="009B5F16">
      <w:rPr>
        <w:color w:val="000000"/>
      </w:rPr>
      <w:tab/>
    </w:r>
    <w:sdt>
      <w:sdtPr>
        <w:id w:val="1660428"/>
        <w:docPartObj>
          <w:docPartGallery w:val="Page Numbers (Top of Page)"/>
          <w:docPartUnique/>
        </w:docPartObj>
      </w:sdtPr>
      <w:sdtContent>
        <w:r w:rsidR="00765281" w:rsidRPr="009B5F16">
          <w:tab/>
        </w:r>
        <w:r w:rsidR="00765281" w:rsidRPr="009B5F16">
          <w:tab/>
        </w:r>
        <w:r w:rsidR="0057595C" w:rsidRPr="009B5F16">
          <w:fldChar w:fldCharType="begin"/>
        </w:r>
        <w:r w:rsidR="00765281" w:rsidRPr="009B5F16">
          <w:instrText xml:space="preserve"> PAGE   \* MERGEFORMAT </w:instrText>
        </w:r>
        <w:r w:rsidR="0057595C" w:rsidRPr="009B5F16">
          <w:fldChar w:fldCharType="separate"/>
        </w:r>
        <w:r w:rsidR="00181931">
          <w:rPr>
            <w:noProof/>
          </w:rPr>
          <w:t>2</w:t>
        </w:r>
        <w:r w:rsidR="0057595C" w:rsidRPr="009B5F16">
          <w:fldChar w:fldCharType="end"/>
        </w:r>
      </w:sdtContent>
    </w:sdt>
  </w:p>
  <w:p w:rsidR="00765281" w:rsidRPr="00765281" w:rsidRDefault="007652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765281" w:rsidRDefault="00765281" w:rsidP="008B5999">
    <w:pPr>
      <w:pStyle w:val="NormalWeb"/>
      <w:shd w:val="clear" w:color="auto" w:fill="FFFFFF"/>
      <w:spacing w:before="0" w:beforeAutospacing="0" w:after="0" w:afterAutospacing="0" w:line="480" w:lineRule="auto"/>
      <w:textAlignment w:val="baseline"/>
    </w:pPr>
    <w:r w:rsidRPr="00765281">
      <w:t xml:space="preserve">Running </w:t>
    </w:r>
    <w:r>
      <w:t>H</w:t>
    </w:r>
    <w:r w:rsidRPr="00765281">
      <w:t>ead</w:t>
    </w:r>
    <w:r w:rsidR="009B5F16" w:rsidRPr="00765281">
      <w:t>:</w:t>
    </w:r>
    <w:r w:rsidR="00CA3B15" w:rsidRPr="00CA3B15">
      <w:rPr>
        <w:color w:val="000000"/>
      </w:rPr>
      <w:t xml:space="preserve"> </w:t>
    </w:r>
    <w:r w:rsidR="00CA3B15" w:rsidRPr="00285C78">
      <w:rPr>
        <w:color w:val="000000"/>
      </w:rPr>
      <w:t xml:space="preserve">NEGOTIATION </w:t>
    </w:r>
    <w:r w:rsidR="009B5F16">
      <w:rPr>
        <w:color w:val="000000"/>
      </w:rPr>
      <w:tab/>
    </w:r>
    <w:r w:rsidR="009B5F16">
      <w:rPr>
        <w:color w:val="000000"/>
      </w:rPr>
      <w:tab/>
    </w:r>
    <w:r w:rsidR="008B5999">
      <w:rPr>
        <w:color w:val="000000"/>
      </w:rPr>
      <w:tab/>
    </w:r>
    <w:r w:rsidR="008B5999">
      <w:rPr>
        <w:color w:val="000000"/>
      </w:rPr>
      <w:tab/>
    </w:r>
    <w:r w:rsidR="008B5999">
      <w:rPr>
        <w:color w:val="000000"/>
      </w:rPr>
      <w:tab/>
    </w:r>
    <w:r w:rsidR="008B5999">
      <w:rPr>
        <w:color w:val="000000"/>
      </w:rPr>
      <w:tab/>
    </w:r>
    <w:r>
      <w:rPr>
        <w:color w:val="000000"/>
      </w:rPr>
      <w:tab/>
    </w:r>
    <w:r>
      <w:rPr>
        <w:color w:val="000000"/>
      </w:rPr>
      <w:tab/>
    </w:r>
    <w:r w:rsidRPr="00765281">
      <w:rPr>
        <w:color w:val="000000"/>
      </w:rPr>
      <w:t xml:space="preserve"> </w:t>
    </w:r>
    <w:sdt>
      <w:sdtPr>
        <w:id w:val="1660403"/>
        <w:docPartObj>
          <w:docPartGallery w:val="Page Numbers (Top of Page)"/>
          <w:docPartUnique/>
        </w:docPartObj>
      </w:sdtPr>
      <w:sdtContent>
        <w:fldSimple w:instr=" PAGE   \* MERGEFORMAT ">
          <w:r w:rsidR="00181931">
            <w:rPr>
              <w:noProof/>
            </w:rPr>
            <w:t>1</w:t>
          </w:r>
        </w:fldSimple>
      </w:sdtContent>
    </w:sdt>
  </w:p>
  <w:p w:rsidR="00765281" w:rsidRDefault="007652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xsrSwMDM2MjA2t7RQ0lEKTi0uzszPAykwrgUACa12HSwAAAA="/>
  </w:docVars>
  <w:rsids>
    <w:rsidRoot w:val="00765281"/>
    <w:rsid w:val="00026FF4"/>
    <w:rsid w:val="00181931"/>
    <w:rsid w:val="00214EBF"/>
    <w:rsid w:val="00285C78"/>
    <w:rsid w:val="003906E1"/>
    <w:rsid w:val="003B7720"/>
    <w:rsid w:val="003C19E2"/>
    <w:rsid w:val="00417E49"/>
    <w:rsid w:val="00572444"/>
    <w:rsid w:val="0057595C"/>
    <w:rsid w:val="005A11B2"/>
    <w:rsid w:val="005D5E39"/>
    <w:rsid w:val="00606354"/>
    <w:rsid w:val="0062332F"/>
    <w:rsid w:val="00765281"/>
    <w:rsid w:val="007D78AB"/>
    <w:rsid w:val="00831305"/>
    <w:rsid w:val="0089361E"/>
    <w:rsid w:val="008B5999"/>
    <w:rsid w:val="008C050E"/>
    <w:rsid w:val="00943FD9"/>
    <w:rsid w:val="009B5F16"/>
    <w:rsid w:val="00B84769"/>
    <w:rsid w:val="00CA3866"/>
    <w:rsid w:val="00CA3B15"/>
    <w:rsid w:val="00D72425"/>
    <w:rsid w:val="00DC599D"/>
    <w:rsid w:val="00E34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E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52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81"/>
  </w:style>
  <w:style w:type="paragraph" w:styleId="Footer">
    <w:name w:val="footer"/>
    <w:basedOn w:val="Normal"/>
    <w:link w:val="FooterChar"/>
    <w:uiPriority w:val="99"/>
    <w:semiHidden/>
    <w:unhideWhenUsed/>
    <w:rsid w:val="007652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5281"/>
  </w:style>
</w:styles>
</file>

<file path=word/webSettings.xml><?xml version="1.0" encoding="utf-8"?>
<w:webSettings xmlns:r="http://schemas.openxmlformats.org/officeDocument/2006/relationships" xmlns:w="http://schemas.openxmlformats.org/wordprocessingml/2006/main">
  <w:divs>
    <w:div w:id="149257032">
      <w:bodyDiv w:val="1"/>
      <w:marLeft w:val="0"/>
      <w:marRight w:val="0"/>
      <w:marTop w:val="0"/>
      <w:marBottom w:val="0"/>
      <w:divBdr>
        <w:top w:val="none" w:sz="0" w:space="0" w:color="auto"/>
        <w:left w:val="none" w:sz="0" w:space="0" w:color="auto"/>
        <w:bottom w:val="none" w:sz="0" w:space="0" w:color="auto"/>
        <w:right w:val="none" w:sz="0" w:space="0" w:color="auto"/>
      </w:divBdr>
    </w:div>
    <w:div w:id="318971130">
      <w:bodyDiv w:val="1"/>
      <w:marLeft w:val="0"/>
      <w:marRight w:val="0"/>
      <w:marTop w:val="0"/>
      <w:marBottom w:val="0"/>
      <w:divBdr>
        <w:top w:val="none" w:sz="0" w:space="0" w:color="auto"/>
        <w:left w:val="none" w:sz="0" w:space="0" w:color="auto"/>
        <w:bottom w:val="none" w:sz="0" w:space="0" w:color="auto"/>
        <w:right w:val="none" w:sz="0" w:space="0" w:color="auto"/>
      </w:divBdr>
      <w:divsChild>
        <w:div w:id="464542168">
          <w:marLeft w:val="0"/>
          <w:marRight w:val="0"/>
          <w:marTop w:val="0"/>
          <w:marBottom w:val="0"/>
          <w:divBdr>
            <w:top w:val="none" w:sz="0" w:space="0" w:color="auto"/>
            <w:left w:val="none" w:sz="0" w:space="0" w:color="auto"/>
            <w:bottom w:val="none" w:sz="0" w:space="0" w:color="auto"/>
            <w:right w:val="none" w:sz="0" w:space="0" w:color="auto"/>
          </w:divBdr>
          <w:divsChild>
            <w:div w:id="1505775908">
              <w:marLeft w:val="0"/>
              <w:marRight w:val="0"/>
              <w:marTop w:val="0"/>
              <w:marBottom w:val="0"/>
              <w:divBdr>
                <w:top w:val="none" w:sz="0" w:space="0" w:color="auto"/>
                <w:left w:val="none" w:sz="0" w:space="0" w:color="auto"/>
                <w:bottom w:val="none" w:sz="0" w:space="0" w:color="auto"/>
                <w:right w:val="none" w:sz="0" w:space="0" w:color="auto"/>
              </w:divBdr>
            </w:div>
            <w:div w:id="1779333540">
              <w:marLeft w:val="0"/>
              <w:marRight w:val="0"/>
              <w:marTop w:val="0"/>
              <w:marBottom w:val="0"/>
              <w:divBdr>
                <w:top w:val="none" w:sz="0" w:space="0" w:color="auto"/>
                <w:left w:val="none" w:sz="0" w:space="0" w:color="auto"/>
                <w:bottom w:val="none" w:sz="0" w:space="0" w:color="auto"/>
                <w:right w:val="none" w:sz="0" w:space="0" w:color="auto"/>
              </w:divBdr>
            </w:div>
            <w:div w:id="949043328">
              <w:marLeft w:val="0"/>
              <w:marRight w:val="0"/>
              <w:marTop w:val="0"/>
              <w:marBottom w:val="0"/>
              <w:divBdr>
                <w:top w:val="none" w:sz="0" w:space="0" w:color="auto"/>
                <w:left w:val="none" w:sz="0" w:space="0" w:color="auto"/>
                <w:bottom w:val="none" w:sz="0" w:space="0" w:color="auto"/>
                <w:right w:val="none" w:sz="0" w:space="0" w:color="auto"/>
              </w:divBdr>
              <w:divsChild>
                <w:div w:id="887690230">
                  <w:marLeft w:val="0"/>
                  <w:marRight w:val="0"/>
                  <w:marTop w:val="0"/>
                  <w:marBottom w:val="0"/>
                  <w:divBdr>
                    <w:top w:val="none" w:sz="0" w:space="0" w:color="auto"/>
                    <w:left w:val="none" w:sz="0" w:space="0" w:color="auto"/>
                    <w:bottom w:val="none" w:sz="0" w:space="0" w:color="auto"/>
                    <w:right w:val="none" w:sz="0" w:space="0" w:color="auto"/>
                  </w:divBdr>
                  <w:divsChild>
                    <w:div w:id="1118378494">
                      <w:marLeft w:val="0"/>
                      <w:marRight w:val="0"/>
                      <w:marTop w:val="0"/>
                      <w:marBottom w:val="0"/>
                      <w:divBdr>
                        <w:top w:val="none" w:sz="0" w:space="0" w:color="auto"/>
                        <w:left w:val="none" w:sz="0" w:space="0" w:color="auto"/>
                        <w:bottom w:val="none" w:sz="0" w:space="0" w:color="auto"/>
                        <w:right w:val="none" w:sz="0" w:space="0" w:color="auto"/>
                      </w:divBdr>
                    </w:div>
                  </w:divsChild>
                </w:div>
                <w:div w:id="108252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11156">
          <w:marLeft w:val="0"/>
          <w:marRight w:val="0"/>
          <w:marTop w:val="0"/>
          <w:marBottom w:val="0"/>
          <w:divBdr>
            <w:top w:val="none" w:sz="0" w:space="0" w:color="auto"/>
            <w:left w:val="none" w:sz="0" w:space="0" w:color="auto"/>
            <w:bottom w:val="none" w:sz="0" w:space="0" w:color="auto"/>
            <w:right w:val="none" w:sz="0" w:space="0" w:color="auto"/>
          </w:divBdr>
          <w:divsChild>
            <w:div w:id="936446706">
              <w:marLeft w:val="0"/>
              <w:marRight w:val="0"/>
              <w:marTop w:val="0"/>
              <w:marBottom w:val="0"/>
              <w:divBdr>
                <w:top w:val="none" w:sz="0" w:space="0" w:color="auto"/>
                <w:left w:val="none" w:sz="0" w:space="0" w:color="auto"/>
                <w:bottom w:val="none" w:sz="0" w:space="0" w:color="auto"/>
                <w:right w:val="none" w:sz="0" w:space="0" w:color="auto"/>
              </w:divBdr>
              <w:divsChild>
                <w:div w:id="762066579">
                  <w:marLeft w:val="0"/>
                  <w:marRight w:val="0"/>
                  <w:marTop w:val="0"/>
                  <w:marBottom w:val="0"/>
                  <w:divBdr>
                    <w:top w:val="none" w:sz="0" w:space="0" w:color="auto"/>
                    <w:left w:val="none" w:sz="0" w:space="0" w:color="auto"/>
                    <w:bottom w:val="none" w:sz="0" w:space="0" w:color="auto"/>
                    <w:right w:val="none" w:sz="0" w:space="0" w:color="auto"/>
                  </w:divBdr>
                  <w:divsChild>
                    <w:div w:id="1025249152">
                      <w:marLeft w:val="0"/>
                      <w:marRight w:val="0"/>
                      <w:marTop w:val="0"/>
                      <w:marBottom w:val="0"/>
                      <w:divBdr>
                        <w:top w:val="none" w:sz="0" w:space="0" w:color="auto"/>
                        <w:left w:val="none" w:sz="0" w:space="0" w:color="auto"/>
                        <w:bottom w:val="none" w:sz="0" w:space="0" w:color="auto"/>
                        <w:right w:val="none" w:sz="0" w:space="0" w:color="auto"/>
                      </w:divBdr>
                      <w:divsChild>
                        <w:div w:id="1974747072">
                          <w:marLeft w:val="0"/>
                          <w:marRight w:val="0"/>
                          <w:marTop w:val="0"/>
                          <w:marBottom w:val="750"/>
                          <w:divBdr>
                            <w:top w:val="single" w:sz="6" w:space="8" w:color="F1F1F1"/>
                            <w:left w:val="single" w:sz="6" w:space="8" w:color="F1F1F1"/>
                            <w:bottom w:val="single" w:sz="6" w:space="8" w:color="F1F1F1"/>
                            <w:right w:val="single" w:sz="6" w:space="8" w:color="F1F1F1"/>
                          </w:divBdr>
                          <w:divsChild>
                            <w:div w:id="33698254">
                              <w:marLeft w:val="0"/>
                              <w:marRight w:val="0"/>
                              <w:marTop w:val="300"/>
                              <w:marBottom w:val="300"/>
                              <w:divBdr>
                                <w:top w:val="none" w:sz="0" w:space="0" w:color="auto"/>
                                <w:left w:val="none" w:sz="0" w:space="0" w:color="auto"/>
                                <w:bottom w:val="none" w:sz="0" w:space="0" w:color="auto"/>
                                <w:right w:val="none" w:sz="0" w:space="0" w:color="auto"/>
                              </w:divBdr>
                              <w:divsChild>
                                <w:div w:id="1226337171">
                                  <w:marLeft w:val="0"/>
                                  <w:marRight w:val="0"/>
                                  <w:marTop w:val="0"/>
                                  <w:marBottom w:val="0"/>
                                  <w:divBdr>
                                    <w:top w:val="none" w:sz="0" w:space="0" w:color="auto"/>
                                    <w:left w:val="none" w:sz="0" w:space="0" w:color="auto"/>
                                    <w:bottom w:val="none" w:sz="0" w:space="0" w:color="auto"/>
                                    <w:right w:val="none" w:sz="0" w:space="0" w:color="auto"/>
                                  </w:divBdr>
                                </w:div>
                              </w:divsChild>
                            </w:div>
                            <w:div w:id="900753207">
                              <w:marLeft w:val="0"/>
                              <w:marRight w:val="0"/>
                              <w:marTop w:val="0"/>
                              <w:marBottom w:val="0"/>
                              <w:divBdr>
                                <w:top w:val="none" w:sz="0" w:space="0" w:color="auto"/>
                                <w:left w:val="none" w:sz="0" w:space="0" w:color="auto"/>
                                <w:bottom w:val="none" w:sz="0" w:space="0" w:color="auto"/>
                                <w:right w:val="none" w:sz="0" w:space="0" w:color="auto"/>
                              </w:divBdr>
                              <w:divsChild>
                                <w:div w:id="2119518898">
                                  <w:marLeft w:val="0"/>
                                  <w:marRight w:val="0"/>
                                  <w:marTop w:val="0"/>
                                  <w:marBottom w:val="0"/>
                                  <w:divBdr>
                                    <w:top w:val="none" w:sz="0" w:space="0" w:color="auto"/>
                                    <w:left w:val="none" w:sz="0" w:space="0" w:color="auto"/>
                                    <w:bottom w:val="none" w:sz="0" w:space="0" w:color="auto"/>
                                    <w:right w:val="none" w:sz="0" w:space="0" w:color="auto"/>
                                  </w:divBdr>
                                  <w:divsChild>
                                    <w:div w:id="2139451773">
                                      <w:marLeft w:val="0"/>
                                      <w:marRight w:val="0"/>
                                      <w:marTop w:val="0"/>
                                      <w:marBottom w:val="0"/>
                                      <w:divBdr>
                                        <w:top w:val="none" w:sz="0" w:space="0" w:color="auto"/>
                                        <w:left w:val="none" w:sz="0" w:space="0" w:color="auto"/>
                                        <w:bottom w:val="none" w:sz="0" w:space="0" w:color="auto"/>
                                        <w:right w:val="none" w:sz="0" w:space="0" w:color="auto"/>
                                      </w:divBdr>
                                      <w:divsChild>
                                        <w:div w:id="152917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167303">
                                  <w:marLeft w:val="0"/>
                                  <w:marRight w:val="0"/>
                                  <w:marTop w:val="0"/>
                                  <w:marBottom w:val="0"/>
                                  <w:divBdr>
                                    <w:top w:val="none" w:sz="0" w:space="0" w:color="auto"/>
                                    <w:left w:val="none" w:sz="0" w:space="0" w:color="auto"/>
                                    <w:bottom w:val="none" w:sz="0" w:space="0" w:color="auto"/>
                                    <w:right w:val="none" w:sz="0" w:space="0" w:color="auto"/>
                                  </w:divBdr>
                                </w:div>
                              </w:divsChild>
                            </w:div>
                            <w:div w:id="1406220198">
                              <w:marLeft w:val="0"/>
                              <w:marRight w:val="0"/>
                              <w:marTop w:val="0"/>
                              <w:marBottom w:val="0"/>
                              <w:divBdr>
                                <w:top w:val="none" w:sz="0" w:space="0" w:color="auto"/>
                                <w:left w:val="none" w:sz="0" w:space="0" w:color="auto"/>
                                <w:bottom w:val="none" w:sz="0" w:space="0" w:color="auto"/>
                                <w:right w:val="none" w:sz="0" w:space="0" w:color="auto"/>
                              </w:divBdr>
                              <w:divsChild>
                                <w:div w:id="542131300">
                                  <w:marLeft w:val="0"/>
                                  <w:marRight w:val="0"/>
                                  <w:marTop w:val="0"/>
                                  <w:marBottom w:val="0"/>
                                  <w:divBdr>
                                    <w:top w:val="none" w:sz="0" w:space="0" w:color="auto"/>
                                    <w:left w:val="none" w:sz="0" w:space="0" w:color="auto"/>
                                    <w:bottom w:val="none" w:sz="0" w:space="0" w:color="auto"/>
                                    <w:right w:val="none" w:sz="0" w:space="0" w:color="auto"/>
                                  </w:divBdr>
                                  <w:divsChild>
                                    <w:div w:id="12165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209913">
      <w:bodyDiv w:val="1"/>
      <w:marLeft w:val="0"/>
      <w:marRight w:val="0"/>
      <w:marTop w:val="0"/>
      <w:marBottom w:val="0"/>
      <w:divBdr>
        <w:top w:val="none" w:sz="0" w:space="0" w:color="auto"/>
        <w:left w:val="none" w:sz="0" w:space="0" w:color="auto"/>
        <w:bottom w:val="none" w:sz="0" w:space="0" w:color="auto"/>
        <w:right w:val="none" w:sz="0" w:space="0" w:color="auto"/>
      </w:divBdr>
    </w:div>
    <w:div w:id="827134625">
      <w:bodyDiv w:val="1"/>
      <w:marLeft w:val="0"/>
      <w:marRight w:val="0"/>
      <w:marTop w:val="0"/>
      <w:marBottom w:val="0"/>
      <w:divBdr>
        <w:top w:val="none" w:sz="0" w:space="0" w:color="auto"/>
        <w:left w:val="none" w:sz="0" w:space="0" w:color="auto"/>
        <w:bottom w:val="none" w:sz="0" w:space="0" w:color="auto"/>
        <w:right w:val="none" w:sz="0" w:space="0" w:color="auto"/>
      </w:divBdr>
    </w:div>
    <w:div w:id="1727294776">
      <w:bodyDiv w:val="1"/>
      <w:marLeft w:val="0"/>
      <w:marRight w:val="0"/>
      <w:marTop w:val="0"/>
      <w:marBottom w:val="0"/>
      <w:divBdr>
        <w:top w:val="none" w:sz="0" w:space="0" w:color="auto"/>
        <w:left w:val="none" w:sz="0" w:space="0" w:color="auto"/>
        <w:bottom w:val="none" w:sz="0" w:space="0" w:color="auto"/>
        <w:right w:val="none" w:sz="0" w:space="0" w:color="auto"/>
      </w:divBdr>
    </w:div>
    <w:div w:id="2004309358">
      <w:bodyDiv w:val="1"/>
      <w:marLeft w:val="0"/>
      <w:marRight w:val="0"/>
      <w:marTop w:val="0"/>
      <w:marBottom w:val="0"/>
      <w:divBdr>
        <w:top w:val="none" w:sz="0" w:space="0" w:color="auto"/>
        <w:left w:val="none" w:sz="0" w:space="0" w:color="auto"/>
        <w:bottom w:val="none" w:sz="0" w:space="0" w:color="auto"/>
        <w:right w:val="none" w:sz="0" w:space="0" w:color="auto"/>
      </w:divBdr>
    </w:div>
    <w:div w:id="204447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18398-C09E-436E-8085-4112CB21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sam5mulu@gmail.com</cp:lastModifiedBy>
  <cp:revision>5</cp:revision>
  <dcterms:created xsi:type="dcterms:W3CDTF">2019-09-18T22:51:00Z</dcterms:created>
  <dcterms:modified xsi:type="dcterms:W3CDTF">2019-09-18T23:03:00Z</dcterms:modified>
</cp:coreProperties>
</file>