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61C" w:rsidRPr="00B63321" w:rsidRDefault="00671B13" w:rsidP="00B63321">
      <w:pPr>
        <w:pStyle w:val="Heading1"/>
        <w:spacing w:line="480" w:lineRule="auto"/>
        <w:rPr>
          <w:rFonts w:ascii="Times New Roman" w:hAnsi="Times New Roman" w:cs="Times New Roman"/>
          <w:color w:val="000000" w:themeColor="text1"/>
          <w:sz w:val="24"/>
          <w:szCs w:val="24"/>
        </w:rPr>
      </w:pPr>
      <w:r w:rsidRPr="00B63321">
        <w:rPr>
          <w:rFonts w:ascii="Times New Roman" w:hAnsi="Times New Roman" w:cs="Times New Roman"/>
          <w:color w:val="000000" w:themeColor="text1"/>
          <w:sz w:val="24"/>
          <w:szCs w:val="24"/>
        </w:rPr>
        <w:t>Health information technology management policy.</w:t>
      </w:r>
    </w:p>
    <w:p w:rsidR="00671B13" w:rsidRPr="00B63321" w:rsidRDefault="00BF6537" w:rsidP="00B63321">
      <w:pPr>
        <w:pStyle w:val="Heading1"/>
        <w:spacing w:line="480" w:lineRule="auto"/>
        <w:rPr>
          <w:rFonts w:ascii="Times New Roman" w:hAnsi="Times New Roman" w:cs="Times New Roman"/>
          <w:color w:val="000000" w:themeColor="text1"/>
          <w:sz w:val="24"/>
          <w:szCs w:val="24"/>
        </w:rPr>
      </w:pPr>
      <w:r w:rsidRPr="00B63321">
        <w:rPr>
          <w:rFonts w:ascii="Times New Roman" w:hAnsi="Times New Roman" w:cs="Times New Roman"/>
          <w:color w:val="000000" w:themeColor="text1"/>
          <w:sz w:val="24"/>
          <w:szCs w:val="24"/>
        </w:rPr>
        <w:t>Abstract.</w:t>
      </w:r>
    </w:p>
    <w:p w:rsidR="00BF6537" w:rsidRPr="00B63321" w:rsidRDefault="00BF6537" w:rsidP="00B63321">
      <w:pPr>
        <w:spacing w:line="480" w:lineRule="auto"/>
        <w:rPr>
          <w:rFonts w:ascii="Times New Roman" w:hAnsi="Times New Roman" w:cs="Times New Roman"/>
          <w:sz w:val="24"/>
          <w:szCs w:val="24"/>
        </w:rPr>
      </w:pPr>
      <w:r w:rsidRPr="00B63321">
        <w:rPr>
          <w:rFonts w:ascii="Times New Roman" w:hAnsi="Times New Roman" w:cs="Times New Roman"/>
          <w:sz w:val="24"/>
          <w:szCs w:val="24"/>
        </w:rPr>
        <w:t>The purpose of this paper is to sensitize the role of Health Information Management policy in the aspect of technologically driven. The paper will give us ide</w:t>
      </w:r>
      <w:r w:rsidR="001E18AF">
        <w:rPr>
          <w:rFonts w:ascii="Times New Roman" w:hAnsi="Times New Roman" w:cs="Times New Roman"/>
          <w:sz w:val="24"/>
          <w:szCs w:val="24"/>
        </w:rPr>
        <w:t>a</w:t>
      </w:r>
      <w:r w:rsidRPr="00B63321">
        <w:rPr>
          <w:rFonts w:ascii="Times New Roman" w:hAnsi="Times New Roman" w:cs="Times New Roman"/>
          <w:sz w:val="24"/>
          <w:szCs w:val="24"/>
        </w:rPr>
        <w:t xml:space="preserve">s on Information Management and Technology in the field of health </w:t>
      </w:r>
      <w:r w:rsidR="001E18AF">
        <w:rPr>
          <w:rFonts w:ascii="Times New Roman" w:hAnsi="Times New Roman" w:cs="Times New Roman"/>
          <w:sz w:val="24"/>
          <w:szCs w:val="24"/>
        </w:rPr>
        <w:t>sector</w:t>
      </w:r>
      <w:sdt>
        <w:sdtPr>
          <w:rPr>
            <w:rFonts w:ascii="Times New Roman" w:hAnsi="Times New Roman" w:cs="Times New Roman"/>
            <w:sz w:val="24"/>
            <w:szCs w:val="24"/>
          </w:rPr>
          <w:id w:val="-206492973"/>
          <w:citation/>
        </w:sdtPr>
        <w:sdtContent>
          <w:r w:rsidR="00006286">
            <w:rPr>
              <w:rFonts w:ascii="Times New Roman" w:hAnsi="Times New Roman" w:cs="Times New Roman"/>
              <w:sz w:val="24"/>
              <w:szCs w:val="24"/>
            </w:rPr>
            <w:fldChar w:fldCharType="begin"/>
          </w:r>
          <w:r w:rsidR="00006286">
            <w:rPr>
              <w:rFonts w:ascii="Times New Roman" w:hAnsi="Times New Roman" w:cs="Times New Roman"/>
              <w:sz w:val="24"/>
              <w:szCs w:val="24"/>
            </w:rPr>
            <w:instrText xml:space="preserve"> CITATION cle17 \l 2057 </w:instrText>
          </w:r>
          <w:r w:rsidR="00006286">
            <w:rPr>
              <w:rFonts w:ascii="Times New Roman" w:hAnsi="Times New Roman" w:cs="Times New Roman"/>
              <w:sz w:val="24"/>
              <w:szCs w:val="24"/>
            </w:rPr>
            <w:fldChar w:fldCharType="separate"/>
          </w:r>
          <w:r w:rsidR="00006286">
            <w:rPr>
              <w:rFonts w:ascii="Times New Roman" w:hAnsi="Times New Roman" w:cs="Times New Roman"/>
              <w:noProof/>
              <w:sz w:val="24"/>
              <w:szCs w:val="24"/>
            </w:rPr>
            <w:t xml:space="preserve"> </w:t>
          </w:r>
          <w:r w:rsidR="00006286" w:rsidRPr="00006286">
            <w:rPr>
              <w:rFonts w:ascii="Times New Roman" w:hAnsi="Times New Roman" w:cs="Times New Roman"/>
              <w:noProof/>
              <w:sz w:val="24"/>
              <w:szCs w:val="24"/>
            </w:rPr>
            <w:t>(clement j., 2017)</w:t>
          </w:r>
          <w:r w:rsidR="00006286">
            <w:rPr>
              <w:rFonts w:ascii="Times New Roman" w:hAnsi="Times New Roman" w:cs="Times New Roman"/>
              <w:sz w:val="24"/>
              <w:szCs w:val="24"/>
            </w:rPr>
            <w:fldChar w:fldCharType="end"/>
          </w:r>
        </w:sdtContent>
      </w:sdt>
      <w:r w:rsidR="001E18AF">
        <w:rPr>
          <w:rFonts w:ascii="Times New Roman" w:hAnsi="Times New Roman" w:cs="Times New Roman"/>
          <w:sz w:val="24"/>
          <w:szCs w:val="24"/>
        </w:rPr>
        <w:t>.</w:t>
      </w:r>
      <w:r w:rsidRPr="00B63321">
        <w:rPr>
          <w:rFonts w:ascii="Times New Roman" w:hAnsi="Times New Roman" w:cs="Times New Roman"/>
          <w:sz w:val="24"/>
          <w:szCs w:val="24"/>
        </w:rPr>
        <w:t xml:space="preserve"> </w:t>
      </w:r>
    </w:p>
    <w:p w:rsidR="00671B13" w:rsidRPr="00B63321" w:rsidRDefault="00671B13" w:rsidP="00B63321">
      <w:pPr>
        <w:pStyle w:val="Heading1"/>
        <w:spacing w:line="480" w:lineRule="auto"/>
        <w:rPr>
          <w:rFonts w:ascii="Times New Roman" w:hAnsi="Times New Roman" w:cs="Times New Roman"/>
          <w:color w:val="000000" w:themeColor="text1"/>
          <w:sz w:val="24"/>
          <w:szCs w:val="24"/>
        </w:rPr>
      </w:pPr>
      <w:r w:rsidRPr="00B63321">
        <w:rPr>
          <w:rFonts w:ascii="Times New Roman" w:hAnsi="Times New Roman" w:cs="Times New Roman"/>
          <w:color w:val="000000" w:themeColor="text1"/>
          <w:sz w:val="24"/>
          <w:szCs w:val="24"/>
        </w:rPr>
        <w:t>Introduction.</w:t>
      </w:r>
    </w:p>
    <w:p w:rsidR="00B81B3D" w:rsidRPr="00B63321" w:rsidRDefault="00B6042D" w:rsidP="00B63321">
      <w:pPr>
        <w:spacing w:line="480" w:lineRule="auto"/>
        <w:rPr>
          <w:rFonts w:ascii="Times New Roman" w:hAnsi="Times New Roman" w:cs="Times New Roman"/>
          <w:sz w:val="24"/>
          <w:szCs w:val="24"/>
        </w:rPr>
      </w:pPr>
      <w:r w:rsidRPr="00B63321">
        <w:rPr>
          <w:rFonts w:ascii="Times New Roman" w:hAnsi="Times New Roman" w:cs="Times New Roman"/>
          <w:sz w:val="24"/>
          <w:szCs w:val="24"/>
        </w:rPr>
        <w:t xml:space="preserve"> </w:t>
      </w:r>
      <w:r w:rsidR="00B81B3D" w:rsidRPr="00B63321">
        <w:rPr>
          <w:rFonts w:ascii="Times New Roman" w:hAnsi="Times New Roman" w:cs="Times New Roman"/>
          <w:sz w:val="24"/>
          <w:szCs w:val="24"/>
        </w:rPr>
        <w:t xml:space="preserve">A </w:t>
      </w:r>
      <w:r w:rsidR="008459ED" w:rsidRPr="00B63321">
        <w:rPr>
          <w:rFonts w:ascii="Times New Roman" w:hAnsi="Times New Roman" w:cs="Times New Roman"/>
          <w:sz w:val="24"/>
          <w:szCs w:val="24"/>
        </w:rPr>
        <w:t>research</w:t>
      </w:r>
      <w:r w:rsidR="00B81B3D" w:rsidRPr="00B63321">
        <w:rPr>
          <w:rFonts w:ascii="Times New Roman" w:hAnsi="Times New Roman" w:cs="Times New Roman"/>
          <w:sz w:val="24"/>
          <w:szCs w:val="24"/>
        </w:rPr>
        <w:t xml:space="preserve"> done in the United </w:t>
      </w:r>
      <w:r w:rsidR="00B22907" w:rsidRPr="00B63321">
        <w:rPr>
          <w:rFonts w:ascii="Times New Roman" w:hAnsi="Times New Roman" w:cs="Times New Roman"/>
          <w:sz w:val="24"/>
          <w:szCs w:val="24"/>
        </w:rPr>
        <w:t>States</w:t>
      </w:r>
      <w:r w:rsidR="00B81B3D" w:rsidRPr="00B63321">
        <w:rPr>
          <w:rFonts w:ascii="Times New Roman" w:hAnsi="Times New Roman" w:cs="Times New Roman"/>
          <w:sz w:val="24"/>
          <w:szCs w:val="24"/>
        </w:rPr>
        <w:t xml:space="preserve"> of America, Indiana </w:t>
      </w:r>
      <w:r w:rsidR="00B22907" w:rsidRPr="00B63321">
        <w:rPr>
          <w:rFonts w:ascii="Times New Roman" w:hAnsi="Times New Roman" w:cs="Times New Roman"/>
          <w:sz w:val="24"/>
          <w:szCs w:val="24"/>
        </w:rPr>
        <w:t>State</w:t>
      </w:r>
      <w:r w:rsidR="00B81B3D" w:rsidRPr="00B63321">
        <w:rPr>
          <w:rFonts w:ascii="Times New Roman" w:hAnsi="Times New Roman" w:cs="Times New Roman"/>
          <w:sz w:val="24"/>
          <w:szCs w:val="24"/>
        </w:rPr>
        <w:t xml:space="preserve">, it had the </w:t>
      </w:r>
      <w:r w:rsidR="00B22907" w:rsidRPr="00B63321">
        <w:rPr>
          <w:rFonts w:ascii="Times New Roman" w:hAnsi="Times New Roman" w:cs="Times New Roman"/>
          <w:sz w:val="24"/>
          <w:szCs w:val="24"/>
        </w:rPr>
        <w:t>nation’s</w:t>
      </w:r>
      <w:r w:rsidR="00B81B3D" w:rsidRPr="00B63321">
        <w:rPr>
          <w:rFonts w:ascii="Times New Roman" w:hAnsi="Times New Roman" w:cs="Times New Roman"/>
          <w:sz w:val="24"/>
          <w:szCs w:val="24"/>
        </w:rPr>
        <w:t xml:space="preserve"> largest Health Information Exchange. The state has one </w:t>
      </w:r>
      <w:r w:rsidR="00B22907" w:rsidRPr="00B63321">
        <w:rPr>
          <w:rFonts w:ascii="Times New Roman" w:hAnsi="Times New Roman" w:cs="Times New Roman"/>
          <w:sz w:val="24"/>
          <w:szCs w:val="24"/>
        </w:rPr>
        <w:t>hundred</w:t>
      </w:r>
      <w:r w:rsidR="00B81B3D" w:rsidRPr="00B63321">
        <w:rPr>
          <w:rFonts w:ascii="Times New Roman" w:hAnsi="Times New Roman" w:cs="Times New Roman"/>
          <w:sz w:val="24"/>
          <w:szCs w:val="24"/>
        </w:rPr>
        <w:t xml:space="preserve"> and seventeen hospitals which represents </w:t>
      </w:r>
      <w:r w:rsidR="00B22907" w:rsidRPr="00B63321">
        <w:rPr>
          <w:rFonts w:ascii="Times New Roman" w:hAnsi="Times New Roman" w:cs="Times New Roman"/>
          <w:sz w:val="24"/>
          <w:szCs w:val="24"/>
        </w:rPr>
        <w:t>thirty</w:t>
      </w:r>
      <w:r w:rsidR="00B81B3D" w:rsidRPr="00B63321">
        <w:rPr>
          <w:rFonts w:ascii="Times New Roman" w:hAnsi="Times New Roman" w:cs="Times New Roman"/>
          <w:sz w:val="24"/>
          <w:szCs w:val="24"/>
        </w:rPr>
        <w:t xml:space="preserve"> eight health systems</w:t>
      </w:r>
      <w:r w:rsidR="00B22907" w:rsidRPr="00B63321">
        <w:rPr>
          <w:rFonts w:ascii="Times New Roman" w:hAnsi="Times New Roman" w:cs="Times New Roman"/>
          <w:sz w:val="24"/>
          <w:szCs w:val="24"/>
        </w:rPr>
        <w:t xml:space="preserve">. It has a data of ninety two percent of the Indian population, meaning that more than seventeen thousand practices with over forty nine thousand providers. The state of Indiana has over fifteen million patients and a total of twelve point eight clinical data elements in the area.  The board compositions in the Indiana health </w:t>
      </w:r>
      <w:r w:rsidR="00554F4E">
        <w:rPr>
          <w:rFonts w:ascii="Times New Roman" w:hAnsi="Times New Roman" w:cs="Times New Roman"/>
          <w:sz w:val="24"/>
          <w:szCs w:val="24"/>
        </w:rPr>
        <w:t>centres</w:t>
      </w:r>
      <w:r w:rsidR="00B22907" w:rsidRPr="00B63321">
        <w:rPr>
          <w:rFonts w:ascii="Times New Roman" w:hAnsi="Times New Roman" w:cs="Times New Roman"/>
          <w:sz w:val="24"/>
          <w:szCs w:val="24"/>
        </w:rPr>
        <w:t xml:space="preserve"> include the hospital CEOs, </w:t>
      </w:r>
      <w:r w:rsidR="00F67F68" w:rsidRPr="00B63321">
        <w:rPr>
          <w:rFonts w:ascii="Times New Roman" w:hAnsi="Times New Roman" w:cs="Times New Roman"/>
          <w:sz w:val="24"/>
          <w:szCs w:val="24"/>
        </w:rPr>
        <w:t>Healthcare A</w:t>
      </w:r>
      <w:r w:rsidR="00B22907" w:rsidRPr="00B63321">
        <w:rPr>
          <w:rFonts w:ascii="Times New Roman" w:hAnsi="Times New Roman" w:cs="Times New Roman"/>
          <w:sz w:val="24"/>
          <w:szCs w:val="24"/>
        </w:rPr>
        <w:t>ssociation</w:t>
      </w:r>
      <w:r w:rsidR="00F67F68" w:rsidRPr="00B63321">
        <w:rPr>
          <w:rFonts w:ascii="Times New Roman" w:hAnsi="Times New Roman" w:cs="Times New Roman"/>
          <w:sz w:val="24"/>
          <w:szCs w:val="24"/>
        </w:rPr>
        <w:t xml:space="preserve">, Academia, state and the community. The Indiana </w:t>
      </w:r>
      <w:r w:rsidR="002A6CD8" w:rsidRPr="00B63321">
        <w:rPr>
          <w:rFonts w:ascii="Times New Roman" w:hAnsi="Times New Roman" w:cs="Times New Roman"/>
          <w:sz w:val="24"/>
          <w:szCs w:val="24"/>
        </w:rPr>
        <w:t>state has created a spirit of cooperation with the Regenstrief Institute with an effort to accelerate the delivery of Health Information Exchange. This partnership is stated in Article 501 cap 3 under supporting organizations. This partnership was certified by H</w:t>
      </w:r>
      <w:r w:rsidR="001E18AF">
        <w:rPr>
          <w:rFonts w:ascii="Times New Roman" w:hAnsi="Times New Roman" w:cs="Times New Roman"/>
          <w:sz w:val="24"/>
          <w:szCs w:val="24"/>
        </w:rPr>
        <w:t>ITA</w:t>
      </w:r>
      <w:r w:rsidR="002A6CD8" w:rsidRPr="00B63321">
        <w:rPr>
          <w:rFonts w:ascii="Times New Roman" w:hAnsi="Times New Roman" w:cs="Times New Roman"/>
          <w:sz w:val="24"/>
          <w:szCs w:val="24"/>
        </w:rPr>
        <w:t xml:space="preserve"> which strongly beliefs that information security should be a core pillar of the broad adoption of health information system and exchanges.</w:t>
      </w:r>
    </w:p>
    <w:p w:rsidR="00554F4E" w:rsidRDefault="00F230D5" w:rsidP="00554F4E">
      <w:pPr>
        <w:spacing w:line="480" w:lineRule="auto"/>
        <w:rPr>
          <w:rFonts w:ascii="Times New Roman" w:hAnsi="Times New Roman" w:cs="Times New Roman"/>
          <w:sz w:val="24"/>
          <w:szCs w:val="24"/>
        </w:rPr>
      </w:pPr>
      <w:r w:rsidRPr="00B63321">
        <w:rPr>
          <w:rFonts w:ascii="Times New Roman" w:hAnsi="Times New Roman" w:cs="Times New Roman"/>
          <w:sz w:val="24"/>
          <w:szCs w:val="24"/>
        </w:rPr>
        <w:t>Ou</w:t>
      </w:r>
      <w:r w:rsidR="007472B6">
        <w:rPr>
          <w:rFonts w:ascii="Times New Roman" w:hAnsi="Times New Roman" w:cs="Times New Roman"/>
          <w:sz w:val="24"/>
          <w:szCs w:val="24"/>
        </w:rPr>
        <w:t>t of 125</w:t>
      </w:r>
      <w:r w:rsidRPr="00B63321">
        <w:rPr>
          <w:rFonts w:ascii="Times New Roman" w:hAnsi="Times New Roman" w:cs="Times New Roman"/>
          <w:sz w:val="24"/>
          <w:szCs w:val="24"/>
        </w:rPr>
        <w:t xml:space="preserve"> hospitals in I</w:t>
      </w:r>
      <w:r w:rsidR="007472B6">
        <w:rPr>
          <w:rFonts w:ascii="Times New Roman" w:hAnsi="Times New Roman" w:cs="Times New Roman"/>
          <w:sz w:val="24"/>
          <w:szCs w:val="24"/>
        </w:rPr>
        <w:t xml:space="preserve">ndian, 118 </w:t>
      </w:r>
      <w:r w:rsidRPr="00B63321">
        <w:rPr>
          <w:rFonts w:ascii="Times New Roman" w:hAnsi="Times New Roman" w:cs="Times New Roman"/>
          <w:sz w:val="24"/>
          <w:szCs w:val="24"/>
        </w:rPr>
        <w:t>hosp</w:t>
      </w:r>
      <w:r w:rsidR="007472B6">
        <w:rPr>
          <w:rFonts w:ascii="Times New Roman" w:hAnsi="Times New Roman" w:cs="Times New Roman"/>
          <w:sz w:val="24"/>
          <w:szCs w:val="24"/>
        </w:rPr>
        <w:t>itals has data on the 92%</w:t>
      </w:r>
      <w:r w:rsidRPr="00B63321">
        <w:rPr>
          <w:rFonts w:ascii="Times New Roman" w:hAnsi="Times New Roman" w:cs="Times New Roman"/>
          <w:sz w:val="24"/>
          <w:szCs w:val="24"/>
        </w:rPr>
        <w:t xml:space="preserve"> of the </w:t>
      </w:r>
      <w:r w:rsidR="00D915D8" w:rsidRPr="00B63321">
        <w:rPr>
          <w:rFonts w:ascii="Times New Roman" w:hAnsi="Times New Roman" w:cs="Times New Roman"/>
          <w:sz w:val="24"/>
          <w:szCs w:val="24"/>
        </w:rPr>
        <w:t>total</w:t>
      </w:r>
      <w:r w:rsidRPr="00B63321">
        <w:rPr>
          <w:rFonts w:ascii="Times New Roman" w:hAnsi="Times New Roman" w:cs="Times New Roman"/>
          <w:sz w:val="24"/>
          <w:szCs w:val="24"/>
        </w:rPr>
        <w:t xml:space="preserve"> population in Indiana. The Regeinstrief </w:t>
      </w:r>
      <w:r w:rsidR="00D915D8" w:rsidRPr="00B63321">
        <w:rPr>
          <w:rFonts w:ascii="Times New Roman" w:hAnsi="Times New Roman" w:cs="Times New Roman"/>
          <w:sz w:val="24"/>
          <w:szCs w:val="24"/>
        </w:rPr>
        <w:t>through</w:t>
      </w:r>
      <w:r w:rsidRPr="00B63321">
        <w:rPr>
          <w:rFonts w:ascii="Times New Roman" w:hAnsi="Times New Roman" w:cs="Times New Roman"/>
          <w:sz w:val="24"/>
          <w:szCs w:val="24"/>
        </w:rPr>
        <w:t xml:space="preserve"> </w:t>
      </w:r>
      <w:r w:rsidR="00D915D8" w:rsidRPr="00B63321">
        <w:rPr>
          <w:rFonts w:ascii="Times New Roman" w:hAnsi="Times New Roman" w:cs="Times New Roman"/>
          <w:sz w:val="24"/>
          <w:szCs w:val="24"/>
        </w:rPr>
        <w:t>grant</w:t>
      </w:r>
      <w:r w:rsidRPr="00B63321">
        <w:rPr>
          <w:rFonts w:ascii="Times New Roman" w:hAnsi="Times New Roman" w:cs="Times New Roman"/>
          <w:sz w:val="24"/>
          <w:szCs w:val="24"/>
        </w:rPr>
        <w:t xml:space="preserve"> needed a supporting entity so they created the I</w:t>
      </w:r>
      <w:r w:rsidR="00F05413">
        <w:rPr>
          <w:rFonts w:ascii="Times New Roman" w:hAnsi="Times New Roman" w:cs="Times New Roman"/>
          <w:sz w:val="24"/>
          <w:szCs w:val="24"/>
        </w:rPr>
        <w:t>HIS</w:t>
      </w:r>
      <w:r w:rsidRPr="00B63321">
        <w:rPr>
          <w:rFonts w:ascii="Times New Roman" w:hAnsi="Times New Roman" w:cs="Times New Roman"/>
          <w:sz w:val="24"/>
          <w:szCs w:val="24"/>
        </w:rPr>
        <w:t xml:space="preserve"> which operates the </w:t>
      </w:r>
      <w:r w:rsidR="00D915D8" w:rsidRPr="00B63321">
        <w:rPr>
          <w:rFonts w:ascii="Times New Roman" w:hAnsi="Times New Roman" w:cs="Times New Roman"/>
          <w:sz w:val="24"/>
          <w:szCs w:val="24"/>
        </w:rPr>
        <w:t>nation’s</w:t>
      </w:r>
      <w:r w:rsidRPr="00B63321">
        <w:rPr>
          <w:rFonts w:ascii="Times New Roman" w:hAnsi="Times New Roman" w:cs="Times New Roman"/>
          <w:sz w:val="24"/>
          <w:szCs w:val="24"/>
        </w:rPr>
        <w:t xml:space="preserve"> largest health information exchange</w:t>
      </w:r>
      <w:r w:rsidR="00D915D8" w:rsidRPr="00B63321">
        <w:rPr>
          <w:rFonts w:ascii="Times New Roman" w:hAnsi="Times New Roman" w:cs="Times New Roman"/>
          <w:sz w:val="24"/>
          <w:szCs w:val="24"/>
        </w:rPr>
        <w:t xml:space="preserve"> providing a secure, robust and state-wide health information. The system shows</w:t>
      </w:r>
      <w:r w:rsidR="007472B6">
        <w:rPr>
          <w:rFonts w:ascii="Times New Roman" w:hAnsi="Times New Roman" w:cs="Times New Roman"/>
          <w:sz w:val="24"/>
          <w:szCs w:val="24"/>
        </w:rPr>
        <w:t xml:space="preserve"> that with a total of 117 </w:t>
      </w:r>
      <w:r w:rsidR="00D915D8" w:rsidRPr="00B63321">
        <w:rPr>
          <w:rFonts w:ascii="Times New Roman" w:hAnsi="Times New Roman" w:cs="Times New Roman"/>
          <w:sz w:val="24"/>
          <w:szCs w:val="24"/>
        </w:rPr>
        <w:t>ho</w:t>
      </w:r>
      <w:r w:rsidR="007472B6">
        <w:rPr>
          <w:rFonts w:ascii="Times New Roman" w:hAnsi="Times New Roman" w:cs="Times New Roman"/>
          <w:sz w:val="24"/>
          <w:szCs w:val="24"/>
        </w:rPr>
        <w:t>spitals it has a total of 12</w:t>
      </w:r>
      <w:r w:rsidR="00D915D8" w:rsidRPr="00B63321">
        <w:rPr>
          <w:rFonts w:ascii="Times New Roman" w:hAnsi="Times New Roman" w:cs="Times New Roman"/>
          <w:sz w:val="24"/>
          <w:szCs w:val="24"/>
        </w:rPr>
        <w:t xml:space="preserve"> billion health related data elements. </w:t>
      </w:r>
    </w:p>
    <w:p w:rsidR="00D915D8" w:rsidRPr="00554F4E" w:rsidRDefault="00D915D8" w:rsidP="00554F4E">
      <w:pPr>
        <w:spacing w:line="480" w:lineRule="auto"/>
        <w:rPr>
          <w:rFonts w:ascii="Times New Roman" w:hAnsi="Times New Roman" w:cs="Times New Roman"/>
          <w:sz w:val="24"/>
          <w:szCs w:val="24"/>
        </w:rPr>
      </w:pPr>
      <w:r w:rsidRPr="00554F4E">
        <w:rPr>
          <w:rStyle w:val="Heading1Char"/>
          <w:rFonts w:ascii="Times New Roman" w:hAnsi="Times New Roman" w:cs="Times New Roman"/>
          <w:color w:val="000000" w:themeColor="text1"/>
          <w:sz w:val="24"/>
          <w:szCs w:val="24"/>
        </w:rPr>
        <w:lastRenderedPageBreak/>
        <w:t>The scattering of Indiana Health Information Exchange</w:t>
      </w:r>
      <w:r w:rsidRPr="00B63321">
        <w:rPr>
          <w:rFonts w:ascii="Times New Roman" w:hAnsi="Times New Roman" w:cs="Times New Roman"/>
          <w:color w:val="000000" w:themeColor="text1"/>
          <w:sz w:val="24"/>
          <w:szCs w:val="24"/>
        </w:rPr>
        <w:t>.</w:t>
      </w:r>
    </w:p>
    <w:p w:rsidR="00D915D8" w:rsidRPr="00B63321" w:rsidRDefault="00D915D8" w:rsidP="00B63321">
      <w:pPr>
        <w:spacing w:line="480" w:lineRule="auto"/>
        <w:rPr>
          <w:rFonts w:ascii="Times New Roman" w:hAnsi="Times New Roman" w:cs="Times New Roman"/>
          <w:sz w:val="24"/>
          <w:szCs w:val="24"/>
        </w:rPr>
      </w:pPr>
      <w:r w:rsidRPr="00B63321">
        <w:rPr>
          <w:rFonts w:ascii="Times New Roman" w:hAnsi="Times New Roman" w:cs="Times New Roman"/>
          <w:noProof/>
          <w:sz w:val="24"/>
          <w:szCs w:val="24"/>
          <w:lang w:eastAsia="en-GB"/>
        </w:rPr>
        <w:drawing>
          <wp:inline distT="0" distB="0" distL="0" distR="0" wp14:anchorId="063DB41F" wp14:editId="0833C4C2">
            <wp:extent cx="6410325" cy="3218815"/>
            <wp:effectExtent l="0" t="0" r="9525" b="63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6"/>
                    <a:stretch>
                      <a:fillRect/>
                    </a:stretch>
                  </pic:blipFill>
                  <pic:spPr>
                    <a:xfrm>
                      <a:off x="0" y="0"/>
                      <a:ext cx="6440463" cy="3233948"/>
                    </a:xfrm>
                    <a:prstGeom prst="rect">
                      <a:avLst/>
                    </a:prstGeom>
                  </pic:spPr>
                </pic:pic>
              </a:graphicData>
            </a:graphic>
          </wp:inline>
        </w:drawing>
      </w:r>
    </w:p>
    <w:p w:rsidR="00D915D8" w:rsidRPr="00B63321" w:rsidRDefault="00D915D8" w:rsidP="00B63321">
      <w:pPr>
        <w:spacing w:line="480" w:lineRule="auto"/>
        <w:rPr>
          <w:rFonts w:ascii="Times New Roman" w:hAnsi="Times New Roman" w:cs="Times New Roman"/>
          <w:sz w:val="24"/>
          <w:szCs w:val="24"/>
        </w:rPr>
      </w:pPr>
      <w:r w:rsidRPr="00B63321">
        <w:rPr>
          <w:rFonts w:ascii="Times New Roman" w:hAnsi="Times New Roman" w:cs="Times New Roman"/>
          <w:sz w:val="24"/>
          <w:szCs w:val="24"/>
        </w:rPr>
        <w:t>Scattering in the Hospitals</w:t>
      </w:r>
      <w:r w:rsidR="000F123C" w:rsidRPr="00B63321">
        <w:rPr>
          <w:rFonts w:ascii="Times New Roman" w:hAnsi="Times New Roman" w:cs="Times New Roman"/>
          <w:sz w:val="24"/>
          <w:szCs w:val="24"/>
        </w:rPr>
        <w:t>.</w:t>
      </w:r>
      <w:r w:rsidR="00251904">
        <w:rPr>
          <w:rFonts w:ascii="Times New Roman" w:hAnsi="Times New Roman" w:cs="Times New Roman"/>
          <w:sz w:val="24"/>
          <w:szCs w:val="24"/>
        </w:rPr>
        <w:t xml:space="preserve">  </w:t>
      </w:r>
      <w:bookmarkStart w:id="0" w:name="_GoBack"/>
      <w:bookmarkEnd w:id="0"/>
    </w:p>
    <w:p w:rsidR="000F123C" w:rsidRPr="00B63321" w:rsidRDefault="000F123C" w:rsidP="00B63321">
      <w:pPr>
        <w:spacing w:line="480" w:lineRule="auto"/>
        <w:rPr>
          <w:rFonts w:ascii="Times New Roman" w:hAnsi="Times New Roman" w:cs="Times New Roman"/>
          <w:sz w:val="24"/>
          <w:szCs w:val="24"/>
        </w:rPr>
      </w:pPr>
      <w:r w:rsidRPr="00B63321">
        <w:rPr>
          <w:rFonts w:ascii="Times New Roman" w:hAnsi="Times New Roman" w:cs="Times New Roman"/>
          <w:noProof/>
          <w:sz w:val="24"/>
          <w:szCs w:val="24"/>
          <w:lang w:eastAsia="en-GB"/>
        </w:rPr>
        <w:drawing>
          <wp:inline distT="0" distB="0" distL="0" distR="0" wp14:anchorId="6DB7EA7E" wp14:editId="34448058">
            <wp:extent cx="6400800" cy="3447814"/>
            <wp:effectExtent l="0" t="0" r="0" b="63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7"/>
                    <a:stretch>
                      <a:fillRect/>
                    </a:stretch>
                  </pic:blipFill>
                  <pic:spPr>
                    <a:xfrm>
                      <a:off x="0" y="0"/>
                      <a:ext cx="6502554" cy="3502624"/>
                    </a:xfrm>
                    <a:prstGeom prst="rect">
                      <a:avLst/>
                    </a:prstGeom>
                  </pic:spPr>
                </pic:pic>
              </a:graphicData>
            </a:graphic>
          </wp:inline>
        </w:drawing>
      </w:r>
    </w:p>
    <w:p w:rsidR="007472B6" w:rsidRDefault="000F123C" w:rsidP="00B63321">
      <w:pPr>
        <w:spacing w:line="480" w:lineRule="auto"/>
        <w:rPr>
          <w:rFonts w:ascii="Times New Roman" w:hAnsi="Times New Roman" w:cs="Times New Roman"/>
          <w:sz w:val="24"/>
          <w:szCs w:val="24"/>
        </w:rPr>
      </w:pPr>
      <w:r w:rsidRPr="00B63321">
        <w:rPr>
          <w:rFonts w:ascii="Times New Roman" w:hAnsi="Times New Roman" w:cs="Times New Roman"/>
          <w:sz w:val="24"/>
          <w:szCs w:val="24"/>
        </w:rPr>
        <w:t>Scattering in physicians practices.</w:t>
      </w:r>
    </w:p>
    <w:p w:rsidR="007472B6" w:rsidRDefault="000F123C" w:rsidP="007472B6">
      <w:pPr>
        <w:spacing w:line="480" w:lineRule="auto"/>
        <w:rPr>
          <w:rFonts w:ascii="Times New Roman" w:hAnsi="Times New Roman" w:cs="Times New Roman"/>
          <w:sz w:val="24"/>
          <w:szCs w:val="24"/>
        </w:rPr>
      </w:pPr>
      <w:r w:rsidRPr="00B63321">
        <w:rPr>
          <w:rFonts w:ascii="Times New Roman" w:hAnsi="Times New Roman" w:cs="Times New Roman"/>
          <w:sz w:val="24"/>
          <w:szCs w:val="24"/>
        </w:rPr>
        <w:lastRenderedPageBreak/>
        <w:t>The above scattering shows how the Indiana Health Information Exchange has led to scattering of the patience health records making it even easier to be treated everywhere.</w:t>
      </w:r>
    </w:p>
    <w:p w:rsidR="00DC680F" w:rsidRPr="007472B6" w:rsidRDefault="00DC680F" w:rsidP="007472B6">
      <w:pPr>
        <w:spacing w:line="480" w:lineRule="auto"/>
        <w:rPr>
          <w:rFonts w:ascii="Times New Roman" w:hAnsi="Times New Roman" w:cs="Times New Roman"/>
          <w:sz w:val="24"/>
          <w:szCs w:val="24"/>
        </w:rPr>
      </w:pPr>
      <w:r w:rsidRPr="00B63321">
        <w:rPr>
          <w:rFonts w:ascii="Times New Roman" w:hAnsi="Times New Roman" w:cs="Times New Roman"/>
          <w:color w:val="000000" w:themeColor="text1"/>
          <w:sz w:val="24"/>
          <w:szCs w:val="24"/>
        </w:rPr>
        <w:t>The Indiana Network for Patient Care.</w:t>
      </w:r>
    </w:p>
    <w:p w:rsidR="00DC680F" w:rsidRPr="00B63321" w:rsidRDefault="00903262" w:rsidP="00B63321">
      <w:pPr>
        <w:spacing w:line="480" w:lineRule="auto"/>
        <w:rPr>
          <w:rFonts w:ascii="Times New Roman" w:hAnsi="Times New Roman" w:cs="Times New Roman"/>
          <w:sz w:val="24"/>
          <w:szCs w:val="24"/>
        </w:rPr>
      </w:pPr>
      <w:r w:rsidRPr="00B63321">
        <w:rPr>
          <w:rFonts w:ascii="Times New Roman" w:hAnsi="Times New Roman" w:cs="Times New Roman"/>
          <w:sz w:val="24"/>
          <w:szCs w:val="24"/>
        </w:rPr>
        <w:t xml:space="preserve">The </w:t>
      </w:r>
      <w:r w:rsidR="007472B6">
        <w:rPr>
          <w:rFonts w:ascii="Times New Roman" w:hAnsi="Times New Roman" w:cs="Times New Roman"/>
          <w:sz w:val="24"/>
          <w:szCs w:val="24"/>
        </w:rPr>
        <w:t>INPC</w:t>
      </w:r>
      <w:r w:rsidRPr="00B63321">
        <w:rPr>
          <w:rFonts w:ascii="Times New Roman" w:hAnsi="Times New Roman" w:cs="Times New Roman"/>
          <w:sz w:val="24"/>
          <w:szCs w:val="24"/>
        </w:rPr>
        <w:t xml:space="preserve"> was the initial data repository at the founding of Indiana Health Information Exchange and it remains the primary source of the clinical data in the system. In the recent analysis done, the number of people with an encounter in the Indiana Network for Patient care has increased. This is because the there has be</w:t>
      </w:r>
      <w:r w:rsidR="007472B6">
        <w:rPr>
          <w:rFonts w:ascii="Times New Roman" w:hAnsi="Times New Roman" w:cs="Times New Roman"/>
          <w:sz w:val="24"/>
          <w:szCs w:val="24"/>
        </w:rPr>
        <w:t>en an increase in the use of IHIE</w:t>
      </w:r>
      <w:r w:rsidRPr="00B63321">
        <w:rPr>
          <w:rFonts w:ascii="Times New Roman" w:hAnsi="Times New Roman" w:cs="Times New Roman"/>
          <w:sz w:val="24"/>
          <w:szCs w:val="24"/>
        </w:rPr>
        <w:t xml:space="preserve"> </w:t>
      </w:r>
      <w:r w:rsidR="00AC1BC4" w:rsidRPr="00B63321">
        <w:rPr>
          <w:rFonts w:ascii="Times New Roman" w:hAnsi="Times New Roman" w:cs="Times New Roman"/>
          <w:sz w:val="24"/>
          <w:szCs w:val="24"/>
        </w:rPr>
        <w:t>which</w:t>
      </w:r>
      <w:r w:rsidRPr="00B63321">
        <w:rPr>
          <w:rFonts w:ascii="Times New Roman" w:hAnsi="Times New Roman" w:cs="Times New Roman"/>
          <w:sz w:val="24"/>
          <w:szCs w:val="24"/>
        </w:rPr>
        <w:t xml:space="preserve"> feeds the </w:t>
      </w:r>
      <w:r w:rsidR="00AC1BC4" w:rsidRPr="00B63321">
        <w:rPr>
          <w:rFonts w:ascii="Times New Roman" w:hAnsi="Times New Roman" w:cs="Times New Roman"/>
          <w:sz w:val="24"/>
          <w:szCs w:val="24"/>
        </w:rPr>
        <w:t>data</w:t>
      </w:r>
      <w:r w:rsidRPr="00B63321">
        <w:rPr>
          <w:rFonts w:ascii="Times New Roman" w:hAnsi="Times New Roman" w:cs="Times New Roman"/>
          <w:sz w:val="24"/>
          <w:szCs w:val="24"/>
        </w:rPr>
        <w:t xml:space="preserve"> to Indiana Network for Patients.</w:t>
      </w:r>
    </w:p>
    <w:p w:rsidR="00903262" w:rsidRPr="00B63321" w:rsidRDefault="00903262" w:rsidP="00B63321">
      <w:pPr>
        <w:spacing w:line="480" w:lineRule="auto"/>
        <w:rPr>
          <w:rFonts w:ascii="Times New Roman" w:hAnsi="Times New Roman" w:cs="Times New Roman"/>
          <w:sz w:val="24"/>
          <w:szCs w:val="24"/>
        </w:rPr>
      </w:pPr>
      <w:r w:rsidRPr="00B63321">
        <w:rPr>
          <w:rFonts w:ascii="Times New Roman" w:hAnsi="Times New Roman" w:cs="Times New Roman"/>
          <w:noProof/>
          <w:sz w:val="24"/>
          <w:szCs w:val="24"/>
          <w:lang w:eastAsia="en-GB"/>
        </w:rPr>
        <w:drawing>
          <wp:inline distT="0" distB="0" distL="0" distR="0" wp14:anchorId="18658BC5" wp14:editId="0563A0D5">
            <wp:extent cx="5657819" cy="3429000"/>
            <wp:effectExtent l="0" t="0" r="635" b="0"/>
            <wp:docPr id="11" name="Picture 10" descr="A close up of a map&#10;&#10;Description generated with high confidence">
              <a:extLst xmlns:a="http://schemas.openxmlformats.org/drawingml/2006/main">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0A58F174-B5A1-44B7-B43A-87BD99267E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close up of a map&#10;&#10;Description generated with high confidence">
                      <a:extLst>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0A58F174-B5A1-44B7-B43A-87BD99267E7F}"/>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683282" cy="3444432"/>
                    </a:xfrm>
                    <a:prstGeom prst="rect">
                      <a:avLst/>
                    </a:prstGeom>
                  </pic:spPr>
                </pic:pic>
              </a:graphicData>
            </a:graphic>
          </wp:inline>
        </w:drawing>
      </w:r>
    </w:p>
    <w:p w:rsidR="00903262" w:rsidRPr="00B63321" w:rsidRDefault="00903262" w:rsidP="00B63321">
      <w:pPr>
        <w:spacing w:line="480" w:lineRule="auto"/>
        <w:rPr>
          <w:rFonts w:ascii="Times New Roman" w:hAnsi="Times New Roman" w:cs="Times New Roman"/>
          <w:sz w:val="24"/>
          <w:szCs w:val="24"/>
        </w:rPr>
      </w:pPr>
      <w:r w:rsidRPr="00B63321">
        <w:rPr>
          <w:rFonts w:ascii="Times New Roman" w:hAnsi="Times New Roman" w:cs="Times New Roman"/>
          <w:sz w:val="24"/>
          <w:szCs w:val="24"/>
        </w:rPr>
        <w:t xml:space="preserve">The </w:t>
      </w:r>
      <w:r w:rsidR="00AC1BC4" w:rsidRPr="00B63321">
        <w:rPr>
          <w:rFonts w:ascii="Times New Roman" w:hAnsi="Times New Roman" w:cs="Times New Roman"/>
          <w:sz w:val="24"/>
          <w:szCs w:val="24"/>
        </w:rPr>
        <w:t>percentage</w:t>
      </w:r>
      <w:r w:rsidRPr="00B63321">
        <w:rPr>
          <w:rFonts w:ascii="Times New Roman" w:hAnsi="Times New Roman" w:cs="Times New Roman"/>
          <w:sz w:val="24"/>
          <w:szCs w:val="24"/>
        </w:rPr>
        <w:t xml:space="preserve"> of the Indiana population with an encounter in INPC in 2010.</w:t>
      </w:r>
    </w:p>
    <w:p w:rsidR="001D44CC" w:rsidRPr="00B63321" w:rsidRDefault="001D44CC" w:rsidP="00B63321">
      <w:pPr>
        <w:spacing w:line="480" w:lineRule="auto"/>
        <w:rPr>
          <w:rFonts w:ascii="Times New Roman" w:hAnsi="Times New Roman" w:cs="Times New Roman"/>
          <w:sz w:val="24"/>
          <w:szCs w:val="24"/>
        </w:rPr>
      </w:pPr>
      <w:r w:rsidRPr="00B63321">
        <w:rPr>
          <w:rFonts w:ascii="Times New Roman" w:hAnsi="Times New Roman" w:cs="Times New Roman"/>
          <w:noProof/>
          <w:sz w:val="24"/>
          <w:szCs w:val="24"/>
          <w:lang w:eastAsia="en-GB"/>
        </w:rPr>
        <w:lastRenderedPageBreak/>
        <w:drawing>
          <wp:inline distT="0" distB="0" distL="0" distR="0" wp14:anchorId="5BFB5EF3" wp14:editId="3F78BB0D">
            <wp:extent cx="5943304" cy="3629025"/>
            <wp:effectExtent l="0" t="0" r="635" b="0"/>
            <wp:docPr id="2" name="Picture 10">
              <a:extLst xmlns:a="http://schemas.openxmlformats.org/drawingml/2006/main">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0A58F174-B5A1-44B7-B43A-87BD99267E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0A58F174-B5A1-44B7-B43A-87BD99267E7F}"/>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52403" cy="3634581"/>
                    </a:xfrm>
                    <a:prstGeom prst="rect">
                      <a:avLst/>
                    </a:prstGeom>
                  </pic:spPr>
                </pic:pic>
              </a:graphicData>
            </a:graphic>
          </wp:inline>
        </w:drawing>
      </w:r>
      <w:r w:rsidRPr="00B63321">
        <w:rPr>
          <w:rFonts w:ascii="Times New Roman" w:hAnsi="Times New Roman" w:cs="Times New Roman"/>
          <w:sz w:val="24"/>
          <w:szCs w:val="24"/>
        </w:rPr>
        <w:t xml:space="preserve">The </w:t>
      </w:r>
      <w:r w:rsidR="00AC1BC4" w:rsidRPr="00B63321">
        <w:rPr>
          <w:rFonts w:ascii="Times New Roman" w:hAnsi="Times New Roman" w:cs="Times New Roman"/>
          <w:sz w:val="24"/>
          <w:szCs w:val="24"/>
        </w:rPr>
        <w:t>percentage</w:t>
      </w:r>
      <w:r w:rsidRPr="00B63321">
        <w:rPr>
          <w:rFonts w:ascii="Times New Roman" w:hAnsi="Times New Roman" w:cs="Times New Roman"/>
          <w:sz w:val="24"/>
          <w:szCs w:val="24"/>
        </w:rPr>
        <w:t xml:space="preserve"> of the Indiana population with an encounter in INPC in 2018.</w:t>
      </w:r>
    </w:p>
    <w:p w:rsidR="00903262" w:rsidRPr="00B63321" w:rsidRDefault="00AC1BC4" w:rsidP="00B63321">
      <w:pPr>
        <w:spacing w:line="480" w:lineRule="auto"/>
        <w:rPr>
          <w:rFonts w:ascii="Times New Roman" w:hAnsi="Times New Roman" w:cs="Times New Roman"/>
          <w:sz w:val="24"/>
          <w:szCs w:val="24"/>
        </w:rPr>
      </w:pPr>
      <w:r w:rsidRPr="00B63321">
        <w:rPr>
          <w:rFonts w:ascii="Times New Roman" w:hAnsi="Times New Roman" w:cs="Times New Roman"/>
          <w:sz w:val="24"/>
          <w:szCs w:val="24"/>
        </w:rPr>
        <w:t>The footprint of Health Information is fast growing as we add additional services to the community. The major goa</w:t>
      </w:r>
      <w:r w:rsidR="007472B6">
        <w:rPr>
          <w:rFonts w:ascii="Times New Roman" w:hAnsi="Times New Roman" w:cs="Times New Roman"/>
          <w:sz w:val="24"/>
          <w:szCs w:val="24"/>
        </w:rPr>
        <w:t>l of the IHIE</w:t>
      </w:r>
      <w:r w:rsidRPr="00B63321">
        <w:rPr>
          <w:rFonts w:ascii="Times New Roman" w:hAnsi="Times New Roman" w:cs="Times New Roman"/>
          <w:sz w:val="24"/>
          <w:szCs w:val="24"/>
        </w:rPr>
        <w:t xml:space="preserve"> is to get </w:t>
      </w:r>
      <w:r w:rsidR="00F24074" w:rsidRPr="00B63321">
        <w:rPr>
          <w:rFonts w:ascii="Times New Roman" w:hAnsi="Times New Roman" w:cs="Times New Roman"/>
          <w:sz w:val="24"/>
          <w:szCs w:val="24"/>
        </w:rPr>
        <w:t>data</w:t>
      </w:r>
      <w:r w:rsidRPr="00B63321">
        <w:rPr>
          <w:rFonts w:ascii="Times New Roman" w:hAnsi="Times New Roman" w:cs="Times New Roman"/>
          <w:sz w:val="24"/>
          <w:szCs w:val="24"/>
        </w:rPr>
        <w:t xml:space="preserve"> to all folks who touch patient care from birth to death. Today mostly hospitals, insurance providers and physician officers are focused on growing LTC, EMS</w:t>
      </w:r>
      <w:r w:rsidR="00F24074" w:rsidRPr="00B63321">
        <w:rPr>
          <w:rFonts w:ascii="Times New Roman" w:hAnsi="Times New Roman" w:cs="Times New Roman"/>
          <w:sz w:val="24"/>
          <w:szCs w:val="24"/>
        </w:rPr>
        <w:t xml:space="preserve"> and employer clinics. </w:t>
      </w:r>
    </w:p>
    <w:p w:rsidR="00F24074" w:rsidRPr="00B63321" w:rsidRDefault="00F24074" w:rsidP="00B63321">
      <w:pPr>
        <w:spacing w:line="480" w:lineRule="auto"/>
        <w:rPr>
          <w:rFonts w:ascii="Times New Roman" w:hAnsi="Times New Roman" w:cs="Times New Roman"/>
          <w:sz w:val="24"/>
          <w:szCs w:val="24"/>
        </w:rPr>
      </w:pPr>
      <w:r w:rsidRPr="00B63321">
        <w:rPr>
          <w:rFonts w:ascii="Times New Roman" w:hAnsi="Times New Roman" w:cs="Times New Roman"/>
          <w:sz w:val="24"/>
          <w:szCs w:val="24"/>
        </w:rPr>
        <w:t>To enable data flowing, public health and government</w:t>
      </w:r>
      <w:r w:rsidR="007472B6">
        <w:rPr>
          <w:rFonts w:ascii="Times New Roman" w:hAnsi="Times New Roman" w:cs="Times New Roman"/>
          <w:sz w:val="24"/>
          <w:szCs w:val="24"/>
        </w:rPr>
        <w:t xml:space="preserve"> healthcare have adopted the IHIE</w:t>
      </w:r>
      <w:r w:rsidRPr="00B63321">
        <w:rPr>
          <w:rFonts w:ascii="Times New Roman" w:hAnsi="Times New Roman" w:cs="Times New Roman"/>
          <w:sz w:val="24"/>
          <w:szCs w:val="24"/>
        </w:rPr>
        <w:t xml:space="preserve"> for proper mapping of the patient’s data.</w:t>
      </w:r>
    </w:p>
    <w:p w:rsidR="00F24074" w:rsidRPr="00B63321" w:rsidRDefault="007472B6" w:rsidP="00B63321">
      <w:pPr>
        <w:pStyle w:val="Heading1"/>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How HIE</w:t>
      </w:r>
      <w:r w:rsidR="00F24074" w:rsidRPr="00B63321">
        <w:rPr>
          <w:rFonts w:ascii="Times New Roman" w:hAnsi="Times New Roman" w:cs="Times New Roman"/>
          <w:color w:val="000000" w:themeColor="text1"/>
          <w:sz w:val="24"/>
          <w:szCs w:val="24"/>
        </w:rPr>
        <w:t xml:space="preserve"> Produces value.</w:t>
      </w:r>
    </w:p>
    <w:p w:rsidR="00F24074" w:rsidRPr="00B63321" w:rsidRDefault="007472B6" w:rsidP="00B63321">
      <w:pPr>
        <w:spacing w:line="480" w:lineRule="auto"/>
        <w:rPr>
          <w:rFonts w:ascii="Times New Roman" w:hAnsi="Times New Roman" w:cs="Times New Roman"/>
          <w:sz w:val="24"/>
          <w:szCs w:val="24"/>
        </w:rPr>
      </w:pPr>
      <w:r>
        <w:rPr>
          <w:rFonts w:ascii="Times New Roman" w:hAnsi="Times New Roman" w:cs="Times New Roman"/>
          <w:sz w:val="24"/>
          <w:szCs w:val="24"/>
        </w:rPr>
        <w:t>The IHIE</w:t>
      </w:r>
      <w:r w:rsidR="00F24074" w:rsidRPr="00B63321">
        <w:rPr>
          <w:rFonts w:ascii="Times New Roman" w:hAnsi="Times New Roman" w:cs="Times New Roman"/>
          <w:sz w:val="24"/>
          <w:szCs w:val="24"/>
        </w:rPr>
        <w:t xml:space="preserve"> is a </w:t>
      </w:r>
      <w:r w:rsidR="000F5BD3" w:rsidRPr="00B63321">
        <w:rPr>
          <w:rFonts w:ascii="Times New Roman" w:hAnsi="Times New Roman" w:cs="Times New Roman"/>
          <w:sz w:val="24"/>
          <w:szCs w:val="24"/>
        </w:rPr>
        <w:t>data</w:t>
      </w:r>
      <w:r w:rsidR="00F24074" w:rsidRPr="00B63321">
        <w:rPr>
          <w:rFonts w:ascii="Times New Roman" w:hAnsi="Times New Roman" w:cs="Times New Roman"/>
          <w:sz w:val="24"/>
          <w:szCs w:val="24"/>
        </w:rPr>
        <w:t xml:space="preserve"> steward for central resposirity of data through the Indiana Network for </w:t>
      </w:r>
      <w:r w:rsidR="000F5BD3" w:rsidRPr="00B63321">
        <w:rPr>
          <w:rFonts w:ascii="Times New Roman" w:hAnsi="Times New Roman" w:cs="Times New Roman"/>
          <w:sz w:val="24"/>
          <w:szCs w:val="24"/>
        </w:rPr>
        <w:t>Patient</w:t>
      </w:r>
      <w:r w:rsidR="00F24074" w:rsidRPr="00B63321">
        <w:rPr>
          <w:rFonts w:ascii="Times New Roman" w:hAnsi="Times New Roman" w:cs="Times New Roman"/>
          <w:sz w:val="24"/>
          <w:szCs w:val="24"/>
        </w:rPr>
        <w:t xml:space="preserve"> Care. IHIE receives </w:t>
      </w:r>
      <w:r w:rsidR="000F5BD3" w:rsidRPr="00B63321">
        <w:rPr>
          <w:rFonts w:ascii="Times New Roman" w:hAnsi="Times New Roman" w:cs="Times New Roman"/>
          <w:sz w:val="24"/>
          <w:szCs w:val="24"/>
        </w:rPr>
        <w:t>data feeds from each of its participating institutions. As data flows in, mapping is done to allow data to be compared and trended with data from another participating continuum. Once mapped, the data is triggered for</w:t>
      </w:r>
      <w:r>
        <w:rPr>
          <w:rFonts w:ascii="Times New Roman" w:hAnsi="Times New Roman" w:cs="Times New Roman"/>
          <w:sz w:val="24"/>
          <w:szCs w:val="24"/>
        </w:rPr>
        <w:t xml:space="preserve"> other continuums to access. IHIE</w:t>
      </w:r>
      <w:r w:rsidR="000F5BD3" w:rsidRPr="00B63321">
        <w:rPr>
          <w:rFonts w:ascii="Times New Roman" w:hAnsi="Times New Roman" w:cs="Times New Roman"/>
          <w:sz w:val="24"/>
          <w:szCs w:val="24"/>
        </w:rPr>
        <w:t xml:space="preserve"> delivers the longitudinal view of that patient records across the entire continuum of </w:t>
      </w:r>
      <w:r w:rsidR="000F5BD3" w:rsidRPr="00B63321">
        <w:rPr>
          <w:rFonts w:ascii="Times New Roman" w:hAnsi="Times New Roman" w:cs="Times New Roman"/>
          <w:sz w:val="24"/>
          <w:szCs w:val="24"/>
        </w:rPr>
        <w:lastRenderedPageBreak/>
        <w:t>care. The information is only accessed by secure VPN so covered from security standpoint. The VPN is governed by INPC committee made up of charter of hospitals. This ensures the security of the patient’s data.</w:t>
      </w:r>
      <w:r w:rsidR="00453C89" w:rsidRPr="00B63321">
        <w:rPr>
          <w:rFonts w:ascii="Times New Roman" w:hAnsi="Times New Roman" w:cs="Times New Roman"/>
          <w:sz w:val="24"/>
          <w:szCs w:val="24"/>
        </w:rPr>
        <w:t xml:space="preserve"> </w:t>
      </w:r>
    </w:p>
    <w:p w:rsidR="003D7E3A" w:rsidRPr="00B63321" w:rsidRDefault="003D7E3A" w:rsidP="00B63321">
      <w:pPr>
        <w:pStyle w:val="Heading1"/>
        <w:spacing w:line="480" w:lineRule="auto"/>
        <w:rPr>
          <w:rFonts w:ascii="Times New Roman" w:hAnsi="Times New Roman" w:cs="Times New Roman"/>
          <w:color w:val="000000" w:themeColor="text1"/>
          <w:sz w:val="24"/>
          <w:szCs w:val="24"/>
        </w:rPr>
      </w:pPr>
      <w:r w:rsidRPr="00B63321">
        <w:rPr>
          <w:rFonts w:ascii="Times New Roman" w:hAnsi="Times New Roman" w:cs="Times New Roman"/>
          <w:color w:val="000000" w:themeColor="text1"/>
          <w:sz w:val="24"/>
          <w:szCs w:val="24"/>
        </w:rPr>
        <w:t xml:space="preserve">Patience </w:t>
      </w:r>
      <w:r w:rsidR="00492608" w:rsidRPr="00B63321">
        <w:rPr>
          <w:rFonts w:ascii="Times New Roman" w:hAnsi="Times New Roman" w:cs="Times New Roman"/>
          <w:color w:val="000000" w:themeColor="text1"/>
          <w:sz w:val="24"/>
          <w:szCs w:val="24"/>
        </w:rPr>
        <w:t>Centred</w:t>
      </w:r>
      <w:r w:rsidRPr="00B63321">
        <w:rPr>
          <w:rFonts w:ascii="Times New Roman" w:hAnsi="Times New Roman" w:cs="Times New Roman"/>
          <w:color w:val="000000" w:themeColor="text1"/>
          <w:sz w:val="24"/>
          <w:szCs w:val="24"/>
        </w:rPr>
        <w:t xml:space="preserve"> Data Home.</w:t>
      </w:r>
    </w:p>
    <w:p w:rsidR="003D7E3A" w:rsidRPr="00B63321" w:rsidRDefault="003D7E3A" w:rsidP="00B63321">
      <w:pPr>
        <w:spacing w:line="480" w:lineRule="auto"/>
        <w:rPr>
          <w:rFonts w:ascii="Times New Roman" w:hAnsi="Times New Roman" w:cs="Times New Roman"/>
          <w:sz w:val="24"/>
          <w:szCs w:val="24"/>
        </w:rPr>
      </w:pPr>
      <w:r w:rsidRPr="00B63321">
        <w:rPr>
          <w:rFonts w:ascii="Times New Roman" w:hAnsi="Times New Roman" w:cs="Times New Roman"/>
          <w:noProof/>
          <w:sz w:val="24"/>
          <w:szCs w:val="24"/>
          <w:lang w:eastAsia="en-GB"/>
        </w:rPr>
        <w:drawing>
          <wp:inline distT="0" distB="0" distL="0" distR="0" wp14:anchorId="6F354915" wp14:editId="5E57B30C">
            <wp:extent cx="5731510" cy="3428365"/>
            <wp:effectExtent l="0" t="0" r="2540" b="635"/>
            <wp:docPr id="4" name="Picture 2" descr="https://strategichie.com/wp-content/uploads/2019/01/SHIEC-PCDH-Maps-1.30.19-regional-v2.jpg">
              <a:extLst xmlns:a="http://schemas.openxmlformats.org/drawingml/2006/main">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AF19C1BD-CD41-4E78-9C4C-ED0ED4788D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https://strategichie.com/wp-content/uploads/2019/01/SHIEC-PCDH-Maps-1.30.19-regional-v2.jpg">
                      <a:extLst>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id="{AF19C1BD-CD41-4E78-9C4C-ED0ED4788DD9}"/>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428365"/>
                    </a:xfrm>
                    <a:prstGeom prst="rect">
                      <a:avLst/>
                    </a:prstGeom>
                    <a:noFill/>
                    <a:extLst/>
                  </pic:spPr>
                </pic:pic>
              </a:graphicData>
            </a:graphic>
          </wp:inline>
        </w:drawing>
      </w:r>
    </w:p>
    <w:p w:rsidR="003D7E3A" w:rsidRPr="00B63321" w:rsidRDefault="003D7E3A" w:rsidP="00B63321">
      <w:pPr>
        <w:spacing w:line="480" w:lineRule="auto"/>
        <w:rPr>
          <w:rFonts w:ascii="Times New Roman" w:hAnsi="Times New Roman" w:cs="Times New Roman"/>
          <w:sz w:val="24"/>
          <w:szCs w:val="24"/>
        </w:rPr>
      </w:pPr>
      <w:r w:rsidRPr="00B63321">
        <w:rPr>
          <w:rFonts w:ascii="Times New Roman" w:hAnsi="Times New Roman" w:cs="Times New Roman"/>
          <w:sz w:val="24"/>
          <w:szCs w:val="24"/>
        </w:rPr>
        <w:t xml:space="preserve">This is over five million data </w:t>
      </w:r>
      <w:r w:rsidR="00492608" w:rsidRPr="00B63321">
        <w:rPr>
          <w:rFonts w:ascii="Times New Roman" w:hAnsi="Times New Roman" w:cs="Times New Roman"/>
          <w:sz w:val="24"/>
          <w:szCs w:val="24"/>
        </w:rPr>
        <w:t>transactions</w:t>
      </w:r>
      <w:r w:rsidR="007472B6">
        <w:rPr>
          <w:rFonts w:ascii="Times New Roman" w:hAnsi="Times New Roman" w:cs="Times New Roman"/>
          <w:sz w:val="24"/>
          <w:szCs w:val="24"/>
        </w:rPr>
        <w:t xml:space="preserve"> through the PCDH. The PCDH</w:t>
      </w:r>
      <w:r w:rsidRPr="00B63321">
        <w:rPr>
          <w:rFonts w:ascii="Times New Roman" w:hAnsi="Times New Roman" w:cs="Times New Roman"/>
          <w:sz w:val="24"/>
          <w:szCs w:val="24"/>
        </w:rPr>
        <w:t xml:space="preserve"> aims to place the patient at the centre of care by making important health </w:t>
      </w:r>
      <w:r w:rsidR="00492608" w:rsidRPr="00B63321">
        <w:rPr>
          <w:rFonts w:ascii="Times New Roman" w:hAnsi="Times New Roman" w:cs="Times New Roman"/>
          <w:sz w:val="24"/>
          <w:szCs w:val="24"/>
        </w:rPr>
        <w:t>data</w:t>
      </w:r>
      <w:r w:rsidRPr="00B63321">
        <w:rPr>
          <w:rFonts w:ascii="Times New Roman" w:hAnsi="Times New Roman" w:cs="Times New Roman"/>
          <w:sz w:val="24"/>
          <w:szCs w:val="24"/>
        </w:rPr>
        <w:t xml:space="preserve"> available </w:t>
      </w:r>
      <w:r w:rsidR="00492608" w:rsidRPr="00B63321">
        <w:rPr>
          <w:rFonts w:ascii="Times New Roman" w:hAnsi="Times New Roman" w:cs="Times New Roman"/>
          <w:sz w:val="24"/>
          <w:szCs w:val="24"/>
        </w:rPr>
        <w:t>whenever</w:t>
      </w:r>
      <w:r w:rsidRPr="00B63321">
        <w:rPr>
          <w:rFonts w:ascii="Times New Roman" w:hAnsi="Times New Roman" w:cs="Times New Roman"/>
          <w:sz w:val="24"/>
          <w:szCs w:val="24"/>
        </w:rPr>
        <w:t xml:space="preserve"> and wherever care occurs. </w:t>
      </w:r>
      <w:r w:rsidR="007472B6">
        <w:rPr>
          <w:rFonts w:ascii="Times New Roman" w:hAnsi="Times New Roman" w:cs="Times New Roman"/>
          <w:sz w:val="24"/>
          <w:szCs w:val="24"/>
        </w:rPr>
        <w:t>PCDH</w:t>
      </w:r>
      <w:r w:rsidRPr="00B63321">
        <w:rPr>
          <w:rFonts w:ascii="Times New Roman" w:hAnsi="Times New Roman" w:cs="Times New Roman"/>
          <w:sz w:val="24"/>
          <w:szCs w:val="24"/>
        </w:rPr>
        <w:t xml:space="preserve">, has a collaboration with the Health Information Exchange services </w:t>
      </w:r>
      <w:r w:rsidR="00492608" w:rsidRPr="00B63321">
        <w:rPr>
          <w:rFonts w:ascii="Times New Roman" w:hAnsi="Times New Roman" w:cs="Times New Roman"/>
          <w:sz w:val="24"/>
          <w:szCs w:val="24"/>
        </w:rPr>
        <w:t>which</w:t>
      </w:r>
      <w:r w:rsidRPr="00B63321">
        <w:rPr>
          <w:rFonts w:ascii="Times New Roman" w:hAnsi="Times New Roman" w:cs="Times New Roman"/>
          <w:sz w:val="24"/>
          <w:szCs w:val="24"/>
        </w:rPr>
        <w:t xml:space="preserve"> has spearheaded the </w:t>
      </w:r>
      <w:r w:rsidR="00492608" w:rsidRPr="00B63321">
        <w:rPr>
          <w:rFonts w:ascii="Times New Roman" w:hAnsi="Times New Roman" w:cs="Times New Roman"/>
          <w:sz w:val="24"/>
          <w:szCs w:val="24"/>
        </w:rPr>
        <w:t>exchange</w:t>
      </w:r>
      <w:r w:rsidRPr="00B63321">
        <w:rPr>
          <w:rFonts w:ascii="Times New Roman" w:hAnsi="Times New Roman" w:cs="Times New Roman"/>
          <w:sz w:val="24"/>
          <w:szCs w:val="24"/>
        </w:rPr>
        <w:t xml:space="preserve"> </w:t>
      </w:r>
      <w:r w:rsidR="00492608" w:rsidRPr="00B63321">
        <w:rPr>
          <w:rFonts w:ascii="Times New Roman" w:hAnsi="Times New Roman" w:cs="Times New Roman"/>
          <w:sz w:val="24"/>
          <w:szCs w:val="24"/>
        </w:rPr>
        <w:t>of health</w:t>
      </w:r>
      <w:r w:rsidRPr="00B63321">
        <w:rPr>
          <w:rFonts w:ascii="Times New Roman" w:hAnsi="Times New Roman" w:cs="Times New Roman"/>
          <w:sz w:val="24"/>
          <w:szCs w:val="24"/>
        </w:rPr>
        <w:t xml:space="preserve"> information </w:t>
      </w:r>
      <w:r w:rsidR="00492608" w:rsidRPr="00B63321">
        <w:rPr>
          <w:rFonts w:ascii="Times New Roman" w:hAnsi="Times New Roman" w:cs="Times New Roman"/>
          <w:sz w:val="24"/>
          <w:szCs w:val="24"/>
        </w:rPr>
        <w:t>through the continuums associated with</w:t>
      </w:r>
      <w:r w:rsidR="007472B6">
        <w:rPr>
          <w:rFonts w:ascii="Times New Roman" w:hAnsi="Times New Roman" w:cs="Times New Roman"/>
          <w:sz w:val="24"/>
          <w:szCs w:val="24"/>
        </w:rPr>
        <w:t xml:space="preserve"> the HIE</w:t>
      </w:r>
      <w:r w:rsidR="00492608" w:rsidRPr="00B63321">
        <w:rPr>
          <w:rFonts w:ascii="Times New Roman" w:hAnsi="Times New Roman" w:cs="Times New Roman"/>
          <w:sz w:val="24"/>
          <w:szCs w:val="24"/>
        </w:rPr>
        <w:t>. PCDH national collaborative, using patient zip codes, we route ADT’s to 26 Health Information Exchange across four reg</w:t>
      </w:r>
      <w:r w:rsidR="007472B6">
        <w:rPr>
          <w:rFonts w:ascii="Times New Roman" w:hAnsi="Times New Roman" w:cs="Times New Roman"/>
          <w:sz w:val="24"/>
          <w:szCs w:val="24"/>
        </w:rPr>
        <w:t>ions. IHI</w:t>
      </w:r>
      <w:r w:rsidR="00492608" w:rsidRPr="00B63321">
        <w:rPr>
          <w:rFonts w:ascii="Times New Roman" w:hAnsi="Times New Roman" w:cs="Times New Roman"/>
          <w:sz w:val="24"/>
          <w:szCs w:val="24"/>
        </w:rPr>
        <w:t xml:space="preserve"> is the post office for the geographical region.</w:t>
      </w:r>
    </w:p>
    <w:p w:rsidR="00492608" w:rsidRPr="00B63321" w:rsidRDefault="00492608" w:rsidP="00B63321">
      <w:pPr>
        <w:spacing w:line="480" w:lineRule="auto"/>
        <w:rPr>
          <w:rFonts w:ascii="Times New Roman" w:hAnsi="Times New Roman" w:cs="Times New Roman"/>
          <w:sz w:val="24"/>
          <w:szCs w:val="24"/>
        </w:rPr>
      </w:pPr>
      <w:r w:rsidRPr="00B63321">
        <w:rPr>
          <w:rFonts w:ascii="Times New Roman" w:hAnsi="Times New Roman" w:cs="Times New Roman"/>
          <w:sz w:val="24"/>
          <w:szCs w:val="24"/>
        </w:rPr>
        <w:t xml:space="preserve">This is important because there is better outcomes/process improvement, less duplication, more saved lives like for this case: Saint Francis MD saw a patient for severe stomach pains </w:t>
      </w:r>
      <w:r w:rsidRPr="00B63321">
        <w:rPr>
          <w:rFonts w:ascii="Times New Roman" w:hAnsi="Times New Roman" w:cs="Times New Roman"/>
          <w:sz w:val="24"/>
          <w:szCs w:val="24"/>
        </w:rPr>
        <w:lastRenderedPageBreak/>
        <w:t>and was able to read a report from the INPC and knew immediately it was a bleeding aneurysm.</w:t>
      </w:r>
    </w:p>
    <w:p w:rsidR="00492608" w:rsidRPr="00B63321" w:rsidRDefault="00492608" w:rsidP="00B63321">
      <w:pPr>
        <w:pStyle w:val="Heading1"/>
        <w:spacing w:line="480" w:lineRule="auto"/>
        <w:rPr>
          <w:rFonts w:ascii="Times New Roman" w:hAnsi="Times New Roman" w:cs="Times New Roman"/>
          <w:color w:val="000000" w:themeColor="text1"/>
          <w:sz w:val="24"/>
          <w:szCs w:val="24"/>
        </w:rPr>
      </w:pPr>
      <w:r w:rsidRPr="00B63321">
        <w:rPr>
          <w:rFonts w:ascii="Times New Roman" w:hAnsi="Times New Roman" w:cs="Times New Roman"/>
          <w:color w:val="000000" w:themeColor="text1"/>
          <w:sz w:val="24"/>
          <w:szCs w:val="24"/>
        </w:rPr>
        <w:t>Indiana Health Information Exchange products and services.</w:t>
      </w:r>
    </w:p>
    <w:p w:rsidR="00437075" w:rsidRPr="00B63321" w:rsidRDefault="004F654E" w:rsidP="00B63321">
      <w:pPr>
        <w:pStyle w:val="ListParagraph"/>
        <w:numPr>
          <w:ilvl w:val="0"/>
          <w:numId w:val="1"/>
        </w:numPr>
        <w:spacing w:line="480" w:lineRule="auto"/>
        <w:rPr>
          <w:rFonts w:ascii="Times New Roman" w:hAnsi="Times New Roman" w:cs="Times New Roman"/>
          <w:sz w:val="24"/>
          <w:szCs w:val="24"/>
        </w:rPr>
      </w:pPr>
      <w:r w:rsidRPr="00B63321">
        <w:rPr>
          <w:rFonts w:ascii="Times New Roman" w:hAnsi="Times New Roman" w:cs="Times New Roman"/>
          <w:sz w:val="24"/>
          <w:szCs w:val="24"/>
        </w:rPr>
        <w:t>One care- access patient data quickly and securely.</w:t>
      </w:r>
      <w:r w:rsidR="00437075" w:rsidRPr="00B63321">
        <w:rPr>
          <w:rFonts w:ascii="Times New Roman" w:hAnsi="Times New Roman" w:cs="Times New Roman"/>
          <w:sz w:val="24"/>
          <w:szCs w:val="24"/>
        </w:rPr>
        <w:t xml:space="preserve"> Trends the lab</w:t>
      </w:r>
      <w:r w:rsidR="00D52E06" w:rsidRPr="00B63321">
        <w:rPr>
          <w:rFonts w:ascii="Times New Roman" w:hAnsi="Times New Roman" w:cs="Times New Roman"/>
          <w:sz w:val="24"/>
          <w:szCs w:val="24"/>
        </w:rPr>
        <w:t xml:space="preserve"> data to understand the full sto</w:t>
      </w:r>
      <w:r w:rsidR="00437075" w:rsidRPr="00B63321">
        <w:rPr>
          <w:rFonts w:ascii="Times New Roman" w:hAnsi="Times New Roman" w:cs="Times New Roman"/>
          <w:sz w:val="24"/>
          <w:szCs w:val="24"/>
        </w:rPr>
        <w:t>ry of the patient. Search clinical results data by keyword. Customizes your electronic delivery machines.</w:t>
      </w:r>
    </w:p>
    <w:p w:rsidR="00437075" w:rsidRPr="00B63321" w:rsidRDefault="00437075" w:rsidP="00B63321">
      <w:pPr>
        <w:pStyle w:val="ListParagraph"/>
        <w:spacing w:line="480" w:lineRule="auto"/>
        <w:rPr>
          <w:rFonts w:ascii="Times New Roman" w:hAnsi="Times New Roman" w:cs="Times New Roman"/>
          <w:sz w:val="24"/>
          <w:szCs w:val="24"/>
        </w:rPr>
      </w:pPr>
      <w:r w:rsidRPr="00B63321">
        <w:rPr>
          <w:rFonts w:ascii="Times New Roman" w:hAnsi="Times New Roman" w:cs="Times New Roman"/>
          <w:sz w:val="24"/>
          <w:szCs w:val="24"/>
        </w:rPr>
        <w:t xml:space="preserve">CareWeb; a </w:t>
      </w:r>
      <w:r w:rsidR="00D52E06" w:rsidRPr="00B63321">
        <w:rPr>
          <w:rFonts w:ascii="Times New Roman" w:hAnsi="Times New Roman" w:cs="Times New Roman"/>
          <w:sz w:val="24"/>
          <w:szCs w:val="24"/>
        </w:rPr>
        <w:t>secure,</w:t>
      </w:r>
      <w:r w:rsidRPr="00B63321">
        <w:rPr>
          <w:rFonts w:ascii="Times New Roman" w:hAnsi="Times New Roman" w:cs="Times New Roman"/>
          <w:sz w:val="24"/>
          <w:szCs w:val="24"/>
        </w:rPr>
        <w:t xml:space="preserve"> web based application that displays patient information from the Indian Network for Patient Care, IHIE robust clinical data repository. It provides access to critical clinical information when and where it is needed.</w:t>
      </w:r>
    </w:p>
    <w:p w:rsidR="00437075" w:rsidRPr="00B63321" w:rsidRDefault="00437075" w:rsidP="00B63321">
      <w:pPr>
        <w:pStyle w:val="ListParagraph"/>
        <w:spacing w:line="480" w:lineRule="auto"/>
        <w:rPr>
          <w:rFonts w:ascii="Times New Roman" w:hAnsi="Times New Roman" w:cs="Times New Roman"/>
          <w:sz w:val="24"/>
          <w:szCs w:val="24"/>
        </w:rPr>
      </w:pPr>
      <w:r w:rsidRPr="00B63321">
        <w:rPr>
          <w:rFonts w:ascii="Times New Roman" w:hAnsi="Times New Roman" w:cs="Times New Roman"/>
          <w:sz w:val="24"/>
          <w:szCs w:val="24"/>
        </w:rPr>
        <w:t xml:space="preserve">Docs4Docs; an </w:t>
      </w:r>
      <w:r w:rsidR="00D52E06" w:rsidRPr="00B63321">
        <w:rPr>
          <w:rFonts w:ascii="Times New Roman" w:hAnsi="Times New Roman" w:cs="Times New Roman"/>
          <w:sz w:val="24"/>
          <w:szCs w:val="24"/>
        </w:rPr>
        <w:t>electronic</w:t>
      </w:r>
      <w:r w:rsidRPr="00B63321">
        <w:rPr>
          <w:rFonts w:ascii="Times New Roman" w:hAnsi="Times New Roman" w:cs="Times New Roman"/>
          <w:sz w:val="24"/>
          <w:szCs w:val="24"/>
        </w:rPr>
        <w:t xml:space="preserve"> results delivery service that offers a single source for clinical information such as lab results, radiology reports, hospital admission reports and more. Results can be </w:t>
      </w:r>
      <w:r w:rsidR="00D52E06" w:rsidRPr="00B63321">
        <w:rPr>
          <w:rFonts w:ascii="Times New Roman" w:hAnsi="Times New Roman" w:cs="Times New Roman"/>
          <w:sz w:val="24"/>
          <w:szCs w:val="24"/>
        </w:rPr>
        <w:t>viewed</w:t>
      </w:r>
      <w:r w:rsidRPr="00B63321">
        <w:rPr>
          <w:rFonts w:ascii="Times New Roman" w:hAnsi="Times New Roman" w:cs="Times New Roman"/>
          <w:sz w:val="24"/>
          <w:szCs w:val="24"/>
        </w:rPr>
        <w:t xml:space="preserve"> through a web based portal or delivered directly into HER </w:t>
      </w:r>
      <w:r w:rsidR="00D52E06" w:rsidRPr="00B63321">
        <w:rPr>
          <w:rFonts w:ascii="Times New Roman" w:hAnsi="Times New Roman" w:cs="Times New Roman"/>
          <w:sz w:val="24"/>
          <w:szCs w:val="24"/>
        </w:rPr>
        <w:t>system</w:t>
      </w:r>
      <w:r w:rsidRPr="00B63321">
        <w:rPr>
          <w:rFonts w:ascii="Times New Roman" w:hAnsi="Times New Roman" w:cs="Times New Roman"/>
          <w:sz w:val="24"/>
          <w:szCs w:val="24"/>
        </w:rPr>
        <w:t>.</w:t>
      </w:r>
    </w:p>
    <w:p w:rsidR="00437075" w:rsidRPr="00B63321" w:rsidRDefault="00437075" w:rsidP="00B63321">
      <w:pPr>
        <w:pStyle w:val="ListParagraph"/>
        <w:numPr>
          <w:ilvl w:val="0"/>
          <w:numId w:val="1"/>
        </w:numPr>
        <w:spacing w:line="480" w:lineRule="auto"/>
        <w:rPr>
          <w:rFonts w:ascii="Times New Roman" w:hAnsi="Times New Roman" w:cs="Times New Roman"/>
          <w:sz w:val="24"/>
          <w:szCs w:val="24"/>
        </w:rPr>
      </w:pPr>
      <w:r w:rsidRPr="00B63321">
        <w:rPr>
          <w:rFonts w:ascii="Times New Roman" w:hAnsi="Times New Roman" w:cs="Times New Roman"/>
          <w:sz w:val="24"/>
          <w:szCs w:val="24"/>
        </w:rPr>
        <w:t xml:space="preserve">PopCare- this is a track where patient care is </w:t>
      </w:r>
      <w:r w:rsidR="00D52E06" w:rsidRPr="00B63321">
        <w:rPr>
          <w:rFonts w:ascii="Times New Roman" w:hAnsi="Times New Roman" w:cs="Times New Roman"/>
          <w:sz w:val="24"/>
          <w:szCs w:val="24"/>
        </w:rPr>
        <w:t>delivered</w:t>
      </w:r>
      <w:r w:rsidRPr="00B63321">
        <w:rPr>
          <w:rFonts w:ascii="Times New Roman" w:hAnsi="Times New Roman" w:cs="Times New Roman"/>
          <w:sz w:val="24"/>
          <w:szCs w:val="24"/>
        </w:rPr>
        <w:t xml:space="preserve">. Discrete </w:t>
      </w:r>
      <w:r w:rsidR="00D52E06" w:rsidRPr="00B63321">
        <w:rPr>
          <w:rFonts w:ascii="Times New Roman" w:hAnsi="Times New Roman" w:cs="Times New Roman"/>
          <w:sz w:val="24"/>
          <w:szCs w:val="24"/>
        </w:rPr>
        <w:t>data</w:t>
      </w:r>
      <w:r w:rsidRPr="00B63321">
        <w:rPr>
          <w:rFonts w:ascii="Times New Roman" w:hAnsi="Times New Roman" w:cs="Times New Roman"/>
          <w:sz w:val="24"/>
          <w:szCs w:val="24"/>
        </w:rPr>
        <w:t xml:space="preserve"> within EHRs are </w:t>
      </w:r>
      <w:r w:rsidR="00D52E06" w:rsidRPr="00B63321">
        <w:rPr>
          <w:rFonts w:ascii="Times New Roman" w:hAnsi="Times New Roman" w:cs="Times New Roman"/>
          <w:sz w:val="24"/>
          <w:szCs w:val="24"/>
        </w:rPr>
        <w:t>accessed</w:t>
      </w:r>
      <w:r w:rsidRPr="00B63321">
        <w:rPr>
          <w:rFonts w:ascii="Times New Roman" w:hAnsi="Times New Roman" w:cs="Times New Roman"/>
          <w:sz w:val="24"/>
          <w:szCs w:val="24"/>
        </w:rPr>
        <w:t xml:space="preserve">. Support quality metric efforts. Manage </w:t>
      </w:r>
      <w:r w:rsidR="00D52E06" w:rsidRPr="00B63321">
        <w:rPr>
          <w:rFonts w:ascii="Times New Roman" w:hAnsi="Times New Roman" w:cs="Times New Roman"/>
          <w:sz w:val="24"/>
          <w:szCs w:val="24"/>
        </w:rPr>
        <w:t>patient’s</w:t>
      </w:r>
      <w:r w:rsidRPr="00B63321">
        <w:rPr>
          <w:rFonts w:ascii="Times New Roman" w:hAnsi="Times New Roman" w:cs="Times New Roman"/>
          <w:sz w:val="24"/>
          <w:szCs w:val="24"/>
        </w:rPr>
        <w:t xml:space="preserve"> transition of care.</w:t>
      </w:r>
    </w:p>
    <w:p w:rsidR="00437075" w:rsidRPr="00B63321" w:rsidRDefault="00437075" w:rsidP="00B63321">
      <w:pPr>
        <w:pStyle w:val="ListParagraph"/>
        <w:spacing w:line="480" w:lineRule="auto"/>
        <w:rPr>
          <w:rFonts w:ascii="Times New Roman" w:hAnsi="Times New Roman" w:cs="Times New Roman"/>
          <w:sz w:val="24"/>
          <w:szCs w:val="24"/>
        </w:rPr>
      </w:pPr>
      <w:r w:rsidRPr="00B63321">
        <w:rPr>
          <w:rFonts w:ascii="Times New Roman" w:hAnsi="Times New Roman" w:cs="Times New Roman"/>
          <w:sz w:val="24"/>
          <w:szCs w:val="24"/>
        </w:rPr>
        <w:t xml:space="preserve">ADT alerts; supports the patient/primary provider relationship, address appropriate usage of healthcare resources and ultimately reduce healthcare costs for any managed </w:t>
      </w:r>
      <w:r w:rsidR="00D52E06" w:rsidRPr="00B63321">
        <w:rPr>
          <w:rFonts w:ascii="Times New Roman" w:hAnsi="Times New Roman" w:cs="Times New Roman"/>
          <w:sz w:val="24"/>
          <w:szCs w:val="24"/>
        </w:rPr>
        <w:t>care organization.</w:t>
      </w:r>
    </w:p>
    <w:p w:rsidR="00D52E06" w:rsidRPr="00B63321" w:rsidRDefault="00D52E06" w:rsidP="00B63321">
      <w:pPr>
        <w:pStyle w:val="ListParagraph"/>
        <w:spacing w:line="480" w:lineRule="auto"/>
        <w:rPr>
          <w:rFonts w:ascii="Times New Roman" w:hAnsi="Times New Roman" w:cs="Times New Roman"/>
          <w:sz w:val="24"/>
          <w:szCs w:val="24"/>
        </w:rPr>
      </w:pPr>
      <w:r w:rsidRPr="00B63321">
        <w:rPr>
          <w:rFonts w:ascii="Times New Roman" w:hAnsi="Times New Roman" w:cs="Times New Roman"/>
          <w:sz w:val="24"/>
          <w:szCs w:val="24"/>
        </w:rPr>
        <w:t>Care; customized form of careweb access to real time and historical INPC community data for a specific segment of the population.</w:t>
      </w:r>
    </w:p>
    <w:p w:rsidR="00D52E06" w:rsidRPr="00B63321" w:rsidRDefault="00D52E06" w:rsidP="00B63321">
      <w:pPr>
        <w:pStyle w:val="ListParagraph"/>
        <w:spacing w:line="480" w:lineRule="auto"/>
        <w:rPr>
          <w:rFonts w:ascii="Times New Roman" w:hAnsi="Times New Roman" w:cs="Times New Roman"/>
          <w:sz w:val="24"/>
          <w:szCs w:val="24"/>
        </w:rPr>
      </w:pPr>
      <w:r w:rsidRPr="00B63321">
        <w:rPr>
          <w:rFonts w:ascii="Times New Roman" w:hAnsi="Times New Roman" w:cs="Times New Roman"/>
          <w:sz w:val="24"/>
          <w:szCs w:val="24"/>
        </w:rPr>
        <w:t>Clinical value; a customized report to assist your organization in care management for specific population and quality metric efforts.</w:t>
      </w:r>
    </w:p>
    <w:p w:rsidR="00D52E06" w:rsidRPr="00B63321" w:rsidRDefault="00D52E06" w:rsidP="00B63321">
      <w:pPr>
        <w:pStyle w:val="ListParagraph"/>
        <w:spacing w:line="480" w:lineRule="auto"/>
        <w:rPr>
          <w:rFonts w:ascii="Times New Roman" w:hAnsi="Times New Roman" w:cs="Times New Roman"/>
          <w:sz w:val="24"/>
          <w:szCs w:val="24"/>
        </w:rPr>
      </w:pPr>
    </w:p>
    <w:p w:rsidR="00D52E06" w:rsidRPr="00B63321" w:rsidRDefault="00D52E06" w:rsidP="00B63321">
      <w:pPr>
        <w:pStyle w:val="ListParagraph"/>
        <w:spacing w:line="480" w:lineRule="auto"/>
        <w:rPr>
          <w:rFonts w:ascii="Times New Roman" w:hAnsi="Times New Roman" w:cs="Times New Roman"/>
          <w:sz w:val="24"/>
          <w:szCs w:val="24"/>
        </w:rPr>
      </w:pPr>
      <w:r w:rsidRPr="00B63321">
        <w:rPr>
          <w:rFonts w:ascii="Times New Roman" w:hAnsi="Times New Roman" w:cs="Times New Roman"/>
          <w:sz w:val="24"/>
          <w:szCs w:val="24"/>
        </w:rPr>
        <w:lastRenderedPageBreak/>
        <w:t>In summary, we are dedicated to improving health care through exchanging important information when it needed most to make better clinical decisions and reduce risk and the cost of healthcare.</w:t>
      </w:r>
    </w:p>
    <w:p w:rsidR="00D52E06" w:rsidRPr="00B63321" w:rsidRDefault="00D52E06" w:rsidP="00B63321">
      <w:pPr>
        <w:pStyle w:val="ListParagraph"/>
        <w:spacing w:line="480" w:lineRule="auto"/>
        <w:rPr>
          <w:rFonts w:ascii="Times New Roman" w:hAnsi="Times New Roman" w:cs="Times New Roman"/>
          <w:sz w:val="24"/>
          <w:szCs w:val="24"/>
        </w:rPr>
      </w:pPr>
      <w:r w:rsidRPr="00B63321">
        <w:rPr>
          <w:rFonts w:ascii="Times New Roman" w:hAnsi="Times New Roman" w:cs="Times New Roman"/>
          <w:sz w:val="24"/>
          <w:szCs w:val="24"/>
        </w:rPr>
        <w:t>Delivering CVR to 55% of the population (minus children and young adults). That’s over half the population in Indiana.</w:t>
      </w:r>
    </w:p>
    <w:p w:rsidR="00492608" w:rsidRPr="00B63321" w:rsidRDefault="00D52E06" w:rsidP="00B63321">
      <w:pPr>
        <w:pStyle w:val="ListParagraph"/>
        <w:spacing w:line="480" w:lineRule="auto"/>
        <w:rPr>
          <w:rFonts w:ascii="Times New Roman" w:hAnsi="Times New Roman" w:cs="Times New Roman"/>
          <w:sz w:val="24"/>
          <w:szCs w:val="24"/>
        </w:rPr>
      </w:pPr>
      <w:r w:rsidRPr="00B63321">
        <w:rPr>
          <w:rFonts w:ascii="Times New Roman" w:hAnsi="Times New Roman" w:cs="Times New Roman"/>
          <w:sz w:val="24"/>
          <w:szCs w:val="24"/>
        </w:rPr>
        <w:t xml:space="preserve">Three services were provided under pop care; ADT alerts when patient is presenting somewhere. </w:t>
      </w:r>
      <w:r w:rsidR="008459ED" w:rsidRPr="00B63321">
        <w:rPr>
          <w:rFonts w:ascii="Times New Roman" w:hAnsi="Times New Roman" w:cs="Times New Roman"/>
          <w:sz w:val="24"/>
          <w:szCs w:val="24"/>
        </w:rPr>
        <w:t xml:space="preserve"> </w:t>
      </w:r>
    </w:p>
    <w:p w:rsidR="008459ED" w:rsidRPr="00B63321" w:rsidRDefault="008459ED" w:rsidP="00B63321">
      <w:pPr>
        <w:pStyle w:val="Heading1"/>
        <w:spacing w:line="480" w:lineRule="auto"/>
        <w:rPr>
          <w:rFonts w:ascii="Times New Roman" w:hAnsi="Times New Roman" w:cs="Times New Roman"/>
          <w:color w:val="000000" w:themeColor="text1"/>
          <w:sz w:val="24"/>
          <w:szCs w:val="24"/>
        </w:rPr>
      </w:pPr>
      <w:r w:rsidRPr="00B63321">
        <w:rPr>
          <w:rFonts w:ascii="Times New Roman" w:hAnsi="Times New Roman" w:cs="Times New Roman"/>
          <w:color w:val="000000" w:themeColor="text1"/>
          <w:sz w:val="24"/>
          <w:szCs w:val="24"/>
        </w:rPr>
        <w:t>Conclusion.</w:t>
      </w:r>
    </w:p>
    <w:p w:rsidR="008459ED" w:rsidRPr="00B63321" w:rsidRDefault="008459ED" w:rsidP="00B63321">
      <w:pPr>
        <w:spacing w:line="480" w:lineRule="auto"/>
        <w:rPr>
          <w:rFonts w:ascii="Times New Roman" w:hAnsi="Times New Roman" w:cs="Times New Roman"/>
          <w:sz w:val="24"/>
          <w:szCs w:val="24"/>
        </w:rPr>
      </w:pPr>
      <w:r w:rsidRPr="00B63321">
        <w:rPr>
          <w:rFonts w:ascii="Times New Roman" w:hAnsi="Times New Roman" w:cs="Times New Roman"/>
          <w:sz w:val="24"/>
          <w:szCs w:val="24"/>
        </w:rPr>
        <w:t>One among the key questions was how secure was the patients data. The patient data is only available when triggered by events such as user registration in an ED or inpatient environment and it is completely disabled.</w:t>
      </w:r>
    </w:p>
    <w:p w:rsidR="008459ED" w:rsidRDefault="007472B6" w:rsidP="00B63321">
      <w:pPr>
        <w:spacing w:line="480" w:lineRule="auto"/>
        <w:rPr>
          <w:rFonts w:ascii="Times New Roman" w:hAnsi="Times New Roman" w:cs="Times New Roman"/>
          <w:sz w:val="24"/>
          <w:szCs w:val="24"/>
        </w:rPr>
      </w:pPr>
      <w:r>
        <w:rPr>
          <w:rFonts w:ascii="Times New Roman" w:hAnsi="Times New Roman" w:cs="Times New Roman"/>
          <w:sz w:val="24"/>
          <w:szCs w:val="24"/>
        </w:rPr>
        <w:t>The HIE</w:t>
      </w:r>
      <w:r w:rsidR="008459ED" w:rsidRPr="00B63321">
        <w:rPr>
          <w:rFonts w:ascii="Times New Roman" w:hAnsi="Times New Roman" w:cs="Times New Roman"/>
          <w:sz w:val="24"/>
          <w:szCs w:val="24"/>
        </w:rPr>
        <w:t xml:space="preserve"> is important as it enables patient data to be accessed everywhere for care</w:t>
      </w:r>
      <w:sdt>
        <w:sdtPr>
          <w:rPr>
            <w:rFonts w:ascii="Times New Roman" w:hAnsi="Times New Roman" w:cs="Times New Roman"/>
            <w:sz w:val="24"/>
            <w:szCs w:val="24"/>
          </w:rPr>
          <w:id w:val="-2440270"/>
          <w:citation/>
        </w:sdtPr>
        <w:sdtEndPr/>
        <w:sdtContent>
          <w:r w:rsidR="00B63321">
            <w:rPr>
              <w:rFonts w:ascii="Times New Roman" w:hAnsi="Times New Roman" w:cs="Times New Roman"/>
              <w:sz w:val="24"/>
              <w:szCs w:val="24"/>
            </w:rPr>
            <w:fldChar w:fldCharType="begin"/>
          </w:r>
          <w:r w:rsidR="00B63321">
            <w:rPr>
              <w:rFonts w:ascii="Times New Roman" w:hAnsi="Times New Roman" w:cs="Times New Roman"/>
              <w:sz w:val="24"/>
              <w:szCs w:val="24"/>
            </w:rPr>
            <w:instrText xml:space="preserve"> CITATION Dan18 \l 2057 </w:instrText>
          </w:r>
          <w:r w:rsidR="00B63321">
            <w:rPr>
              <w:rFonts w:ascii="Times New Roman" w:hAnsi="Times New Roman" w:cs="Times New Roman"/>
              <w:sz w:val="24"/>
              <w:szCs w:val="24"/>
            </w:rPr>
            <w:fldChar w:fldCharType="separate"/>
          </w:r>
          <w:r w:rsidR="00006286">
            <w:rPr>
              <w:rFonts w:ascii="Times New Roman" w:hAnsi="Times New Roman" w:cs="Times New Roman"/>
              <w:noProof/>
              <w:sz w:val="24"/>
              <w:szCs w:val="24"/>
            </w:rPr>
            <w:t xml:space="preserve"> </w:t>
          </w:r>
          <w:r w:rsidR="00006286" w:rsidRPr="00006286">
            <w:rPr>
              <w:rFonts w:ascii="Times New Roman" w:hAnsi="Times New Roman" w:cs="Times New Roman"/>
              <w:noProof/>
              <w:sz w:val="24"/>
              <w:szCs w:val="24"/>
            </w:rPr>
            <w:t>(seitz, 2018)</w:t>
          </w:r>
          <w:r w:rsidR="00B63321">
            <w:rPr>
              <w:rFonts w:ascii="Times New Roman" w:hAnsi="Times New Roman" w:cs="Times New Roman"/>
              <w:sz w:val="24"/>
              <w:szCs w:val="24"/>
            </w:rPr>
            <w:fldChar w:fldCharType="end"/>
          </w:r>
        </w:sdtContent>
      </w:sdt>
      <w:r w:rsidR="008459ED" w:rsidRPr="00B63321">
        <w:rPr>
          <w:rFonts w:ascii="Times New Roman" w:hAnsi="Times New Roman" w:cs="Times New Roman"/>
          <w:sz w:val="24"/>
          <w:szCs w:val="24"/>
        </w:rPr>
        <w:t>.</w:t>
      </w:r>
    </w:p>
    <w:sdt>
      <w:sdtPr>
        <w:rPr>
          <w:rFonts w:asciiTheme="minorHAnsi" w:eastAsiaTheme="minorHAnsi" w:hAnsiTheme="minorHAnsi" w:cstheme="minorBidi"/>
          <w:color w:val="auto"/>
          <w:sz w:val="22"/>
          <w:szCs w:val="22"/>
        </w:rPr>
        <w:id w:val="-927575479"/>
        <w:docPartObj>
          <w:docPartGallery w:val="Bibliographies"/>
          <w:docPartUnique/>
        </w:docPartObj>
      </w:sdtPr>
      <w:sdtEndPr/>
      <w:sdtContent>
        <w:p w:rsidR="00B63321" w:rsidRDefault="00B63321">
          <w:pPr>
            <w:pStyle w:val="Heading1"/>
          </w:pPr>
          <w:r>
            <w:t>References</w:t>
          </w:r>
        </w:p>
        <w:sdt>
          <w:sdtPr>
            <w:id w:val="-573587230"/>
            <w:bibliography/>
          </w:sdtPr>
          <w:sdtEndPr/>
          <w:sdtContent>
            <w:p w:rsidR="00006286" w:rsidRDefault="00B63321" w:rsidP="00006286">
              <w:pPr>
                <w:pStyle w:val="Bibliography"/>
                <w:rPr>
                  <w:noProof/>
                  <w:sz w:val="24"/>
                  <w:szCs w:val="24"/>
                </w:rPr>
              </w:pPr>
              <w:r>
                <w:fldChar w:fldCharType="begin"/>
              </w:r>
              <w:r>
                <w:instrText xml:space="preserve"> BIBLIOGRAPHY </w:instrText>
              </w:r>
              <w:r>
                <w:fldChar w:fldCharType="separate"/>
              </w:r>
              <w:r w:rsidR="00006286">
                <w:rPr>
                  <w:noProof/>
                </w:rPr>
                <w:t xml:space="preserve">clement j., J. M. O. M. B., 2017. Indiana Network for patient care. </w:t>
              </w:r>
              <w:r w:rsidR="00006286">
                <w:rPr>
                  <w:i/>
                  <w:iCs/>
                  <w:noProof/>
                </w:rPr>
                <w:t xml:space="preserve">A working local health information infrastructure, </w:t>
              </w:r>
              <w:r w:rsidR="00006286">
                <w:rPr>
                  <w:noProof/>
                </w:rPr>
                <w:t>24(5).</w:t>
              </w:r>
            </w:p>
            <w:p w:rsidR="00006286" w:rsidRDefault="00006286" w:rsidP="00006286">
              <w:pPr>
                <w:pStyle w:val="Bibliography"/>
                <w:rPr>
                  <w:noProof/>
                </w:rPr>
              </w:pPr>
              <w:r>
                <w:rPr>
                  <w:noProof/>
                </w:rPr>
                <w:t xml:space="preserve">seitz, D., 2018. Indiana Health Information Exchange. </w:t>
              </w:r>
              <w:r>
                <w:rPr>
                  <w:i/>
                  <w:iCs/>
                  <w:noProof/>
                </w:rPr>
                <w:t xml:space="preserve">Indiana Health Exchange, </w:t>
              </w:r>
              <w:r>
                <w:rPr>
                  <w:noProof/>
                </w:rPr>
                <w:t>p. 3.</w:t>
              </w:r>
            </w:p>
            <w:p w:rsidR="00B63321" w:rsidRDefault="00B63321" w:rsidP="00006286">
              <w:r>
                <w:rPr>
                  <w:b/>
                  <w:bCs/>
                  <w:noProof/>
                </w:rPr>
                <w:fldChar w:fldCharType="end"/>
              </w:r>
            </w:p>
          </w:sdtContent>
        </w:sdt>
      </w:sdtContent>
    </w:sdt>
    <w:p w:rsidR="00B63321" w:rsidRPr="00B63321" w:rsidRDefault="00B63321" w:rsidP="00B63321">
      <w:pPr>
        <w:spacing w:line="480" w:lineRule="auto"/>
        <w:rPr>
          <w:rFonts w:ascii="Times New Roman" w:hAnsi="Times New Roman" w:cs="Times New Roman"/>
          <w:sz w:val="24"/>
          <w:szCs w:val="24"/>
        </w:rPr>
      </w:pPr>
    </w:p>
    <w:p w:rsidR="00F24074" w:rsidRPr="00F24074" w:rsidRDefault="00F24074" w:rsidP="00F24074"/>
    <w:sectPr w:rsidR="00F24074" w:rsidRPr="00F240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6B7C8E"/>
    <w:multiLevelType w:val="hybridMultilevel"/>
    <w:tmpl w:val="D604E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13"/>
    <w:rsid w:val="00006286"/>
    <w:rsid w:val="0003368D"/>
    <w:rsid w:val="000F123C"/>
    <w:rsid w:val="000F5BD3"/>
    <w:rsid w:val="001D44CC"/>
    <w:rsid w:val="001E18AF"/>
    <w:rsid w:val="00251904"/>
    <w:rsid w:val="002A6CD8"/>
    <w:rsid w:val="003D7E3A"/>
    <w:rsid w:val="00437075"/>
    <w:rsid w:val="00453C89"/>
    <w:rsid w:val="00492608"/>
    <w:rsid w:val="004F654E"/>
    <w:rsid w:val="00554F4E"/>
    <w:rsid w:val="00570BDD"/>
    <w:rsid w:val="00671B13"/>
    <w:rsid w:val="007472B6"/>
    <w:rsid w:val="008459ED"/>
    <w:rsid w:val="00903262"/>
    <w:rsid w:val="00AC1BC4"/>
    <w:rsid w:val="00B22907"/>
    <w:rsid w:val="00B6042D"/>
    <w:rsid w:val="00B63321"/>
    <w:rsid w:val="00B81B3D"/>
    <w:rsid w:val="00BF6537"/>
    <w:rsid w:val="00D2461C"/>
    <w:rsid w:val="00D52E06"/>
    <w:rsid w:val="00D915D8"/>
    <w:rsid w:val="00DB24E0"/>
    <w:rsid w:val="00DC680F"/>
    <w:rsid w:val="00F05413"/>
    <w:rsid w:val="00F230D5"/>
    <w:rsid w:val="00F24074"/>
    <w:rsid w:val="00F67F68"/>
    <w:rsid w:val="00FD2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7B1B02-8BA4-4436-AADC-F49FF6D7B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71B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B13"/>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4F654E"/>
    <w:pPr>
      <w:ind w:left="720"/>
      <w:contextualSpacing/>
    </w:pPr>
  </w:style>
  <w:style w:type="paragraph" w:styleId="Bibliography">
    <w:name w:val="Bibliography"/>
    <w:basedOn w:val="Normal"/>
    <w:next w:val="Normal"/>
    <w:uiPriority w:val="37"/>
    <w:unhideWhenUsed/>
    <w:rsid w:val="00B63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900788">
      <w:bodyDiv w:val="1"/>
      <w:marLeft w:val="0"/>
      <w:marRight w:val="0"/>
      <w:marTop w:val="0"/>
      <w:marBottom w:val="0"/>
      <w:divBdr>
        <w:top w:val="none" w:sz="0" w:space="0" w:color="auto"/>
        <w:left w:val="none" w:sz="0" w:space="0" w:color="auto"/>
        <w:bottom w:val="none" w:sz="0" w:space="0" w:color="auto"/>
        <w:right w:val="none" w:sz="0" w:space="0" w:color="auto"/>
      </w:divBdr>
    </w:div>
    <w:div w:id="345402079">
      <w:bodyDiv w:val="1"/>
      <w:marLeft w:val="0"/>
      <w:marRight w:val="0"/>
      <w:marTop w:val="0"/>
      <w:marBottom w:val="0"/>
      <w:divBdr>
        <w:top w:val="none" w:sz="0" w:space="0" w:color="auto"/>
        <w:left w:val="none" w:sz="0" w:space="0" w:color="auto"/>
        <w:bottom w:val="none" w:sz="0" w:space="0" w:color="auto"/>
        <w:right w:val="none" w:sz="0" w:space="0" w:color="auto"/>
      </w:divBdr>
    </w:div>
    <w:div w:id="461382903">
      <w:bodyDiv w:val="1"/>
      <w:marLeft w:val="0"/>
      <w:marRight w:val="0"/>
      <w:marTop w:val="0"/>
      <w:marBottom w:val="0"/>
      <w:divBdr>
        <w:top w:val="none" w:sz="0" w:space="0" w:color="auto"/>
        <w:left w:val="none" w:sz="0" w:space="0" w:color="auto"/>
        <w:bottom w:val="none" w:sz="0" w:space="0" w:color="auto"/>
        <w:right w:val="none" w:sz="0" w:space="0" w:color="auto"/>
      </w:divBdr>
    </w:div>
    <w:div w:id="720176621">
      <w:bodyDiv w:val="1"/>
      <w:marLeft w:val="0"/>
      <w:marRight w:val="0"/>
      <w:marTop w:val="0"/>
      <w:marBottom w:val="0"/>
      <w:divBdr>
        <w:top w:val="none" w:sz="0" w:space="0" w:color="auto"/>
        <w:left w:val="none" w:sz="0" w:space="0" w:color="auto"/>
        <w:bottom w:val="none" w:sz="0" w:space="0" w:color="auto"/>
        <w:right w:val="none" w:sz="0" w:space="0" w:color="auto"/>
      </w:divBdr>
    </w:div>
    <w:div w:id="1560358524">
      <w:bodyDiv w:val="1"/>
      <w:marLeft w:val="0"/>
      <w:marRight w:val="0"/>
      <w:marTop w:val="0"/>
      <w:marBottom w:val="0"/>
      <w:divBdr>
        <w:top w:val="none" w:sz="0" w:space="0" w:color="auto"/>
        <w:left w:val="none" w:sz="0" w:space="0" w:color="auto"/>
        <w:bottom w:val="none" w:sz="0" w:space="0" w:color="auto"/>
        <w:right w:val="none" w:sz="0" w:space="0" w:color="auto"/>
      </w:divBdr>
    </w:div>
    <w:div w:id="199432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Dan18</b:Tag>
    <b:SourceType>JournalArticle</b:SourceType>
    <b:Guid>{5DB228EA-0711-4912-8EE5-C9BF913341B7}</b:Guid>
    <b:Author>
      <b:Author>
        <b:NameList>
          <b:Person>
            <b:Last>seitz</b:Last>
            <b:First>Dan</b:First>
          </b:Person>
        </b:NameList>
      </b:Author>
    </b:Author>
    <b:Title>Indiana Health Information Exchange</b:Title>
    <b:JournalName>Indiana Health Exchange</b:JournalName>
    <b:Year>2018</b:Year>
    <b:Pages>3</b:Pages>
    <b:RefOrder>2</b:RefOrder>
  </b:Source>
  <b:Source>
    <b:Tag>cle17</b:Tag>
    <b:SourceType>JournalArticle</b:SourceType>
    <b:Guid>{C21469FD-5F04-4B0E-B1CA-AB9EC50CEDB3}</b:Guid>
    <b:Author>
      <b:Author>
        <b:NameList>
          <b:Person>
            <b:Last>clement j.</b:Last>
            <b:First>J.</b:First>
            <b:Middle>Marc Overhage, Michael Barnes</b:Middle>
          </b:Person>
        </b:NameList>
      </b:Author>
    </b:Author>
    <b:Title>Indiana Network for patient care</b:Title>
    <b:JournalName>A working local health information infrastructure</b:JournalName>
    <b:Year>2017</b:Year>
    <b:Volume>24</b:Volume>
    <b:Issue>5</b:Issue>
    <b:RefOrder>1</b:RefOrder>
  </b:Source>
</b:Sources>
</file>

<file path=customXml/itemProps1.xml><?xml version="1.0" encoding="utf-8"?>
<ds:datastoreItem xmlns:ds="http://schemas.openxmlformats.org/officeDocument/2006/customXml" ds:itemID="{BF970B37-50BD-4352-88FE-FF33509CC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7</Pages>
  <Words>1063</Words>
  <Characters>6063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19</cp:revision>
  <dcterms:created xsi:type="dcterms:W3CDTF">2019-11-17T08:45:00Z</dcterms:created>
  <dcterms:modified xsi:type="dcterms:W3CDTF">2019-11-17T13:46:00Z</dcterms:modified>
</cp:coreProperties>
</file>