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10CDE" w14:textId="343D9832" w:rsidR="00D5746A" w:rsidRPr="00731F70" w:rsidRDefault="00B512F4" w:rsidP="00731F7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Literature</w:t>
      </w:r>
      <w:r w:rsidR="006B2717">
        <w:rPr>
          <w:rFonts w:ascii="Times New Roman" w:hAnsi="Times New Roman" w:cs="Times New Roman"/>
          <w:b/>
          <w:sz w:val="36"/>
          <w:szCs w:val="36"/>
        </w:rPr>
        <w:t xml:space="preserve"> Evaluation Table</w:t>
      </w:r>
    </w:p>
    <w:p w14:paraId="54578A99" w14:textId="77777777" w:rsidR="002D0A8A" w:rsidRP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Student Name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6B27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6CE347" w14:textId="77777777" w:rsid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Change Topic (2-3 sentences):</w:t>
      </w:r>
    </w:p>
    <w:p w14:paraId="1557F084" w14:textId="77777777" w:rsidR="002D0A8A" w:rsidRPr="002D0A8A" w:rsidRDefault="002D0A8A" w:rsidP="002D0A8A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7"/>
        <w:gridCol w:w="1828"/>
        <w:gridCol w:w="1992"/>
        <w:gridCol w:w="2188"/>
        <w:gridCol w:w="2231"/>
      </w:tblGrid>
      <w:tr w:rsidR="003E700F" w:rsidRPr="002D0A8A" w14:paraId="614715EC" w14:textId="77777777" w:rsidTr="00145E5F">
        <w:trPr>
          <w:trHeight w:val="537"/>
        </w:trPr>
        <w:tc>
          <w:tcPr>
            <w:tcW w:w="2600" w:type="dxa"/>
            <w:shd w:val="clear" w:color="auto" w:fill="B2A1C7" w:themeFill="accent4" w:themeFillTint="99"/>
            <w:vAlign w:val="center"/>
          </w:tcPr>
          <w:p w14:paraId="69B2A3A2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2069" w:type="dxa"/>
            <w:shd w:val="clear" w:color="auto" w:fill="B2A1C7" w:themeFill="accent4" w:themeFillTint="99"/>
            <w:vAlign w:val="center"/>
          </w:tcPr>
          <w:p w14:paraId="053C7A16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1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7C24579C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2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1941EFAA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3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11940721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4</w:t>
            </w:r>
          </w:p>
        </w:tc>
      </w:tr>
      <w:tr w:rsidR="003E700F" w:rsidRPr="002D0A8A" w14:paraId="160AC602" w14:textId="77777777" w:rsidTr="00145E5F">
        <w:trPr>
          <w:trHeight w:val="537"/>
        </w:trPr>
        <w:tc>
          <w:tcPr>
            <w:tcW w:w="2600" w:type="dxa"/>
          </w:tcPr>
          <w:p w14:paraId="7F20EF7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2D90E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2B5AB1D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3CF914AD" w14:textId="77777777" w:rsidR="0013559A" w:rsidRPr="0013559A" w:rsidRDefault="0013559A" w:rsidP="00EF41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Charalambous</w:t>
            </w:r>
            <w:proofErr w:type="spellEnd"/>
            <w:r w:rsidR="00145E5F" w:rsidRPr="002D0A8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et al., </w:t>
            </w:r>
            <w:r w:rsidRPr="0013559A">
              <w:rPr>
                <w:rFonts w:ascii="Times New Roman" w:hAnsi="Times New Roman" w:cs="Times New Roman"/>
                <w:sz w:val="24"/>
                <w:szCs w:val="24"/>
              </w:rPr>
              <w:t>Evidence-Based Complementary and Alternative Medicine.</w:t>
            </w:r>
          </w:p>
          <w:p w14:paraId="6C5F18B4" w14:textId="77777777" w:rsidR="0013559A" w:rsidRPr="0013559A" w:rsidRDefault="0013559A" w:rsidP="00EF41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Pr="0013559A">
                <w:rPr>
                  <w:rStyle w:val="Hyperlink"/>
                  <w:rFonts w:ascii="Times New Roman" w:hAnsi="Times New Roman" w:cs="Times New Roman"/>
                </w:rPr>
                <w:t>http://dx.doi.org/10.1155/2015/270876</w:t>
              </w:r>
            </w:hyperlink>
          </w:p>
          <w:p w14:paraId="3169B2A0" w14:textId="7A3BC730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2B91FAA" w14:textId="77777777" w:rsidR="00145E5F" w:rsidRDefault="0013559A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Chen et </w:t>
            </w:r>
            <w:r w:rsidRPr="0013559A">
              <w:rPr>
                <w:rFonts w:ascii="Times New Roman" w:hAnsi="Times New Roman" w:cs="Times New Roman"/>
                <w:sz w:val="24"/>
                <w:szCs w:val="24"/>
              </w:rPr>
              <w:t>Iranian Red Crescent Medical Journ</w:t>
            </w:r>
            <w:r>
              <w:rPr>
                <w:rFonts w:ascii="Times New Roman" w:hAnsi="Times New Roman" w:cs="Times New Roman"/>
              </w:rPr>
              <w:t>al.</w:t>
            </w:r>
          </w:p>
          <w:p w14:paraId="40850632" w14:textId="77777777" w:rsidR="003E700F" w:rsidRPr="003E700F" w:rsidRDefault="003E700F" w:rsidP="003E700F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14" w:history="1">
              <w:r w:rsidRPr="003E700F">
                <w:rPr>
                  <w:rStyle w:val="Hyperlink"/>
                  <w:rFonts w:ascii="Times New Roman" w:hAnsi="Times New Roman" w:cs="Times New Roman"/>
                </w:rPr>
                <w:t>https://dx.doi.org/10.5812%2Fircmj.31277</w:t>
              </w:r>
            </w:hyperlink>
          </w:p>
          <w:p w14:paraId="3EF66277" w14:textId="2A0FAB10" w:rsidR="0013559A" w:rsidRPr="002D0A8A" w:rsidRDefault="0013559A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1709DB7" w14:textId="485F310C" w:rsidR="003E700F" w:rsidRPr="003E700F" w:rsidRDefault="003E700F" w:rsidP="003E700F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Hewit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Institute of Medicine and National Research Council</w:t>
            </w:r>
            <w:r>
              <w:rPr>
                <w:rFonts w:ascii="Times New Roman" w:hAnsi="Times New Roman" w:cs="Times New Roman"/>
              </w:rPr>
              <w:t>,</w:t>
            </w:r>
            <w:r w:rsidRPr="003E700F">
              <w:t xml:space="preserve"> </w:t>
            </w:r>
            <w:hyperlink r:id="rId15" w:history="1">
              <w:r w:rsidRPr="003E700F">
                <w:rPr>
                  <w:rStyle w:val="Hyperlink"/>
                  <w:rFonts w:ascii="Times New Roman" w:hAnsi="Times New Roman" w:cs="Times New Roman"/>
                </w:rPr>
                <w:t>https://doi.org/10.1177%2F1533210110388113</w:t>
              </w:r>
            </w:hyperlink>
          </w:p>
          <w:p w14:paraId="0D2C4DDE" w14:textId="538B8239" w:rsidR="00145E5F" w:rsidRPr="002D0A8A" w:rsidRDefault="003E700F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5CBFC054" w14:textId="4342408A" w:rsidR="003E700F" w:rsidRPr="003E700F" w:rsidRDefault="003E700F" w:rsidP="003E700F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Lee et a</w:t>
            </w:r>
            <w:r w:rsidRPr="003E70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E700F">
              <w:rPr>
                <w:rFonts w:ascii="Times New Roman" w:hAnsi="Times New Roman" w:cs="Times New Roman"/>
              </w:rPr>
              <w:t>Complementary and Alternative Medicine</w:t>
            </w:r>
          </w:p>
          <w:p w14:paraId="43A3F12D" w14:textId="77777777" w:rsidR="003E700F" w:rsidRPr="003E700F" w:rsidRDefault="003E700F" w:rsidP="003E7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hyperlink r:id="rId16" w:history="1">
              <w:r w:rsidRPr="003E700F">
                <w:rPr>
                  <w:rStyle w:val="Hyperlink"/>
                  <w:rFonts w:ascii="Times New Roman" w:hAnsi="Times New Roman" w:cs="Times New Roman"/>
                </w:rPr>
                <w:t>https://dx.doi.org/10.1155%2F2013%2F130324</w:t>
              </w:r>
            </w:hyperlink>
          </w:p>
          <w:p w14:paraId="77B400EE" w14:textId="3A294649" w:rsidR="00145E5F" w:rsidRPr="002D0A8A" w:rsidRDefault="003E700F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., </w:t>
            </w:r>
          </w:p>
        </w:tc>
      </w:tr>
      <w:tr w:rsidR="003E700F" w:rsidRPr="002D0A8A" w14:paraId="3601D30E" w14:textId="77777777" w:rsidTr="00145E5F">
        <w:trPr>
          <w:trHeight w:val="537"/>
        </w:trPr>
        <w:tc>
          <w:tcPr>
            <w:tcW w:w="2600" w:type="dxa"/>
          </w:tcPr>
          <w:p w14:paraId="365AEBE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5917F69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4F6398E2" w14:textId="77777777" w:rsidR="00EF4134" w:rsidRPr="00EF4134" w:rsidRDefault="00EF4134" w:rsidP="00EF4134">
            <w:pPr>
              <w:jc w:val="center"/>
              <w:rPr>
                <w:rFonts w:ascii="Times New Roman" w:hAnsi="Times New Roman" w:cs="Times New Roman"/>
              </w:rPr>
            </w:pPr>
            <w:r w:rsidRPr="00EF4134">
              <w:rPr>
                <w:rFonts w:ascii="Times New Roman" w:hAnsi="Times New Roman" w:cs="Times New Roman"/>
              </w:rPr>
              <w:t xml:space="preserve">A randomized </w:t>
            </w:r>
          </w:p>
          <w:p w14:paraId="3AED03B9" w14:textId="77777777" w:rsidR="00EF4134" w:rsidRPr="00EF4134" w:rsidRDefault="00EF4134" w:rsidP="00EF4134">
            <w:pPr>
              <w:jc w:val="center"/>
              <w:rPr>
                <w:rFonts w:ascii="Times New Roman" w:hAnsi="Times New Roman" w:cs="Times New Roman"/>
              </w:rPr>
            </w:pPr>
            <w:r w:rsidRPr="00EF4134">
              <w:rPr>
                <w:rFonts w:ascii="Times New Roman" w:hAnsi="Times New Roman" w:cs="Times New Roman"/>
              </w:rPr>
              <w:tab/>
              <w:t>controlled trial for the effectiveness of progressive muscle relaxation and guided</w:t>
            </w:r>
          </w:p>
          <w:p w14:paraId="31B4A015" w14:textId="77777777" w:rsidR="00EF4134" w:rsidRPr="00EF4134" w:rsidRDefault="00EF4134" w:rsidP="00EF4134">
            <w:pPr>
              <w:jc w:val="center"/>
              <w:rPr>
                <w:rFonts w:ascii="Times New Roman" w:hAnsi="Times New Roman" w:cs="Times New Roman"/>
              </w:rPr>
            </w:pPr>
            <w:r w:rsidRPr="00EF4134">
              <w:rPr>
                <w:rFonts w:ascii="Times New Roman" w:hAnsi="Times New Roman" w:cs="Times New Roman"/>
              </w:rPr>
              <w:tab/>
              <w:t xml:space="preserve">imagery as anxiety reducing interventions in breast and prostate cancer patients </w:t>
            </w:r>
          </w:p>
          <w:p w14:paraId="075B2518" w14:textId="37C0D673" w:rsidR="00145E5F" w:rsidRPr="002D0A8A" w:rsidRDefault="00EF4134" w:rsidP="00EF4134">
            <w:pPr>
              <w:rPr>
                <w:rFonts w:ascii="Times New Roman" w:hAnsi="Times New Roman" w:cs="Times New Roman"/>
              </w:rPr>
            </w:pPr>
            <w:proofErr w:type="gramStart"/>
            <w:r w:rsidRPr="00EF4134">
              <w:rPr>
                <w:rFonts w:ascii="Times New Roman" w:hAnsi="Times New Roman" w:cs="Times New Roman"/>
              </w:rPr>
              <w:t>undergoing</w:t>
            </w:r>
            <w:proofErr w:type="gramEnd"/>
            <w:r w:rsidRPr="00EF4134">
              <w:rPr>
                <w:rFonts w:ascii="Times New Roman" w:hAnsi="Times New Roman" w:cs="Times New Roman"/>
              </w:rPr>
              <w:t xml:space="preserve"> chemotherapy.</w:t>
            </w:r>
          </w:p>
        </w:tc>
        <w:tc>
          <w:tcPr>
            <w:tcW w:w="2070" w:type="dxa"/>
          </w:tcPr>
          <w:p w14:paraId="781C88BC" w14:textId="77777777" w:rsidR="00EF4134" w:rsidRPr="00EF4134" w:rsidRDefault="00EF4134" w:rsidP="00EF4134">
            <w:pPr>
              <w:jc w:val="center"/>
              <w:rPr>
                <w:rFonts w:ascii="Times New Roman" w:hAnsi="Times New Roman" w:cs="Times New Roman"/>
              </w:rPr>
            </w:pPr>
            <w:r w:rsidRPr="00EF4134">
              <w:rPr>
                <w:rFonts w:ascii="Times New Roman" w:hAnsi="Times New Roman" w:cs="Times New Roman"/>
              </w:rPr>
              <w:t xml:space="preserve">Effect of relaxation with guided imagery on </w:t>
            </w:r>
          </w:p>
          <w:p w14:paraId="4EAACC54" w14:textId="79B68E80" w:rsidR="00145E5F" w:rsidRPr="002D0A8A" w:rsidRDefault="00EF4134" w:rsidP="00EF413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F4134">
              <w:rPr>
                <w:rFonts w:ascii="Times New Roman" w:hAnsi="Times New Roman" w:cs="Times New Roman"/>
              </w:rPr>
              <w:t>physical</w:t>
            </w:r>
            <w:proofErr w:type="gramEnd"/>
            <w:r w:rsidRPr="00EF4134">
              <w:rPr>
                <w:rFonts w:ascii="Times New Roman" w:hAnsi="Times New Roman" w:cs="Times New Roman"/>
              </w:rPr>
              <w:t xml:space="preserve"> and psychological symptoms of breast cancer patients undergoing chemotherapy.</w:t>
            </w:r>
          </w:p>
        </w:tc>
        <w:tc>
          <w:tcPr>
            <w:tcW w:w="2070" w:type="dxa"/>
          </w:tcPr>
          <w:p w14:paraId="6AB57073" w14:textId="77777777" w:rsidR="00EF4134" w:rsidRPr="00EF4134" w:rsidRDefault="00EF4134" w:rsidP="00EF4134">
            <w:pPr>
              <w:jc w:val="center"/>
              <w:rPr>
                <w:rFonts w:ascii="Times New Roman" w:hAnsi="Times New Roman" w:cs="Times New Roman"/>
              </w:rPr>
            </w:pPr>
            <w:r w:rsidRPr="00EF4134">
              <w:rPr>
                <w:rFonts w:ascii="Times New Roman" w:hAnsi="Times New Roman" w:cs="Times New Roman"/>
              </w:rPr>
              <w:t>Meeting psychological needs of women with</w:t>
            </w:r>
          </w:p>
          <w:p w14:paraId="096D9EB7" w14:textId="4DA7E6A9" w:rsidR="00145E5F" w:rsidRPr="002D0A8A" w:rsidRDefault="00EF4134" w:rsidP="00EF4134">
            <w:pPr>
              <w:jc w:val="center"/>
              <w:rPr>
                <w:rFonts w:ascii="Times New Roman" w:hAnsi="Times New Roman" w:cs="Times New Roman"/>
              </w:rPr>
            </w:pPr>
            <w:r w:rsidRPr="00EF4134">
              <w:rPr>
                <w:rFonts w:ascii="Times New Roman" w:hAnsi="Times New Roman" w:cs="Times New Roman"/>
              </w:rPr>
              <w:tab/>
            </w:r>
            <w:proofErr w:type="gramStart"/>
            <w:r w:rsidRPr="00EF4134">
              <w:rPr>
                <w:rFonts w:ascii="Times New Roman" w:hAnsi="Times New Roman" w:cs="Times New Roman"/>
              </w:rPr>
              <w:t>breast</w:t>
            </w:r>
            <w:proofErr w:type="gramEnd"/>
            <w:r w:rsidRPr="00EF4134">
              <w:rPr>
                <w:rFonts w:ascii="Times New Roman" w:hAnsi="Times New Roman" w:cs="Times New Roman"/>
              </w:rPr>
              <w:t xml:space="preserve"> cancer.</w:t>
            </w:r>
          </w:p>
        </w:tc>
        <w:tc>
          <w:tcPr>
            <w:tcW w:w="2070" w:type="dxa"/>
          </w:tcPr>
          <w:p w14:paraId="4D6E910C" w14:textId="4A9F706D" w:rsidR="00145E5F" w:rsidRPr="00C467B5" w:rsidRDefault="00EF4134" w:rsidP="00C467B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effect of guided imagery on stress and fatigue in patients with cancer undergoing radioactive iodine therapy.</w:t>
            </w:r>
          </w:p>
        </w:tc>
      </w:tr>
      <w:tr w:rsidR="003E700F" w:rsidRPr="002D0A8A" w14:paraId="26AD8324" w14:textId="77777777" w:rsidTr="00145E5F">
        <w:trPr>
          <w:trHeight w:val="537"/>
        </w:trPr>
        <w:tc>
          <w:tcPr>
            <w:tcW w:w="2600" w:type="dxa"/>
          </w:tcPr>
          <w:p w14:paraId="7F0A9F64" w14:textId="77777777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</w:t>
            </w:r>
            <w:r>
              <w:rPr>
                <w:rFonts w:ascii="Times New Roman" w:hAnsi="Times New Roman" w:cs="Times New Roman"/>
                <w:b/>
              </w:rPr>
              <w:lastRenderedPageBreak/>
              <w:t>im of Study</w:t>
            </w:r>
          </w:p>
          <w:p w14:paraId="5591C15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53B2930C" w14:textId="56DD2DF1" w:rsidR="00145E5F" w:rsidRPr="002D0A8A" w:rsidRDefault="00750FF0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</w:t>
            </w:r>
            <w:r w:rsidRPr="00750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FF0">
              <w:rPr>
                <w:rFonts w:ascii="Times New Roman" w:hAnsi="Times New Roman" w:cs="Times New Roman"/>
              </w:rPr>
              <w:t>effectiveness of guided-imagery (GI) intervention by reducing stress</w:t>
            </w:r>
            <w:r>
              <w:rPr>
                <w:rFonts w:ascii="Times New Roman" w:hAnsi="Times New Roman" w:cs="Times New Roman"/>
              </w:rPr>
              <w:t xml:space="preserve"> among women with breast cancer? To test </w:t>
            </w:r>
            <w:r>
              <w:rPr>
                <w:rFonts w:ascii="Times New Roman" w:hAnsi="Times New Roman" w:cs="Times New Roman"/>
              </w:rPr>
              <w:lastRenderedPageBreak/>
              <w:t xml:space="preserve">the effectiveness of image-guided therapy on causing muscle relaxation among patients with breast and prostate cancer.  </w:t>
            </w:r>
          </w:p>
        </w:tc>
        <w:tc>
          <w:tcPr>
            <w:tcW w:w="2070" w:type="dxa"/>
          </w:tcPr>
          <w:p w14:paraId="04C023E8" w14:textId="5E7D24EA" w:rsidR="00145E5F" w:rsidRPr="002D0A8A" w:rsidRDefault="00750FF0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How frequent do</w:t>
            </w:r>
            <w:r w:rsidRPr="00750FF0">
              <w:rPr>
                <w:rFonts w:ascii="Times New Roman" w:hAnsi="Times New Roman" w:cs="Times New Roman"/>
              </w:rPr>
              <w:t xml:space="preserve"> the cancer patients experience psychological distre</w:t>
            </w:r>
            <w:r>
              <w:rPr>
                <w:rFonts w:ascii="Times New Roman" w:hAnsi="Times New Roman" w:cs="Times New Roman"/>
              </w:rPr>
              <w:t xml:space="preserve">ss when undergoing chemotherapy? To determine the </w:t>
            </w:r>
            <w:r w:rsidRPr="00750FF0">
              <w:rPr>
                <w:rFonts w:ascii="Times New Roman" w:hAnsi="Times New Roman" w:cs="Times New Roman"/>
              </w:rPr>
              <w:lastRenderedPageBreak/>
              <w:t>effectiveness of GI intervention on causing relaxation among women undergoing breast cancer treatment.</w:t>
            </w:r>
          </w:p>
        </w:tc>
        <w:tc>
          <w:tcPr>
            <w:tcW w:w="2070" w:type="dxa"/>
          </w:tcPr>
          <w:p w14:paraId="0E9FC525" w14:textId="77777777" w:rsidR="00145E5F" w:rsidRDefault="004E4174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How many To determine </w:t>
            </w:r>
            <w:r w:rsidRPr="004E4174">
              <w:rPr>
                <w:rFonts w:ascii="Times New Roman" w:hAnsi="Times New Roman" w:cs="Times New Roman"/>
              </w:rPr>
              <w:t>number of women suffering from breast cancer and the health risks they are</w:t>
            </w:r>
            <w:r>
              <w:rPr>
                <w:rFonts w:ascii="Times New Roman" w:hAnsi="Times New Roman" w:cs="Times New Roman"/>
              </w:rPr>
              <w:t xml:space="preserve"> exposed to due to chemotherapy?</w:t>
            </w:r>
          </w:p>
          <w:p w14:paraId="5A2E2803" w14:textId="66FD33A8" w:rsidR="004E4174" w:rsidRPr="002D0A8A" w:rsidRDefault="004E4174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determine the </w:t>
            </w:r>
            <w:r w:rsidRPr="004E4174">
              <w:rPr>
                <w:rFonts w:ascii="Times New Roman" w:hAnsi="Times New Roman" w:cs="Times New Roman"/>
              </w:rPr>
              <w:lastRenderedPageBreak/>
              <w:t>qualities of life of women with breast cancer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70" w:type="dxa"/>
          </w:tcPr>
          <w:p w14:paraId="37C1E5CA" w14:textId="6930227D" w:rsidR="00145E5F" w:rsidRPr="002D0A8A" w:rsidRDefault="004E4174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What are the variability levels of stress and fatigue? To evaluate</w:t>
            </w:r>
            <w:r w:rsidRPr="004E4174">
              <w:rPr>
                <w:rFonts w:ascii="Times New Roman" w:hAnsi="Times New Roman" w:cs="Times New Roman"/>
              </w:rPr>
              <w:t xml:space="preserve"> the effects of GI on stress and fat</w:t>
            </w:r>
            <w:r>
              <w:rPr>
                <w:rFonts w:ascii="Times New Roman" w:hAnsi="Times New Roman" w:cs="Times New Roman"/>
              </w:rPr>
              <w:t xml:space="preserve">igue among cancer patients that </w:t>
            </w:r>
            <w:r w:rsidRPr="004E4174">
              <w:rPr>
                <w:rFonts w:ascii="Times New Roman" w:hAnsi="Times New Roman" w:cs="Times New Roman"/>
              </w:rPr>
              <w:t xml:space="preserve">is being administered with </w:t>
            </w:r>
            <w:r w:rsidRPr="004E4174">
              <w:rPr>
                <w:rFonts w:ascii="Times New Roman" w:hAnsi="Times New Roman" w:cs="Times New Roman"/>
              </w:rPr>
              <w:lastRenderedPageBreak/>
              <w:t>iodine therapy.</w:t>
            </w:r>
          </w:p>
        </w:tc>
      </w:tr>
      <w:tr w:rsidR="003E700F" w:rsidRPr="002D0A8A" w14:paraId="3BB2C4D6" w14:textId="77777777" w:rsidTr="00145E5F">
        <w:trPr>
          <w:trHeight w:val="537"/>
        </w:trPr>
        <w:tc>
          <w:tcPr>
            <w:tcW w:w="2600" w:type="dxa"/>
          </w:tcPr>
          <w:p w14:paraId="698CD1DE" w14:textId="225AC6EE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lastRenderedPageBreak/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5A5C310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DD1AB4B" w14:textId="12920F56" w:rsidR="00145E5F" w:rsidRPr="002D0A8A" w:rsidRDefault="004E4174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Grounded-theory</w:t>
            </w:r>
          </w:p>
        </w:tc>
        <w:tc>
          <w:tcPr>
            <w:tcW w:w="2070" w:type="dxa"/>
          </w:tcPr>
          <w:p w14:paraId="0FA5163E" w14:textId="0E9196CE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Quasi-experimental</w:t>
            </w:r>
          </w:p>
        </w:tc>
        <w:tc>
          <w:tcPr>
            <w:tcW w:w="2070" w:type="dxa"/>
          </w:tcPr>
          <w:p w14:paraId="4B5312A1" w14:textId="51587865" w:rsidR="00145E5F" w:rsidRPr="002D0A8A" w:rsidRDefault="004E4174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  <w:tc>
          <w:tcPr>
            <w:tcW w:w="2070" w:type="dxa"/>
          </w:tcPr>
          <w:p w14:paraId="4CFE769D" w14:textId="6A4BEBBE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</w:tr>
      <w:tr w:rsidR="003E700F" w:rsidRPr="002D0A8A" w14:paraId="20CEAD2B" w14:textId="77777777" w:rsidTr="00145E5F">
        <w:trPr>
          <w:trHeight w:val="537"/>
        </w:trPr>
        <w:tc>
          <w:tcPr>
            <w:tcW w:w="2600" w:type="dxa"/>
          </w:tcPr>
          <w:p w14:paraId="54361C2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3AE22EC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22852E5" w14:textId="09D392D1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Randomized control groups of women with breast cancer. </w:t>
            </w:r>
          </w:p>
        </w:tc>
        <w:tc>
          <w:tcPr>
            <w:tcW w:w="2070" w:type="dxa"/>
          </w:tcPr>
          <w:p w14:paraId="3000D82F" w14:textId="733D0B9A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 w:rsidRPr="00C467B5">
              <w:rPr>
                <w:rFonts w:ascii="Times New Roman" w:hAnsi="Times New Roman" w:cs="Times New Roman"/>
              </w:rPr>
              <w:t>Randomized control groups of women with breast cancer</w:t>
            </w:r>
          </w:p>
        </w:tc>
        <w:tc>
          <w:tcPr>
            <w:tcW w:w="2070" w:type="dxa"/>
          </w:tcPr>
          <w:p w14:paraId="2B72575F" w14:textId="776B6464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 w:rsidRPr="00C467B5">
              <w:rPr>
                <w:rFonts w:ascii="Times New Roman" w:hAnsi="Times New Roman" w:cs="Times New Roman"/>
              </w:rPr>
              <w:t>Randomized control groups of women with breast cancer</w:t>
            </w:r>
          </w:p>
        </w:tc>
        <w:tc>
          <w:tcPr>
            <w:tcW w:w="2070" w:type="dxa"/>
          </w:tcPr>
          <w:p w14:paraId="5C8E9840" w14:textId="4107C38A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 w:rsidRPr="00C467B5">
              <w:rPr>
                <w:rFonts w:ascii="Times New Roman" w:hAnsi="Times New Roman" w:cs="Times New Roman"/>
              </w:rPr>
              <w:t>Randomized control groups of women with breast cancer</w:t>
            </w:r>
          </w:p>
        </w:tc>
      </w:tr>
      <w:tr w:rsidR="003E700F" w:rsidRPr="002D0A8A" w14:paraId="11A007FE" w14:textId="77777777" w:rsidTr="00145E5F">
        <w:trPr>
          <w:trHeight w:val="537"/>
        </w:trPr>
        <w:tc>
          <w:tcPr>
            <w:tcW w:w="2600" w:type="dxa"/>
          </w:tcPr>
          <w:p w14:paraId="33D60E6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35F47A9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7F0EAFAA" w14:textId="7F0668BA" w:rsidR="00145E5F" w:rsidRPr="002D0A8A" w:rsidRDefault="00730FA9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Computer-based minimization algorithm </w:t>
            </w:r>
          </w:p>
        </w:tc>
        <w:tc>
          <w:tcPr>
            <w:tcW w:w="2070" w:type="dxa"/>
          </w:tcPr>
          <w:p w14:paraId="7176064A" w14:textId="1B17EFA5" w:rsidR="00145E5F" w:rsidRPr="002D0A8A" w:rsidRDefault="00730FA9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Guided-imagery training</w:t>
            </w:r>
          </w:p>
        </w:tc>
        <w:tc>
          <w:tcPr>
            <w:tcW w:w="2070" w:type="dxa"/>
          </w:tcPr>
          <w:p w14:paraId="57DC36B3" w14:textId="4DED5545" w:rsidR="00145E5F" w:rsidRPr="002D0A8A" w:rsidRDefault="00730FA9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Guided Imagery training</w:t>
            </w:r>
          </w:p>
        </w:tc>
        <w:tc>
          <w:tcPr>
            <w:tcW w:w="2070" w:type="dxa"/>
          </w:tcPr>
          <w:p w14:paraId="362B4792" w14:textId="332E9730" w:rsidR="00145E5F" w:rsidRPr="002D0A8A" w:rsidRDefault="00C467B5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Revised Piper Fatigue Scale</w:t>
            </w:r>
          </w:p>
        </w:tc>
      </w:tr>
      <w:tr w:rsidR="003E700F" w:rsidRPr="002D0A8A" w14:paraId="15726DA0" w14:textId="77777777" w:rsidTr="00145E5F">
        <w:trPr>
          <w:trHeight w:val="537"/>
        </w:trPr>
        <w:tc>
          <w:tcPr>
            <w:tcW w:w="2600" w:type="dxa"/>
          </w:tcPr>
          <w:p w14:paraId="435F590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3BE6BBB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DBBCCA6" w14:textId="779925D2" w:rsidR="00145E5F" w:rsidRPr="002D0A8A" w:rsidRDefault="008C598D" w:rsidP="008C598D">
            <w:pPr>
              <w:tabs>
                <w:tab w:val="left" w:pos="3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8C598D">
              <w:rPr>
                <w:rFonts w:ascii="Times New Roman" w:hAnsi="Times New Roman" w:cs="Times New Roman"/>
              </w:rPr>
              <w:t xml:space="preserve">atients can have a better sleep, experience less pain, and fatigue after </w:t>
            </w:r>
            <w:r>
              <w:rPr>
                <w:rFonts w:ascii="Times New Roman" w:hAnsi="Times New Roman" w:cs="Times New Roman"/>
              </w:rPr>
              <w:t xml:space="preserve">guided-image </w:t>
            </w:r>
            <w:r w:rsidRPr="008C598D">
              <w:rPr>
                <w:rFonts w:ascii="Times New Roman" w:hAnsi="Times New Roman" w:cs="Times New Roman"/>
              </w:rPr>
              <w:t>chemotherapeutic treatment</w:t>
            </w:r>
          </w:p>
        </w:tc>
        <w:tc>
          <w:tcPr>
            <w:tcW w:w="2070" w:type="dxa"/>
          </w:tcPr>
          <w:p w14:paraId="48A6B121" w14:textId="3E91631D" w:rsidR="00145E5F" w:rsidRPr="002D0A8A" w:rsidRDefault="008C598D" w:rsidP="008C598D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 xml:space="preserve">GI therapy for breast cancer </w:t>
            </w:r>
            <w:r>
              <w:rPr>
                <w:rFonts w:ascii="Times New Roman" w:hAnsi="Times New Roman" w:cs="Times New Roman"/>
              </w:rPr>
              <w:t xml:space="preserve">has </w:t>
            </w:r>
            <w:r w:rsidRPr="008C598D">
              <w:rPr>
                <w:rFonts w:ascii="Times New Roman" w:hAnsi="Times New Roman" w:cs="Times New Roman"/>
              </w:rPr>
              <w:t>positive health outcomes after chemotherapy</w:t>
            </w:r>
            <w:r>
              <w:rPr>
                <w:rFonts w:ascii="Times New Roman" w:hAnsi="Times New Roman" w:cs="Times New Roman"/>
              </w:rPr>
              <w:t xml:space="preserve"> patients.</w:t>
            </w:r>
          </w:p>
        </w:tc>
        <w:tc>
          <w:tcPr>
            <w:tcW w:w="2070" w:type="dxa"/>
          </w:tcPr>
          <w:p w14:paraId="3DE61B00" w14:textId="273D935B" w:rsidR="00145E5F" w:rsidRPr="002D0A8A" w:rsidRDefault="008C598D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intervention ensured</w:t>
            </w:r>
            <w:r w:rsidRPr="008C598D">
              <w:rPr>
                <w:rFonts w:ascii="Times New Roman" w:hAnsi="Times New Roman" w:cs="Times New Roman"/>
              </w:rPr>
              <w:t xml:space="preserve"> quality ca</w:t>
            </w:r>
            <w:r>
              <w:rPr>
                <w:rFonts w:ascii="Times New Roman" w:hAnsi="Times New Roman" w:cs="Times New Roman"/>
              </w:rPr>
              <w:t xml:space="preserve">ncer care, and it also enhanced </w:t>
            </w:r>
            <w:r w:rsidRPr="008C598D">
              <w:rPr>
                <w:rFonts w:ascii="Times New Roman" w:hAnsi="Times New Roman" w:cs="Times New Roman"/>
              </w:rPr>
              <w:t>the qualities of life of women with breast</w:t>
            </w:r>
            <w:r>
              <w:rPr>
                <w:rFonts w:ascii="Times New Roman" w:hAnsi="Times New Roman" w:cs="Times New Roman"/>
              </w:rPr>
              <w:t xml:space="preserve"> cancer/</w:t>
            </w:r>
          </w:p>
        </w:tc>
        <w:tc>
          <w:tcPr>
            <w:tcW w:w="2070" w:type="dxa"/>
          </w:tcPr>
          <w:p w14:paraId="3FA6AAF0" w14:textId="0E6415A6" w:rsidR="00145E5F" w:rsidRPr="002D0A8A" w:rsidRDefault="008C598D" w:rsidP="008C598D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>Image-guided therapy proved to be effective for patients with thyroid cancer and under radioactive iodine treatment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3E700F" w:rsidRPr="002D0A8A" w14:paraId="2F98091E" w14:textId="77777777" w:rsidTr="00145E5F">
        <w:trPr>
          <w:trHeight w:val="537"/>
        </w:trPr>
        <w:tc>
          <w:tcPr>
            <w:tcW w:w="2600" w:type="dxa"/>
          </w:tcPr>
          <w:p w14:paraId="61E4458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0D4D156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13BE351" w14:textId="20506B66" w:rsidR="00145E5F" w:rsidRPr="002D0A8A" w:rsidRDefault="008C598D" w:rsidP="00CE24B9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>55% of cancer patients suffer from depressive conditions after chemotherapy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70" w:type="dxa"/>
          </w:tcPr>
          <w:p w14:paraId="518C89C5" w14:textId="688C0CE3" w:rsidR="00145E5F" w:rsidRPr="002D0A8A" w:rsidRDefault="008C598D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Guided-imagery caused relaxation effects to breast cancer patients as well as reduced anxiety and depression.</w:t>
            </w:r>
          </w:p>
        </w:tc>
        <w:tc>
          <w:tcPr>
            <w:tcW w:w="2070" w:type="dxa"/>
          </w:tcPr>
          <w:p w14:paraId="178E2143" w14:textId="4DC8CADF" w:rsidR="00145E5F" w:rsidRPr="002D0A8A" w:rsidRDefault="008C598D" w:rsidP="00CE24B9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 xml:space="preserve">GI therapy is effective since it causes the muscles to relax as well as mitigates anxiety among the patients.  </w:t>
            </w:r>
          </w:p>
        </w:tc>
        <w:tc>
          <w:tcPr>
            <w:tcW w:w="2070" w:type="dxa"/>
          </w:tcPr>
          <w:p w14:paraId="429EC0E3" w14:textId="51132D14" w:rsidR="00145E5F" w:rsidRPr="002D0A8A" w:rsidRDefault="008C598D" w:rsidP="00CE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 therapy reduced </w:t>
            </w:r>
            <w:r w:rsidRPr="008C598D">
              <w:rPr>
                <w:rFonts w:ascii="Times New Roman" w:hAnsi="Times New Roman" w:cs="Times New Roman"/>
              </w:rPr>
              <w:t>physical discomfort and psychological distress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3E700F" w:rsidRPr="002D0A8A" w14:paraId="1569770F" w14:textId="77777777" w:rsidTr="00145E5F">
        <w:trPr>
          <w:trHeight w:val="537"/>
        </w:trPr>
        <w:tc>
          <w:tcPr>
            <w:tcW w:w="2600" w:type="dxa"/>
          </w:tcPr>
          <w:p w14:paraId="76A28A1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54990F3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0EE98FE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142E32B" w14:textId="68447AE9" w:rsidR="00145E5F" w:rsidRPr="002D0A8A" w:rsidRDefault="008C598D" w:rsidP="008C598D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>GI therapy</w:t>
            </w:r>
            <w:r>
              <w:rPr>
                <w:rFonts w:ascii="Times New Roman" w:hAnsi="Times New Roman" w:cs="Times New Roman"/>
              </w:rPr>
              <w:t xml:space="preserve"> should be administered to</w:t>
            </w:r>
            <w:r w:rsidRPr="008C598D">
              <w:rPr>
                <w:rFonts w:ascii="Times New Roman" w:hAnsi="Times New Roman" w:cs="Times New Roman"/>
              </w:rPr>
              <w:t xml:space="preserve"> breast ca</w:t>
            </w:r>
            <w:r>
              <w:rPr>
                <w:rFonts w:ascii="Times New Roman" w:hAnsi="Times New Roman" w:cs="Times New Roman"/>
              </w:rPr>
              <w:t xml:space="preserve">ncer patients since it has </w:t>
            </w:r>
            <w:r w:rsidRPr="008C598D">
              <w:rPr>
                <w:rFonts w:ascii="Times New Roman" w:hAnsi="Times New Roman" w:cs="Times New Roman"/>
              </w:rPr>
              <w:t>positive health outcomes after chemotherapy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70" w:type="dxa"/>
          </w:tcPr>
          <w:p w14:paraId="6E11B652" w14:textId="49E6F3C0" w:rsidR="00145E5F" w:rsidRPr="002D0A8A" w:rsidRDefault="008C598D" w:rsidP="008C598D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 xml:space="preserve">The intervention </w:t>
            </w:r>
            <w:r>
              <w:rPr>
                <w:rFonts w:ascii="Times New Roman" w:hAnsi="Times New Roman" w:cs="Times New Roman"/>
              </w:rPr>
              <w:t xml:space="preserve">should be administered to ensure </w:t>
            </w:r>
            <w:r w:rsidRPr="008C598D">
              <w:rPr>
                <w:rFonts w:ascii="Times New Roman" w:hAnsi="Times New Roman" w:cs="Times New Roman"/>
              </w:rPr>
              <w:t>quality ca</w:t>
            </w:r>
            <w:r>
              <w:rPr>
                <w:rFonts w:ascii="Times New Roman" w:hAnsi="Times New Roman" w:cs="Times New Roman"/>
              </w:rPr>
              <w:t>ncer care, and also enhance</w:t>
            </w:r>
            <w:r w:rsidRPr="008C598D">
              <w:rPr>
                <w:rFonts w:ascii="Times New Roman" w:hAnsi="Times New Roman" w:cs="Times New Roman"/>
              </w:rPr>
              <w:t xml:space="preserve"> the qualities of life of women with breast</w:t>
            </w:r>
            <w:r>
              <w:rPr>
                <w:rFonts w:ascii="Times New Roman" w:hAnsi="Times New Roman" w:cs="Times New Roman"/>
              </w:rPr>
              <w:t xml:space="preserve"> cancer.</w:t>
            </w:r>
          </w:p>
        </w:tc>
        <w:tc>
          <w:tcPr>
            <w:tcW w:w="2070" w:type="dxa"/>
          </w:tcPr>
          <w:p w14:paraId="388C4F7E" w14:textId="124BAB31" w:rsidR="00145E5F" w:rsidRPr="002D0A8A" w:rsidRDefault="008C598D" w:rsidP="008C598D">
            <w:pPr>
              <w:jc w:val="center"/>
              <w:rPr>
                <w:rFonts w:ascii="Times New Roman" w:hAnsi="Times New Roman" w:cs="Times New Roman"/>
              </w:rPr>
            </w:pPr>
            <w:r w:rsidRPr="008C598D">
              <w:rPr>
                <w:rFonts w:ascii="Times New Roman" w:hAnsi="Times New Roman" w:cs="Times New Roman"/>
              </w:rPr>
              <w:t xml:space="preserve">GI therapy </w:t>
            </w:r>
            <w:r>
              <w:rPr>
                <w:rFonts w:ascii="Times New Roman" w:hAnsi="Times New Roman" w:cs="Times New Roman"/>
              </w:rPr>
              <w:t>should be administered to breast cance</w:t>
            </w:r>
            <w:r w:rsidR="00DD5992">
              <w:rPr>
                <w:rFonts w:ascii="Times New Roman" w:hAnsi="Times New Roman" w:cs="Times New Roman"/>
              </w:rPr>
              <w:t xml:space="preserve">r </w:t>
            </w:r>
            <w:r w:rsidRPr="008C598D">
              <w:rPr>
                <w:rFonts w:ascii="Times New Roman" w:hAnsi="Times New Roman" w:cs="Times New Roman"/>
              </w:rPr>
              <w:t>patients to ensure that breast cancers patients have optical medical outcomes.</w:t>
            </w:r>
          </w:p>
        </w:tc>
      </w:tr>
      <w:tr w:rsidR="003E700F" w:rsidRPr="002D0A8A" w14:paraId="2948B4DB" w14:textId="77777777" w:rsidTr="00145E5F">
        <w:trPr>
          <w:trHeight w:val="537"/>
        </w:trPr>
        <w:tc>
          <w:tcPr>
            <w:tcW w:w="2600" w:type="dxa"/>
            <w:shd w:val="clear" w:color="auto" w:fill="E5DFEC" w:themeFill="accent4" w:themeFillTint="33"/>
          </w:tcPr>
          <w:p w14:paraId="0A094169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 xml:space="preserve">Explanation of How </w:t>
            </w:r>
            <w:r w:rsidRPr="002D0A8A">
              <w:rPr>
                <w:rFonts w:ascii="Times New Roman" w:hAnsi="Times New Roman" w:cs="Times New Roman"/>
                <w:b/>
              </w:rPr>
              <w:lastRenderedPageBreak/>
              <w:t>the Article Supports EBP/Capstone</w:t>
            </w:r>
            <w:r>
              <w:rPr>
                <w:rFonts w:ascii="Times New Roman" w:hAnsi="Times New Roman" w:cs="Times New Roman"/>
                <w:b/>
              </w:rPr>
              <w:t xml:space="preserve"> Project</w:t>
            </w:r>
          </w:p>
          <w:p w14:paraId="201F0D26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  <w:shd w:val="clear" w:color="auto" w:fill="E5DFEC" w:themeFill="accent4" w:themeFillTint="33"/>
          </w:tcPr>
          <w:p w14:paraId="62482087" w14:textId="038DB0B5" w:rsidR="00145E5F" w:rsidRPr="002D0A8A" w:rsidRDefault="00F9760B" w:rsidP="00CE24B9">
            <w:pPr>
              <w:jc w:val="center"/>
              <w:rPr>
                <w:rFonts w:ascii="Times New Roman" w:hAnsi="Times New Roman" w:cs="Times New Roman"/>
              </w:rPr>
            </w:pPr>
            <w:r w:rsidRPr="00F9760B">
              <w:rPr>
                <w:rFonts w:ascii="Times New Roman" w:hAnsi="Times New Roman" w:cs="Times New Roman"/>
              </w:rPr>
              <w:lastRenderedPageBreak/>
              <w:t xml:space="preserve">Guided-imagery </w:t>
            </w:r>
            <w:r>
              <w:rPr>
                <w:rFonts w:ascii="Times New Roman" w:hAnsi="Times New Roman" w:cs="Times New Roman"/>
              </w:rPr>
              <w:t xml:space="preserve">(GI) therapy is </w:t>
            </w:r>
            <w:r w:rsidRPr="00F9760B">
              <w:rPr>
                <w:rFonts w:ascii="Times New Roman" w:hAnsi="Times New Roman" w:cs="Times New Roman"/>
              </w:rPr>
              <w:lastRenderedPageBreak/>
              <w:t>clinical intervention that can be used to cause relaxation and relieve patients from mental distress.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14:paraId="0414BDF4" w14:textId="734AD558" w:rsidR="00145E5F" w:rsidRPr="002D0A8A" w:rsidRDefault="00AB6402" w:rsidP="00CE24B9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lastRenderedPageBreak/>
              <w:t xml:space="preserve">The results are achieved using </w:t>
            </w:r>
            <w:r w:rsidRPr="00AB6402">
              <w:rPr>
                <w:rFonts w:ascii="Times New Roman" w:hAnsi="Times New Roman" w:cs="Times New Roman"/>
              </w:rPr>
              <w:lastRenderedPageBreak/>
              <w:t>visual images to enhance the patients’ senses of smell, taste, and sound.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14:paraId="2AC7E420" w14:textId="685DACC8" w:rsidR="00145E5F" w:rsidRPr="002D0A8A" w:rsidRDefault="00904A82" w:rsidP="00CE24B9">
            <w:pPr>
              <w:jc w:val="center"/>
              <w:rPr>
                <w:rFonts w:ascii="Times New Roman" w:hAnsi="Times New Roman" w:cs="Times New Roman"/>
              </w:rPr>
            </w:pPr>
            <w:r w:rsidRPr="00904A82">
              <w:rPr>
                <w:rFonts w:ascii="Times New Roman" w:hAnsi="Times New Roman" w:cs="Times New Roman"/>
              </w:rPr>
              <w:lastRenderedPageBreak/>
              <w:t xml:space="preserve">The article provides statistical and </w:t>
            </w:r>
            <w:r w:rsidRPr="00904A82">
              <w:rPr>
                <w:rFonts w:ascii="Times New Roman" w:hAnsi="Times New Roman" w:cs="Times New Roman"/>
              </w:rPr>
              <w:lastRenderedPageBreak/>
              <w:t>empirical evidence on the number of women suffering from breast cancer and the health risks they are exposed to due to chemotherapy.</w:t>
            </w:r>
            <w:bookmarkStart w:id="0" w:name="_GoBack"/>
            <w:bookmarkEnd w:id="0"/>
          </w:p>
        </w:tc>
        <w:tc>
          <w:tcPr>
            <w:tcW w:w="2070" w:type="dxa"/>
            <w:shd w:val="clear" w:color="auto" w:fill="E5DFEC" w:themeFill="accent4" w:themeFillTint="33"/>
          </w:tcPr>
          <w:p w14:paraId="51877917" w14:textId="70C1F675" w:rsidR="00145E5F" w:rsidRPr="002D0A8A" w:rsidRDefault="00904A82" w:rsidP="00CE24B9">
            <w:pPr>
              <w:jc w:val="center"/>
              <w:rPr>
                <w:rFonts w:ascii="Times New Roman" w:hAnsi="Times New Roman" w:cs="Times New Roman"/>
              </w:rPr>
            </w:pPr>
            <w:r w:rsidRPr="00904A82">
              <w:rPr>
                <w:rFonts w:ascii="Times New Roman" w:hAnsi="Times New Roman" w:cs="Times New Roman"/>
              </w:rPr>
              <w:lastRenderedPageBreak/>
              <w:t xml:space="preserve">The study evaluates the effects of GI on </w:t>
            </w:r>
            <w:r w:rsidRPr="00904A82">
              <w:rPr>
                <w:rFonts w:ascii="Times New Roman" w:hAnsi="Times New Roman" w:cs="Times New Roman"/>
              </w:rPr>
              <w:lastRenderedPageBreak/>
              <w:t>stress and fatigue among cancer patients that are being administered with iodine therapy.</w:t>
            </w:r>
          </w:p>
        </w:tc>
      </w:tr>
    </w:tbl>
    <w:p w14:paraId="654F01E9" w14:textId="77777777" w:rsidR="00EF08F8" w:rsidRDefault="00EF08F8"/>
    <w:p w14:paraId="23092502" w14:textId="77777777" w:rsidR="00D5746A" w:rsidRDefault="00D574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0"/>
        <w:gridCol w:w="1464"/>
        <w:gridCol w:w="2089"/>
        <w:gridCol w:w="2509"/>
        <w:gridCol w:w="2234"/>
      </w:tblGrid>
      <w:tr w:rsidR="00145E5F" w:rsidRPr="002D0A8A" w14:paraId="6CE5EFF6" w14:textId="77777777" w:rsidTr="00145E5F">
        <w:trPr>
          <w:trHeight w:val="537"/>
        </w:trPr>
        <w:tc>
          <w:tcPr>
            <w:tcW w:w="2600" w:type="dxa"/>
            <w:shd w:val="clear" w:color="auto" w:fill="B2A1C7" w:themeFill="accent4" w:themeFillTint="99"/>
            <w:vAlign w:val="center"/>
          </w:tcPr>
          <w:p w14:paraId="30DD7DA4" w14:textId="19312073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2069" w:type="dxa"/>
            <w:shd w:val="clear" w:color="auto" w:fill="B2A1C7" w:themeFill="accent4" w:themeFillTint="99"/>
            <w:vAlign w:val="center"/>
          </w:tcPr>
          <w:p w14:paraId="3C29D418" w14:textId="722AE976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2BBA7C8E" w14:textId="030CE439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2C491347" w14:textId="209C0B11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0A754D68" w14:textId="39BB522B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45E5F" w:rsidRPr="002D0A8A" w14:paraId="14C18B87" w14:textId="77777777" w:rsidTr="00145E5F">
        <w:trPr>
          <w:trHeight w:val="537"/>
        </w:trPr>
        <w:tc>
          <w:tcPr>
            <w:tcW w:w="2600" w:type="dxa"/>
          </w:tcPr>
          <w:p w14:paraId="4C33A3E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7423D8B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1E3DD1B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44A3A01E" w14:textId="77777777" w:rsidR="00145E5F" w:rsidRPr="002D0A8A" w:rsidRDefault="00145E5F" w:rsidP="00AD0125">
            <w:pPr>
              <w:rPr>
                <w:rFonts w:ascii="Times New Roman" w:hAnsi="Times New Roman" w:cs="Times New Roman"/>
              </w:rPr>
            </w:pPr>
          </w:p>
          <w:p w14:paraId="6839DB97" w14:textId="77777777" w:rsidR="00DD5992" w:rsidRDefault="00DD5992" w:rsidP="00DD5992">
            <w:pPr>
              <w:tabs>
                <w:tab w:val="center" w:pos="763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Scmidt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Ernst. </w:t>
            </w:r>
            <w:r w:rsidRPr="00DD5992">
              <w:rPr>
                <w:rFonts w:ascii="Times New Roman" w:hAnsi="Times New Roman" w:cs="Times New Roman"/>
              </w:rPr>
              <w:t>Psycho-Oncology.</w:t>
            </w:r>
          </w:p>
          <w:p w14:paraId="5A07626B" w14:textId="0B2CA1EA" w:rsidR="00DD5992" w:rsidRDefault="00DD5992" w:rsidP="00DD5992">
            <w:pPr>
              <w:tabs>
                <w:tab w:val="center" w:pos="76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hyperlink r:id="rId17" w:history="1">
              <w:r w:rsidRPr="008D6943">
                <w:rPr>
                  <w:rStyle w:val="Hyperlink"/>
                  <w:rFonts w:ascii="Times New Roman" w:hAnsi="Times New Roman" w:cs="Times New Roman"/>
                </w:rPr>
                <w:t>https://doi.org/10.1002/pon.889</w:t>
              </w:r>
            </w:hyperlink>
          </w:p>
          <w:p w14:paraId="544266AE" w14:textId="68579150" w:rsidR="00145E5F" w:rsidRPr="002D0A8A" w:rsidRDefault="00145E5F" w:rsidP="00DD5992">
            <w:pPr>
              <w:tabs>
                <w:tab w:val="center" w:pos="763"/>
              </w:tabs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5155ABDA" w14:textId="77777777" w:rsidR="00145E5F" w:rsidRDefault="006B0ED8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King. K.</w:t>
            </w:r>
          </w:p>
          <w:p w14:paraId="73E5040F" w14:textId="74ACD239" w:rsidR="006B0ED8" w:rsidRDefault="006B0ED8" w:rsidP="006B0ED8">
            <w:pPr>
              <w:jc w:val="center"/>
              <w:rPr>
                <w:rFonts w:ascii="Times New Roman" w:hAnsi="Times New Roman" w:cs="Times New Roman"/>
              </w:rPr>
            </w:pPr>
            <w:r w:rsidRPr="006B0ED8">
              <w:rPr>
                <w:rFonts w:ascii="Times New Roman" w:hAnsi="Times New Roman" w:cs="Times New Roman"/>
              </w:rPr>
              <w:t xml:space="preserve">SAGE </w:t>
            </w:r>
            <w:proofErr w:type="spellStart"/>
            <w:r w:rsidRPr="006B0ED8">
              <w:rPr>
                <w:rFonts w:ascii="Times New Roman" w:hAnsi="Times New Roman" w:cs="Times New Roman"/>
              </w:rPr>
              <w:t>ournals</w:t>
            </w:r>
            <w:proofErr w:type="spellEnd"/>
            <w:r w:rsidRPr="006B0ED8">
              <w:rPr>
                <w:rFonts w:ascii="Times New Roman" w:hAnsi="Times New Roman" w:cs="Times New Roman"/>
              </w:rPr>
              <w:t>.</w:t>
            </w:r>
          </w:p>
          <w:p w14:paraId="178E3142" w14:textId="77777777" w:rsidR="006B0ED8" w:rsidRPr="006B0ED8" w:rsidRDefault="006B0ED8" w:rsidP="006B0ED8">
            <w:pPr>
              <w:rPr>
                <w:rFonts w:ascii="Times New Roman" w:hAnsi="Times New Roman" w:cs="Times New Roman"/>
              </w:rPr>
            </w:pPr>
            <w:hyperlink r:id="rId18" w:history="1">
              <w:r w:rsidRPr="006B0ED8">
                <w:rPr>
                  <w:rStyle w:val="Hyperlink"/>
                  <w:rFonts w:ascii="Times New Roman" w:hAnsi="Times New Roman" w:cs="Times New Roman"/>
                </w:rPr>
                <w:t>https://doi.org/10.1177%2F1533210110388113</w:t>
              </w:r>
            </w:hyperlink>
          </w:p>
          <w:p w14:paraId="1269FB81" w14:textId="15049B93" w:rsidR="006B0ED8" w:rsidRPr="002D0A8A" w:rsidRDefault="006B0ED8" w:rsidP="006B0E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E376470" w14:textId="3DCDC44D" w:rsidR="00145E5F" w:rsidRDefault="006B0ED8" w:rsidP="00AD012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Iyer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</w:rPr>
              <w:t>Amiji</w:t>
            </w:r>
            <w:proofErr w:type="spellEnd"/>
            <w:r>
              <w:rPr>
                <w:rFonts w:ascii="Times New Roman" w:hAnsi="Times New Roman" w:cs="Times New Roman"/>
              </w:rPr>
              <w:t>. HHS Public Access</w:t>
            </w:r>
          </w:p>
          <w:p w14:paraId="06E2329F" w14:textId="53DADB68" w:rsidR="006B0ED8" w:rsidRPr="002D0A8A" w:rsidRDefault="006B0ED8" w:rsidP="00AD0125">
            <w:pPr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Pr="006B0ED8">
                <w:rPr>
                  <w:rStyle w:val="Hyperlink"/>
                  <w:rFonts w:ascii="Times New Roman" w:hAnsi="Times New Roman" w:cs="Times New Roman"/>
                </w:rPr>
                <w:t>https://www.ncbi.nlm.nih.gov/pmc/articles/PMC5724376/</w:t>
              </w:r>
            </w:hyperlink>
          </w:p>
        </w:tc>
        <w:tc>
          <w:tcPr>
            <w:tcW w:w="2070" w:type="dxa"/>
          </w:tcPr>
          <w:p w14:paraId="1ECA6790" w14:textId="77777777" w:rsidR="00145E5F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Roubidoux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al.</w:t>
            </w:r>
          </w:p>
          <w:p w14:paraId="2EBCBE6D" w14:textId="1608DA61" w:rsidR="00F9760B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PubMe</w:t>
            </w:r>
            <w:proofErr w:type="spellEnd"/>
            <w:r w:rsidRPr="00F9760B">
              <w:t xml:space="preserve"> </w:t>
            </w:r>
            <w:hyperlink r:id="rId20" w:history="1">
              <w:r w:rsidRPr="00F9760B">
                <w:rPr>
                  <w:rStyle w:val="Hyperlink"/>
                  <w:rFonts w:ascii="Times New Roman" w:hAnsi="Times New Roman" w:cs="Times New Roman"/>
                </w:rPr>
                <w:t>https://www.ncbi.nlm.nih.gov/pubmed/24636331</w:t>
              </w:r>
            </w:hyperlink>
            <w:r>
              <w:rPr>
                <w:rFonts w:ascii="Times New Roman" w:hAnsi="Times New Roman" w:cs="Times New Roman"/>
              </w:rPr>
              <w:t xml:space="preserve">d. </w:t>
            </w:r>
          </w:p>
        </w:tc>
      </w:tr>
      <w:tr w:rsidR="00145E5F" w:rsidRPr="002D0A8A" w14:paraId="72166523" w14:textId="77777777" w:rsidTr="00145E5F">
        <w:trPr>
          <w:trHeight w:val="537"/>
        </w:trPr>
        <w:tc>
          <w:tcPr>
            <w:tcW w:w="2600" w:type="dxa"/>
          </w:tcPr>
          <w:p w14:paraId="60127D7A" w14:textId="55F3B33D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40649D7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EF8D602" w14:textId="592F97B9" w:rsidR="00145E5F" w:rsidRPr="002D0A8A" w:rsidRDefault="002653AA" w:rsidP="002653AA">
            <w:pPr>
              <w:jc w:val="center"/>
              <w:rPr>
                <w:rFonts w:ascii="Times New Roman" w:hAnsi="Times New Roman" w:cs="Times New Roman"/>
              </w:rPr>
            </w:pPr>
            <w:r w:rsidRPr="002653AA">
              <w:rPr>
                <w:rFonts w:ascii="Times New Roman" w:hAnsi="Times New Roman" w:cs="Times New Roman"/>
              </w:rPr>
              <w:t>A systematic review of guided imagery as an adjuvant cancer therapy.</w:t>
            </w:r>
          </w:p>
        </w:tc>
        <w:tc>
          <w:tcPr>
            <w:tcW w:w="2070" w:type="dxa"/>
          </w:tcPr>
          <w:p w14:paraId="5B370263" w14:textId="4FE21B70" w:rsidR="00145E5F" w:rsidRPr="002D0A8A" w:rsidRDefault="006B0ED8" w:rsidP="00AD0125">
            <w:pPr>
              <w:jc w:val="center"/>
              <w:rPr>
                <w:rFonts w:ascii="Times New Roman" w:hAnsi="Times New Roman" w:cs="Times New Roman"/>
              </w:rPr>
            </w:pPr>
            <w:r w:rsidRPr="006B0ED8">
              <w:rPr>
                <w:rFonts w:ascii="Times New Roman" w:hAnsi="Times New Roman" w:cs="Times New Roman"/>
              </w:rPr>
              <w:t>A Review of the effects of guided imagery on cancer patients with pain.</w:t>
            </w:r>
          </w:p>
        </w:tc>
        <w:tc>
          <w:tcPr>
            <w:tcW w:w="2070" w:type="dxa"/>
          </w:tcPr>
          <w:p w14:paraId="68636CF3" w14:textId="1DA5DE1A" w:rsidR="00145E5F" w:rsidRPr="002D0A8A" w:rsidRDefault="006B0ED8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Image-guided </w:t>
            </w:r>
            <w:proofErr w:type="spellStart"/>
            <w:r>
              <w:rPr>
                <w:rFonts w:ascii="Times New Roman" w:hAnsi="Times New Roman" w:cs="Times New Roman"/>
              </w:rPr>
              <w:t>nanosystems</w:t>
            </w:r>
            <w:proofErr w:type="spellEnd"/>
            <w:r>
              <w:rPr>
                <w:rFonts w:ascii="Times New Roman" w:hAnsi="Times New Roman" w:cs="Times New Roman"/>
              </w:rPr>
              <w:t xml:space="preserve"> for targeted delivery in cancer therapy.</w:t>
            </w:r>
          </w:p>
        </w:tc>
        <w:tc>
          <w:tcPr>
            <w:tcW w:w="2070" w:type="dxa"/>
          </w:tcPr>
          <w:p w14:paraId="49579013" w14:textId="70F4D6E4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Image-guided ablation in breast cancer treatment.</w:t>
            </w:r>
          </w:p>
        </w:tc>
      </w:tr>
      <w:tr w:rsidR="00145E5F" w:rsidRPr="002D0A8A" w14:paraId="200D6FCF" w14:textId="77777777" w:rsidTr="00145E5F">
        <w:trPr>
          <w:trHeight w:val="537"/>
        </w:trPr>
        <w:tc>
          <w:tcPr>
            <w:tcW w:w="2600" w:type="dxa"/>
          </w:tcPr>
          <w:p w14:paraId="6032E760" w14:textId="77777777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Purposes/Aim of Study</w:t>
            </w:r>
          </w:p>
          <w:p w14:paraId="1BE32AD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74F023B8" w14:textId="563E8FCC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Systematic review of </w:t>
            </w:r>
            <w:r w:rsidRPr="002653AA">
              <w:rPr>
                <w:rFonts w:ascii="Times New Roman" w:hAnsi="Times New Roman" w:cs="Times New Roman"/>
              </w:rPr>
              <w:t>the existing evidence on the administration of GI intervention as the only adjuvant therapy for cancer patients.</w:t>
            </w:r>
          </w:p>
        </w:tc>
        <w:tc>
          <w:tcPr>
            <w:tcW w:w="2070" w:type="dxa"/>
          </w:tcPr>
          <w:p w14:paraId="3B9735F7" w14:textId="27478EC5" w:rsidR="00145E5F" w:rsidRPr="002D0A8A" w:rsidRDefault="006B0ED8" w:rsidP="00AD0125">
            <w:pPr>
              <w:jc w:val="center"/>
              <w:rPr>
                <w:rFonts w:ascii="Times New Roman" w:hAnsi="Times New Roman" w:cs="Times New Roman"/>
              </w:rPr>
            </w:pPr>
            <w:r w:rsidRPr="006B0ED8">
              <w:rPr>
                <w:rFonts w:ascii="Times New Roman" w:hAnsi="Times New Roman" w:cs="Times New Roman"/>
              </w:rPr>
              <w:t>GI is effective as opposed to analgesic medication that does not ensure that cancer patients are free from pain.</w:t>
            </w:r>
          </w:p>
        </w:tc>
        <w:tc>
          <w:tcPr>
            <w:tcW w:w="2070" w:type="dxa"/>
          </w:tcPr>
          <w:p w14:paraId="32FE22C4" w14:textId="0CC63B16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 determine the limitations of alternative treatment options as compared to GI therapy.</w:t>
            </w:r>
          </w:p>
        </w:tc>
        <w:tc>
          <w:tcPr>
            <w:tcW w:w="2070" w:type="dxa"/>
          </w:tcPr>
          <w:p w14:paraId="5A889178" w14:textId="2AC5154E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 apply GI technology to smaller and early stages of breast cancer.</w:t>
            </w:r>
          </w:p>
        </w:tc>
      </w:tr>
      <w:tr w:rsidR="00145E5F" w:rsidRPr="002D0A8A" w14:paraId="168CBE39" w14:textId="77777777" w:rsidTr="00145E5F">
        <w:trPr>
          <w:trHeight w:val="537"/>
        </w:trPr>
        <w:tc>
          <w:tcPr>
            <w:tcW w:w="2600" w:type="dxa"/>
          </w:tcPr>
          <w:p w14:paraId="3E871E8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</w:t>
            </w:r>
            <w:r w:rsidRPr="00724127">
              <w:rPr>
                <w:rFonts w:ascii="Times New Roman" w:hAnsi="Times New Roman" w:cs="Times New Roman"/>
                <w:b/>
              </w:rPr>
              <w:lastRenderedPageBreak/>
              <w:t>Qualitative)</w:t>
            </w:r>
          </w:p>
          <w:p w14:paraId="60AC1CE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45DEAD27" w14:textId="023CF0F5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Quasi-experimental.</w:t>
            </w:r>
          </w:p>
        </w:tc>
        <w:tc>
          <w:tcPr>
            <w:tcW w:w="2070" w:type="dxa"/>
          </w:tcPr>
          <w:p w14:paraId="0AA59114" w14:textId="01056B62" w:rsidR="00145E5F" w:rsidRPr="002D0A8A" w:rsidRDefault="006B0ED8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 Study</w:t>
            </w:r>
          </w:p>
        </w:tc>
        <w:tc>
          <w:tcPr>
            <w:tcW w:w="2070" w:type="dxa"/>
          </w:tcPr>
          <w:p w14:paraId="0CBB72ED" w14:textId="377A1211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Grounded theory</w:t>
            </w:r>
          </w:p>
        </w:tc>
        <w:tc>
          <w:tcPr>
            <w:tcW w:w="2070" w:type="dxa"/>
          </w:tcPr>
          <w:p w14:paraId="0E34AC97" w14:textId="6A4E99E3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Experimental</w:t>
            </w:r>
          </w:p>
        </w:tc>
      </w:tr>
      <w:tr w:rsidR="00145E5F" w:rsidRPr="002D0A8A" w14:paraId="32FD0C67" w14:textId="77777777" w:rsidTr="00145E5F">
        <w:trPr>
          <w:trHeight w:val="537"/>
        </w:trPr>
        <w:tc>
          <w:tcPr>
            <w:tcW w:w="2600" w:type="dxa"/>
          </w:tcPr>
          <w:p w14:paraId="306A494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lastRenderedPageBreak/>
              <w:t>Setting/Sample</w:t>
            </w:r>
          </w:p>
          <w:p w14:paraId="788A07F3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25FE957" w14:textId="0123185D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 w:rsidRPr="002653AA">
              <w:rPr>
                <w:rFonts w:ascii="Times New Roman" w:hAnsi="Times New Roman" w:cs="Times New Roman"/>
              </w:rPr>
              <w:t>Randomized control groups of women with breast cancer.</w:t>
            </w:r>
          </w:p>
        </w:tc>
        <w:tc>
          <w:tcPr>
            <w:tcW w:w="2070" w:type="dxa"/>
          </w:tcPr>
          <w:p w14:paraId="14879662" w14:textId="6AA3D75B" w:rsidR="00145E5F" w:rsidRPr="002D0A8A" w:rsidRDefault="006B0ED8" w:rsidP="00AD0125">
            <w:pPr>
              <w:jc w:val="center"/>
              <w:rPr>
                <w:rFonts w:ascii="Times New Roman" w:hAnsi="Times New Roman" w:cs="Times New Roman"/>
              </w:rPr>
            </w:pPr>
            <w:r w:rsidRPr="006B0ED8">
              <w:rPr>
                <w:rFonts w:ascii="Times New Roman" w:hAnsi="Times New Roman" w:cs="Times New Roman"/>
              </w:rPr>
              <w:t>Randomized control groups of women with breast cancer.</w:t>
            </w:r>
          </w:p>
        </w:tc>
        <w:tc>
          <w:tcPr>
            <w:tcW w:w="2070" w:type="dxa"/>
          </w:tcPr>
          <w:p w14:paraId="30A0F708" w14:textId="0595AABF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 w:rsidRPr="00F9760B">
              <w:rPr>
                <w:rFonts w:ascii="Times New Roman" w:hAnsi="Times New Roman" w:cs="Times New Roman"/>
              </w:rPr>
              <w:t>Randomized control groups of women with breast cancer.</w:t>
            </w:r>
          </w:p>
        </w:tc>
        <w:tc>
          <w:tcPr>
            <w:tcW w:w="2070" w:type="dxa"/>
          </w:tcPr>
          <w:p w14:paraId="2A31C80C" w14:textId="353EA70E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 w:rsidRPr="00F9760B">
              <w:rPr>
                <w:rFonts w:ascii="Times New Roman" w:hAnsi="Times New Roman" w:cs="Times New Roman"/>
              </w:rPr>
              <w:t>Randomized control groups of women with breast cancer.</w:t>
            </w:r>
          </w:p>
        </w:tc>
      </w:tr>
      <w:tr w:rsidR="00145E5F" w:rsidRPr="002D0A8A" w14:paraId="381F97F1" w14:textId="77777777" w:rsidTr="00145E5F">
        <w:trPr>
          <w:trHeight w:val="537"/>
        </w:trPr>
        <w:tc>
          <w:tcPr>
            <w:tcW w:w="2600" w:type="dxa"/>
          </w:tcPr>
          <w:p w14:paraId="30D19B25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7439981B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08D3074" w14:textId="26AD5071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Electronic searches.</w:t>
            </w:r>
          </w:p>
        </w:tc>
        <w:tc>
          <w:tcPr>
            <w:tcW w:w="2070" w:type="dxa"/>
          </w:tcPr>
          <w:p w14:paraId="2388BAAB" w14:textId="6A9CEAA7" w:rsidR="00145E5F" w:rsidRPr="002D0A8A" w:rsidRDefault="006B0ED8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Searching electronic databases,</w:t>
            </w:r>
          </w:p>
        </w:tc>
        <w:tc>
          <w:tcPr>
            <w:tcW w:w="2070" w:type="dxa"/>
          </w:tcPr>
          <w:p w14:paraId="4F6DF482" w14:textId="58A749A0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Literature review</w:t>
            </w:r>
          </w:p>
        </w:tc>
        <w:tc>
          <w:tcPr>
            <w:tcW w:w="2070" w:type="dxa"/>
          </w:tcPr>
          <w:p w14:paraId="4849F685" w14:textId="66853AF8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Ablation methodologies.</w:t>
            </w:r>
          </w:p>
        </w:tc>
      </w:tr>
      <w:tr w:rsidR="00145E5F" w:rsidRPr="002D0A8A" w14:paraId="6B389761" w14:textId="77777777" w:rsidTr="00AB6402">
        <w:trPr>
          <w:trHeight w:val="2528"/>
        </w:trPr>
        <w:tc>
          <w:tcPr>
            <w:tcW w:w="2600" w:type="dxa"/>
          </w:tcPr>
          <w:p w14:paraId="2F14BA0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4931E20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9B922ED" w14:textId="746EAB24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2653AA">
              <w:rPr>
                <w:rFonts w:ascii="Times New Roman" w:hAnsi="Times New Roman" w:cs="Times New Roman"/>
              </w:rPr>
              <w:t>atients are trained on how to use their minds effectively to induce positive thoughts</w:t>
            </w:r>
            <w:r>
              <w:rPr>
                <w:rFonts w:ascii="Times New Roman" w:hAnsi="Times New Roman" w:cs="Times New Roman"/>
              </w:rPr>
              <w:t xml:space="preserve"> had positive outcomes.</w:t>
            </w:r>
          </w:p>
        </w:tc>
        <w:tc>
          <w:tcPr>
            <w:tcW w:w="2070" w:type="dxa"/>
          </w:tcPr>
          <w:p w14:paraId="6E7DA5A7" w14:textId="4D4210BE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 w:rsidRPr="002653AA">
              <w:rPr>
                <w:rFonts w:ascii="Times New Roman" w:hAnsi="Times New Roman" w:cs="Times New Roman"/>
              </w:rPr>
              <w:t>The results are achieved using visual images to enhance the patients’ senses of smell, taste, and sound</w:t>
            </w:r>
          </w:p>
        </w:tc>
        <w:tc>
          <w:tcPr>
            <w:tcW w:w="2070" w:type="dxa"/>
          </w:tcPr>
          <w:p w14:paraId="1C68424E" w14:textId="2846ADCA" w:rsidR="002653AA" w:rsidRPr="002653AA" w:rsidRDefault="002653AA" w:rsidP="002653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training</w:t>
            </w:r>
            <w:r w:rsidRPr="002653AA">
              <w:rPr>
                <w:rFonts w:ascii="Times New Roman" w:hAnsi="Times New Roman" w:cs="Times New Roman"/>
              </w:rPr>
              <w:t xml:space="preserve"> enables the patients to deal with depression and anxiety in the future. </w:t>
            </w:r>
          </w:p>
          <w:p w14:paraId="6548E36A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8493B24" w14:textId="285E1F2B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therapy</w:t>
            </w:r>
            <w:r w:rsidRPr="002653AA">
              <w:rPr>
                <w:rFonts w:ascii="Times New Roman" w:hAnsi="Times New Roman" w:cs="Times New Roman"/>
              </w:rPr>
              <w:t xml:space="preserve"> brings about body-mind connection that helps in reducing stressful and painful symptoms.</w:t>
            </w:r>
          </w:p>
        </w:tc>
      </w:tr>
      <w:tr w:rsidR="00145E5F" w:rsidRPr="002D0A8A" w14:paraId="05AB6DC9" w14:textId="77777777" w:rsidTr="00AB6402">
        <w:trPr>
          <w:trHeight w:val="1952"/>
        </w:trPr>
        <w:tc>
          <w:tcPr>
            <w:tcW w:w="2600" w:type="dxa"/>
          </w:tcPr>
          <w:p w14:paraId="75145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28BA67A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2285282" w14:textId="026E3406" w:rsidR="00145E5F" w:rsidRPr="002D0A8A" w:rsidRDefault="002653AA" w:rsidP="00AD0125">
            <w:pPr>
              <w:jc w:val="center"/>
              <w:rPr>
                <w:rFonts w:ascii="Times New Roman" w:hAnsi="Times New Roman" w:cs="Times New Roman"/>
              </w:rPr>
            </w:pPr>
            <w:r w:rsidRPr="002653AA">
              <w:rPr>
                <w:rFonts w:ascii="Times New Roman" w:hAnsi="Times New Roman" w:cs="Times New Roman"/>
              </w:rPr>
              <w:t>Optimal medical outcomes are experienced when patients adhere to the intervention until the end.</w:t>
            </w:r>
          </w:p>
        </w:tc>
        <w:tc>
          <w:tcPr>
            <w:tcW w:w="2070" w:type="dxa"/>
          </w:tcPr>
          <w:p w14:paraId="2FF205F7" w14:textId="2F3465B1" w:rsidR="00145E5F" w:rsidRPr="002D0A8A" w:rsidRDefault="00F9760B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F9760B">
              <w:rPr>
                <w:rFonts w:ascii="Times New Roman" w:hAnsi="Times New Roman" w:cs="Times New Roman"/>
              </w:rPr>
              <w:t xml:space="preserve">reast cancer patients need </w:t>
            </w:r>
            <w:r>
              <w:rPr>
                <w:rFonts w:ascii="Times New Roman" w:hAnsi="Times New Roman" w:cs="Times New Roman"/>
              </w:rPr>
              <w:t xml:space="preserve">GI as a </w:t>
            </w:r>
            <w:r w:rsidRPr="00F9760B">
              <w:rPr>
                <w:rFonts w:ascii="Times New Roman" w:hAnsi="Times New Roman" w:cs="Times New Roman"/>
              </w:rPr>
              <w:t>complementary treatment to relive them from post-operative pain and discomfort.</w:t>
            </w:r>
          </w:p>
        </w:tc>
        <w:tc>
          <w:tcPr>
            <w:tcW w:w="2070" w:type="dxa"/>
          </w:tcPr>
          <w:p w14:paraId="72DBAC2B" w14:textId="63E8178F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t>GI-therapy increases the number of white blood cells in the patients’ body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70" w:type="dxa"/>
          </w:tcPr>
          <w:p w14:paraId="7068ECD9" w14:textId="6124702F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t>Pain related distress and pin intensity reduced in controlled-patients experiments undergoing GI therapy.</w:t>
            </w:r>
          </w:p>
        </w:tc>
      </w:tr>
      <w:tr w:rsidR="00145E5F" w:rsidRPr="002D0A8A" w14:paraId="5AB9ECD4" w14:textId="77777777" w:rsidTr="00145E5F">
        <w:trPr>
          <w:trHeight w:val="537"/>
        </w:trPr>
        <w:tc>
          <w:tcPr>
            <w:tcW w:w="2600" w:type="dxa"/>
          </w:tcPr>
          <w:p w14:paraId="1C9F59B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2842777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8EDAE81" w14:textId="3CBCC8AF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 should be used since it enables </w:t>
            </w:r>
            <w:r w:rsidRPr="00AB6402">
              <w:rPr>
                <w:rFonts w:ascii="Times New Roman" w:hAnsi="Times New Roman" w:cs="Times New Roman"/>
              </w:rPr>
              <w:t>patients are trained to free their minds from disruptive thoughts harness the positive self to be stress-free.</w:t>
            </w:r>
          </w:p>
        </w:tc>
        <w:tc>
          <w:tcPr>
            <w:tcW w:w="2070" w:type="dxa"/>
          </w:tcPr>
          <w:p w14:paraId="714C4D06" w14:textId="65BF9C33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Patients should adhere to the treatment to </w:t>
            </w:r>
            <w:r w:rsidRPr="00AB6402">
              <w:rPr>
                <w:rFonts w:ascii="Times New Roman" w:hAnsi="Times New Roman" w:cs="Times New Roman"/>
              </w:rPr>
              <w:t xml:space="preserve">experience an overwhelming calmness that relieves their physical and psychological discomforts.  </w:t>
            </w:r>
          </w:p>
        </w:tc>
        <w:tc>
          <w:tcPr>
            <w:tcW w:w="2070" w:type="dxa"/>
          </w:tcPr>
          <w:p w14:paraId="25E41AA3" w14:textId="39FDAE04" w:rsidR="00AB6402" w:rsidRPr="00AB6402" w:rsidRDefault="00AB6402" w:rsidP="00AB64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Training </w:t>
            </w:r>
            <w:proofErr w:type="spellStart"/>
            <w:r>
              <w:rPr>
                <w:rFonts w:ascii="Times New Roman" w:hAnsi="Times New Roman" w:cs="Times New Roman"/>
              </w:rPr>
              <w:t>enable</w:t>
            </w:r>
            <w:r w:rsidRPr="00AB6402">
              <w:rPr>
                <w:rFonts w:ascii="Times New Roman" w:hAnsi="Times New Roman" w:cs="Times New Roman"/>
              </w:rPr>
              <w:t>the</w:t>
            </w:r>
            <w:proofErr w:type="spellEnd"/>
            <w:r w:rsidRPr="00AB6402">
              <w:rPr>
                <w:rFonts w:ascii="Times New Roman" w:hAnsi="Times New Roman" w:cs="Times New Roman"/>
              </w:rPr>
              <w:t xml:space="preserve"> patients to deal with depression and anxiety in the future. </w:t>
            </w:r>
          </w:p>
          <w:p w14:paraId="1733C7E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889CCE7" w14:textId="054B1D6A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t>Music and relaxation training to mitigate the adverse effects of chemotherapy</w:t>
            </w:r>
            <w:r>
              <w:rPr>
                <w:rFonts w:ascii="Times New Roman" w:hAnsi="Times New Roman" w:cs="Times New Roman"/>
              </w:rPr>
              <w:t xml:space="preserve"> and should be used in the training process. </w:t>
            </w:r>
          </w:p>
        </w:tc>
      </w:tr>
      <w:tr w:rsidR="00145E5F" w:rsidRPr="002D0A8A" w14:paraId="173C483A" w14:textId="77777777" w:rsidTr="00145E5F">
        <w:trPr>
          <w:trHeight w:val="537"/>
        </w:trPr>
        <w:tc>
          <w:tcPr>
            <w:tcW w:w="2600" w:type="dxa"/>
            <w:shd w:val="clear" w:color="auto" w:fill="E5DFEC" w:themeFill="accent4" w:themeFillTint="33"/>
          </w:tcPr>
          <w:p w14:paraId="29BF699E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</w:p>
          <w:p w14:paraId="2F439BC1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  <w:shd w:val="clear" w:color="auto" w:fill="E5DFEC" w:themeFill="accent4" w:themeFillTint="33"/>
          </w:tcPr>
          <w:p w14:paraId="4FBB0E48" w14:textId="1EB55E18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lastRenderedPageBreak/>
              <w:t>Patients can live their lives comfortable and carry their day-to-</w:t>
            </w:r>
            <w:r w:rsidRPr="00AB6402">
              <w:rPr>
                <w:rFonts w:ascii="Times New Roman" w:hAnsi="Times New Roman" w:cs="Times New Roman"/>
              </w:rPr>
              <w:lastRenderedPageBreak/>
              <w:t>day activities successfully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14:paraId="561FD1D2" w14:textId="1FADA46F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lastRenderedPageBreak/>
              <w:t>The therapy also brings about body-mind connection that helps in reducing stressful and painful symptoms.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14:paraId="0D0A2BCE" w14:textId="39FA3769" w:rsidR="00AB6402" w:rsidRPr="00AB6402" w:rsidRDefault="00AB6402" w:rsidP="00AB64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 restructures </w:t>
            </w:r>
            <w:r w:rsidRPr="00AB6402">
              <w:rPr>
                <w:rFonts w:ascii="Times New Roman" w:hAnsi="Times New Roman" w:cs="Times New Roman"/>
              </w:rPr>
              <w:t>the cognitive abilities of the patients to align their minds to their environments.</w:t>
            </w:r>
          </w:p>
          <w:p w14:paraId="1DC1542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1CC76252" w14:textId="5E0E0C1F" w:rsidR="00145E5F" w:rsidRPr="002D0A8A" w:rsidRDefault="00AB6402" w:rsidP="00AD0125">
            <w:pPr>
              <w:jc w:val="center"/>
              <w:rPr>
                <w:rFonts w:ascii="Times New Roman" w:hAnsi="Times New Roman" w:cs="Times New Roman"/>
              </w:rPr>
            </w:pPr>
            <w:r w:rsidRPr="00AB6402">
              <w:rPr>
                <w:rFonts w:ascii="Times New Roman" w:hAnsi="Times New Roman" w:cs="Times New Roman"/>
              </w:rPr>
              <w:t>During the intervention, patients are trained on how to use their minds effectively to induce positive thoughts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7EAB8653" w14:textId="77777777" w:rsidR="004101C1" w:rsidRDefault="004101C1">
      <w:pPr>
        <w:rPr>
          <w:rFonts w:ascii="Times New Roman" w:hAnsi="Times New Roman" w:cs="Times New Roman"/>
        </w:rPr>
      </w:pPr>
    </w:p>
    <w:p w14:paraId="154D1345" w14:textId="77777777" w:rsidR="003E1F68" w:rsidRPr="002D0A8A" w:rsidRDefault="003E1F68">
      <w:pPr>
        <w:rPr>
          <w:rFonts w:ascii="Times New Roman" w:hAnsi="Times New Roman" w:cs="Times New Roman"/>
        </w:rPr>
      </w:pPr>
    </w:p>
    <w:p w14:paraId="51993D5D" w14:textId="77777777" w:rsidR="00891E86" w:rsidRPr="002D0A8A" w:rsidRDefault="00891E86" w:rsidP="004101C1">
      <w:pPr>
        <w:rPr>
          <w:rFonts w:ascii="Times New Roman" w:hAnsi="Times New Roman" w:cs="Times New Roman"/>
        </w:rPr>
      </w:pPr>
    </w:p>
    <w:sectPr w:rsidR="00891E86" w:rsidRPr="002D0A8A" w:rsidSect="00145E5F"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77CCB" w14:textId="77777777" w:rsidR="00134962" w:rsidRDefault="00134962" w:rsidP="003E1F68">
      <w:pPr>
        <w:spacing w:after="0" w:line="240" w:lineRule="auto"/>
      </w:pPr>
      <w:r>
        <w:separator/>
      </w:r>
    </w:p>
  </w:endnote>
  <w:endnote w:type="continuationSeparator" w:id="0">
    <w:p w14:paraId="51844E6E" w14:textId="77777777" w:rsidR="00134962" w:rsidRDefault="00134962" w:rsidP="003E1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40664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FF86FB" w14:textId="38AF7B61" w:rsidR="003E1F68" w:rsidRPr="006B2717" w:rsidRDefault="006B2717" w:rsidP="006B2717">
        <w:pPr>
          <w:spacing w:line="240" w:lineRule="auto"/>
          <w:jc w:val="center"/>
          <w:rPr>
            <w:rFonts w:ascii="Times New Roman" w:eastAsia="Calibri" w:hAnsi="Times New Roman" w:cs="Times New Roman"/>
            <w:sz w:val="24"/>
          </w:rPr>
        </w:pPr>
        <w:r>
          <w:rPr>
            <w:rFonts w:ascii="Times New Roman" w:eastAsia="Calibri" w:hAnsi="Times New Roman" w:cs="Times New Roman"/>
            <w:sz w:val="24"/>
          </w:rPr>
          <w:t>© 201</w:t>
        </w:r>
        <w:r w:rsidR="005C2BEC">
          <w:rPr>
            <w:rFonts w:ascii="Times New Roman" w:eastAsia="Calibri" w:hAnsi="Times New Roman" w:cs="Times New Roman"/>
            <w:sz w:val="24"/>
          </w:rPr>
          <w:t>7</w:t>
        </w:r>
        <w:r w:rsidRPr="003E1F68">
          <w:rPr>
            <w:rFonts w:ascii="Times New Roman" w:eastAsia="Calibri" w:hAnsi="Times New Roman" w:cs="Times New Roman"/>
            <w:sz w:val="24"/>
          </w:rPr>
          <w:t xml:space="preserve">. Grand Canyon </w:t>
        </w:r>
        <w:r>
          <w:rPr>
            <w:rFonts w:ascii="Times New Roman" w:eastAsia="Calibri" w:hAnsi="Times New Roman" w:cs="Times New Roman"/>
            <w:sz w:val="24"/>
          </w:rPr>
          <w:t>University. All Rights Reserved.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6B923D" w14:textId="77777777" w:rsidR="003E1F68" w:rsidRPr="006B2717" w:rsidRDefault="006B2717" w:rsidP="006B2717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>
      <w:rPr>
        <w:rFonts w:ascii="Times New Roman" w:eastAsia="Calibri" w:hAnsi="Times New Roman" w:cs="Times New Roman"/>
        <w:sz w:val="24"/>
      </w:rPr>
      <w:t>© 2015</w:t>
    </w:r>
    <w:r w:rsidR="003E1F68" w:rsidRPr="003E1F68">
      <w:rPr>
        <w:rFonts w:ascii="Times New Roman" w:eastAsia="Calibri" w:hAnsi="Times New Roman" w:cs="Times New Roman"/>
        <w:sz w:val="24"/>
      </w:rPr>
      <w:t>. Grand Canyon University.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412717" w14:textId="77777777" w:rsidR="00134962" w:rsidRDefault="00134962" w:rsidP="003E1F68">
      <w:pPr>
        <w:spacing w:after="0" w:line="240" w:lineRule="auto"/>
      </w:pPr>
      <w:r>
        <w:separator/>
      </w:r>
    </w:p>
  </w:footnote>
  <w:footnote w:type="continuationSeparator" w:id="0">
    <w:p w14:paraId="6BBB8DFE" w14:textId="77777777" w:rsidR="00134962" w:rsidRDefault="00134962" w:rsidP="003E1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0B6F52" w14:textId="77777777" w:rsidR="003E1F68" w:rsidRDefault="003E1F68">
    <w:pPr>
      <w:pStyle w:val="Header"/>
    </w:pPr>
    <w:r w:rsidRPr="00731F70">
      <w:rPr>
        <w:rFonts w:ascii="Times New Roman" w:eastAsia="Calibri" w:hAnsi="Times New Roman" w:cs="Times New Roman"/>
        <w:noProof/>
        <w:sz w:val="24"/>
      </w:rPr>
      <w:drawing>
        <wp:inline distT="0" distB="0" distL="0" distR="0" wp14:anchorId="29EB37BE" wp14:editId="3FC63716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2BA5E0D" w14:textId="77777777" w:rsidR="003E1F68" w:rsidRDefault="003E1F68">
    <w:pPr>
      <w:pStyle w:val="Header"/>
    </w:pPr>
  </w:p>
  <w:p w14:paraId="02B6FA95" w14:textId="77777777" w:rsidR="003E1F68" w:rsidRPr="006B2717" w:rsidRDefault="003E1F68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B9"/>
    <w:rsid w:val="0009789C"/>
    <w:rsid w:val="00134962"/>
    <w:rsid w:val="0013559A"/>
    <w:rsid w:val="00145E5F"/>
    <w:rsid w:val="0016510B"/>
    <w:rsid w:val="001C1519"/>
    <w:rsid w:val="002653AA"/>
    <w:rsid w:val="002D02BF"/>
    <w:rsid w:val="002D0A8A"/>
    <w:rsid w:val="00314308"/>
    <w:rsid w:val="00365D7C"/>
    <w:rsid w:val="00370C86"/>
    <w:rsid w:val="003E1F68"/>
    <w:rsid w:val="003E700F"/>
    <w:rsid w:val="004101C1"/>
    <w:rsid w:val="00470DCD"/>
    <w:rsid w:val="004C3234"/>
    <w:rsid w:val="004E4174"/>
    <w:rsid w:val="005C2BEC"/>
    <w:rsid w:val="005C4F04"/>
    <w:rsid w:val="006B0ED8"/>
    <w:rsid w:val="006B2717"/>
    <w:rsid w:val="00724127"/>
    <w:rsid w:val="00730FA9"/>
    <w:rsid w:val="00731F70"/>
    <w:rsid w:val="00732C75"/>
    <w:rsid w:val="00750FF0"/>
    <w:rsid w:val="0075750C"/>
    <w:rsid w:val="0081431C"/>
    <w:rsid w:val="0082692E"/>
    <w:rsid w:val="00891E86"/>
    <w:rsid w:val="008C598D"/>
    <w:rsid w:val="008D6FCE"/>
    <w:rsid w:val="00904A82"/>
    <w:rsid w:val="00A04BDC"/>
    <w:rsid w:val="00AB372B"/>
    <w:rsid w:val="00AB6402"/>
    <w:rsid w:val="00AC65EA"/>
    <w:rsid w:val="00B512F4"/>
    <w:rsid w:val="00B70B68"/>
    <w:rsid w:val="00B813FF"/>
    <w:rsid w:val="00BF7001"/>
    <w:rsid w:val="00C467B5"/>
    <w:rsid w:val="00C520F6"/>
    <w:rsid w:val="00CE24B9"/>
    <w:rsid w:val="00D5746A"/>
    <w:rsid w:val="00D92299"/>
    <w:rsid w:val="00DD5992"/>
    <w:rsid w:val="00E44045"/>
    <w:rsid w:val="00E646A9"/>
    <w:rsid w:val="00EF08F8"/>
    <w:rsid w:val="00EF4134"/>
    <w:rsid w:val="00F9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919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  <w:style w:type="character" w:styleId="Hyperlink">
    <w:name w:val="Hyperlink"/>
    <w:basedOn w:val="DefaultParagraphFont"/>
    <w:uiPriority w:val="99"/>
    <w:unhideWhenUsed/>
    <w:rsid w:val="001355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  <w:style w:type="character" w:styleId="Hyperlink">
    <w:name w:val="Hyperlink"/>
    <w:basedOn w:val="DefaultParagraphFont"/>
    <w:uiPriority w:val="99"/>
    <w:unhideWhenUsed/>
    <w:rsid w:val="001355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dx.doi.org/10.1155/2015/270876" TargetMode="External"/><Relationship Id="rId18" Type="http://schemas.openxmlformats.org/officeDocument/2006/relationships/hyperlink" Target="https://doi.org/10.1177%2F1533210110388113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s://doi.org/10.1002/pon.889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dx.doi.org/10.1155%2F2013%2F130324" TargetMode="External"/><Relationship Id="rId20" Type="http://schemas.openxmlformats.org/officeDocument/2006/relationships/hyperlink" Target="https://www.ncbi.nlm.nih.gov/pubmed/24636331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doi.org/10.1177%2F1533210110388113" TargetMode="External"/><Relationship Id="rId23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hyperlink" Target="https://www.ncbi.nlm.nih.gov/pmc/articles/PMC5724376/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x.doi.org/10.5812%2Fircmj.31277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HTL-665</TermName>
          <TermId xmlns="http://schemas.microsoft.com/office/infopath/2007/PartnerControls">22222222-2222-2222-2222-222222222222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</Value>
      <Value>4903</Value>
      <Value>72</Value>
      <Value>1</Value>
      <Value>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65B6C-2B91-49FD-BE0C-A35846599A8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1350919-B681-4796-ABEA-0EDE74F083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4793E016-7E1D-4F70-B093-4DC885574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89BCAF-6C2D-468E-87E5-121278B68FA6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8B8D0F89-7383-40E8-8923-2D6A5DC54E4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9DD3D5-2535-490B-A035-9F22BC803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5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8367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Windows User</cp:lastModifiedBy>
  <cp:revision>6</cp:revision>
  <dcterms:created xsi:type="dcterms:W3CDTF">2015-11-10T15:22:00Z</dcterms:created>
  <dcterms:modified xsi:type="dcterms:W3CDTF">2019-05-12T00:27:00Z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4903;#HTL-665|22222222-2222-2222-2222-222222222222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