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515" w:rsidRDefault="003D3515" w:rsidP="00382FC1">
      <w:pPr>
        <w:spacing w:line="480" w:lineRule="auto"/>
        <w:jc w:val="center"/>
        <w:rPr>
          <w:rFonts w:ascii="Times New Roman" w:hAnsi="Times New Roman" w:cs="Times New Roman"/>
          <w:sz w:val="24"/>
          <w:szCs w:val="24"/>
        </w:rPr>
      </w:pPr>
    </w:p>
    <w:p w:rsidR="003D3515" w:rsidRDefault="003D3515" w:rsidP="00382FC1">
      <w:pPr>
        <w:spacing w:line="480" w:lineRule="auto"/>
        <w:jc w:val="center"/>
        <w:rPr>
          <w:rFonts w:ascii="Times New Roman" w:hAnsi="Times New Roman" w:cs="Times New Roman"/>
          <w:sz w:val="24"/>
          <w:szCs w:val="24"/>
        </w:rPr>
      </w:pPr>
    </w:p>
    <w:p w:rsidR="003D3515" w:rsidRDefault="003D3515" w:rsidP="00382FC1">
      <w:pPr>
        <w:spacing w:line="480" w:lineRule="auto"/>
        <w:jc w:val="center"/>
        <w:rPr>
          <w:rFonts w:ascii="Times New Roman" w:hAnsi="Times New Roman" w:cs="Times New Roman"/>
          <w:sz w:val="24"/>
          <w:szCs w:val="24"/>
        </w:rPr>
      </w:pPr>
    </w:p>
    <w:p w:rsidR="003D3515" w:rsidRDefault="003D3515" w:rsidP="00382FC1">
      <w:pPr>
        <w:spacing w:line="480" w:lineRule="auto"/>
        <w:jc w:val="center"/>
        <w:rPr>
          <w:rFonts w:ascii="Times New Roman" w:hAnsi="Times New Roman" w:cs="Times New Roman"/>
          <w:sz w:val="24"/>
          <w:szCs w:val="24"/>
        </w:rPr>
      </w:pPr>
    </w:p>
    <w:p w:rsidR="003D3515" w:rsidRDefault="003D3515" w:rsidP="00382FC1">
      <w:pPr>
        <w:spacing w:line="480" w:lineRule="auto"/>
        <w:jc w:val="center"/>
        <w:rPr>
          <w:rFonts w:ascii="Times New Roman" w:hAnsi="Times New Roman" w:cs="Times New Roman"/>
          <w:sz w:val="24"/>
          <w:szCs w:val="24"/>
        </w:rPr>
      </w:pPr>
    </w:p>
    <w:p w:rsidR="003D3515" w:rsidRDefault="003D3515" w:rsidP="00382FC1">
      <w:pPr>
        <w:spacing w:line="480" w:lineRule="auto"/>
        <w:jc w:val="center"/>
        <w:rPr>
          <w:rFonts w:ascii="Times New Roman" w:hAnsi="Times New Roman" w:cs="Times New Roman"/>
          <w:sz w:val="24"/>
          <w:szCs w:val="24"/>
        </w:rPr>
      </w:pPr>
    </w:p>
    <w:p w:rsidR="003D3515" w:rsidRDefault="003D3515" w:rsidP="00382FC1">
      <w:pPr>
        <w:spacing w:line="480" w:lineRule="auto"/>
        <w:jc w:val="center"/>
        <w:rPr>
          <w:rFonts w:ascii="Times New Roman" w:hAnsi="Times New Roman" w:cs="Times New Roman"/>
          <w:sz w:val="24"/>
          <w:szCs w:val="24"/>
        </w:rPr>
      </w:pPr>
    </w:p>
    <w:p w:rsidR="00382FC1" w:rsidRPr="00382FC1" w:rsidRDefault="00382FC1" w:rsidP="00886193">
      <w:pPr>
        <w:spacing w:after="0" w:line="480" w:lineRule="auto"/>
        <w:contextualSpacing/>
        <w:jc w:val="center"/>
        <w:rPr>
          <w:rFonts w:ascii="Times New Roman" w:hAnsi="Times New Roman" w:cs="Times New Roman"/>
          <w:sz w:val="24"/>
          <w:szCs w:val="24"/>
        </w:rPr>
      </w:pPr>
      <w:r w:rsidRPr="00382FC1">
        <w:rPr>
          <w:rFonts w:ascii="Times New Roman" w:hAnsi="Times New Roman" w:cs="Times New Roman"/>
          <w:sz w:val="24"/>
          <w:szCs w:val="24"/>
        </w:rPr>
        <w:t>Nature</w:t>
      </w:r>
    </w:p>
    <w:p w:rsidR="00382FC1" w:rsidRPr="00382FC1" w:rsidRDefault="00382FC1" w:rsidP="00886193">
      <w:pPr>
        <w:spacing w:after="0" w:line="480" w:lineRule="auto"/>
        <w:contextualSpacing/>
        <w:jc w:val="center"/>
        <w:rPr>
          <w:rFonts w:ascii="Times New Roman" w:hAnsi="Times New Roman" w:cs="Times New Roman"/>
          <w:sz w:val="24"/>
          <w:szCs w:val="24"/>
        </w:rPr>
      </w:pPr>
      <w:r w:rsidRPr="00382FC1">
        <w:rPr>
          <w:rFonts w:ascii="Times New Roman" w:hAnsi="Times New Roman" w:cs="Times New Roman"/>
          <w:sz w:val="24"/>
          <w:szCs w:val="24"/>
        </w:rPr>
        <w:t>Student’s Name</w:t>
      </w:r>
    </w:p>
    <w:p w:rsidR="00382FC1" w:rsidRPr="00382FC1" w:rsidRDefault="00382FC1" w:rsidP="00886193">
      <w:pPr>
        <w:spacing w:after="0" w:line="480" w:lineRule="auto"/>
        <w:contextualSpacing/>
        <w:jc w:val="center"/>
        <w:rPr>
          <w:rFonts w:ascii="Times New Roman" w:hAnsi="Times New Roman" w:cs="Times New Roman"/>
          <w:sz w:val="24"/>
          <w:szCs w:val="24"/>
        </w:rPr>
      </w:pPr>
      <w:r w:rsidRPr="00382FC1">
        <w:rPr>
          <w:rFonts w:ascii="Times New Roman" w:hAnsi="Times New Roman" w:cs="Times New Roman"/>
          <w:sz w:val="24"/>
          <w:szCs w:val="24"/>
        </w:rPr>
        <w:t>Institution</w:t>
      </w:r>
    </w:p>
    <w:p w:rsidR="003D3515" w:rsidRDefault="003D3515">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82FC1" w:rsidRPr="00382FC1" w:rsidRDefault="00382FC1" w:rsidP="00886193">
      <w:pPr>
        <w:spacing w:after="0" w:line="480" w:lineRule="auto"/>
        <w:contextualSpacing/>
        <w:jc w:val="center"/>
        <w:rPr>
          <w:rFonts w:ascii="Times New Roman" w:hAnsi="Times New Roman" w:cs="Times New Roman"/>
          <w:sz w:val="24"/>
          <w:szCs w:val="24"/>
        </w:rPr>
      </w:pPr>
      <w:r w:rsidRPr="00382FC1">
        <w:rPr>
          <w:rFonts w:ascii="Times New Roman" w:hAnsi="Times New Roman" w:cs="Times New Roman"/>
          <w:sz w:val="24"/>
          <w:szCs w:val="24"/>
        </w:rPr>
        <w:lastRenderedPageBreak/>
        <w:t>Nature</w:t>
      </w:r>
    </w:p>
    <w:p w:rsidR="00382FC1" w:rsidRPr="00382FC1" w:rsidRDefault="006C6253" w:rsidP="008861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382FC1" w:rsidRPr="00382FC1">
        <w:rPr>
          <w:rFonts w:ascii="Times New Roman" w:hAnsi="Times New Roman" w:cs="Times New Roman"/>
          <w:sz w:val="24"/>
          <w:szCs w:val="24"/>
        </w:rPr>
        <w:t xml:space="preserve">Jeremiah 5:22 ‘Should you not fear me?" declares the LORD. "Should you not tremble in my presence? I made the sand a boundary for the sea, an everlasting barrier it cannot cross. The waves may roll, but they cannot prevail; they may roar, but they cannot cross it’ is a scripture from the Bible that illustrates God’s providential acts in the creation of nature (Ibs, 2011). The verse demonstrates God’s power and greatness is elaborated in several instances. To exemplify, the verse depicts God’s divine power or dominion over nature through the confinement of the sea waters and their tremendous waves. God’s divine power is evident through the inability of the waters to displace the simple barrier put in place as sand to serve as a boundary. The passage further emphasizes that all glory should be channeled to the Lord signified by the obedience nature has for Him. The verse further illustrates God’s dominion over nature by His ability to make the seas toss and roar; at the same time, fail to cross the set boundaries. </w:t>
      </w:r>
    </w:p>
    <w:p w:rsidR="0008749C" w:rsidRPr="00382FC1" w:rsidRDefault="005769E4" w:rsidP="0088619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C05402">
        <w:rPr>
          <w:rFonts w:ascii="Times New Roman" w:hAnsi="Times New Roman" w:cs="Times New Roman"/>
          <w:sz w:val="24"/>
          <w:szCs w:val="24"/>
        </w:rPr>
        <w:t xml:space="preserve">The statement ‘but </w:t>
      </w:r>
      <w:r w:rsidR="00382FC1" w:rsidRPr="00382FC1">
        <w:rPr>
          <w:rFonts w:ascii="Times New Roman" w:hAnsi="Times New Roman" w:cs="Times New Roman"/>
          <w:sz w:val="24"/>
          <w:szCs w:val="24"/>
        </w:rPr>
        <w:t xml:space="preserve">they cannot prevail’ is a demonstration of the stewardship responsibility bestowed upon humankind. The sea is one of God’s mightiest works in his creation; however, He has not endowed it with any freedom. As a result, it cannot break his commands of staying in position with the sand as the boundary. By a different token, God created human beings in his image and bestowed different gifts on them which allows them to perform the role of a collaborator in his creation. However, frequent are the times when human beings fail to fulfill their stewardship responsibilities and rather disobey God. On such occasions, humans overlook the mighty power of God which the seas and waves, although tumultuous and raging, abides by His laws. On that note, it is best that human beings beware that sentence against evil works will always be executed in due time. </w:t>
      </w:r>
    </w:p>
    <w:p w:rsidR="00382FC1" w:rsidRPr="00382FC1" w:rsidRDefault="00382FC1" w:rsidP="00886193">
      <w:pPr>
        <w:spacing w:after="0" w:line="480" w:lineRule="auto"/>
        <w:contextualSpacing/>
        <w:rPr>
          <w:rFonts w:ascii="Times New Roman" w:hAnsi="Times New Roman" w:cs="Times New Roman"/>
          <w:sz w:val="24"/>
          <w:szCs w:val="24"/>
        </w:rPr>
      </w:pPr>
      <w:r w:rsidRPr="00382FC1">
        <w:rPr>
          <w:rFonts w:ascii="Times New Roman" w:hAnsi="Times New Roman" w:cs="Times New Roman"/>
          <w:sz w:val="24"/>
          <w:szCs w:val="24"/>
        </w:rPr>
        <w:br w:type="page"/>
      </w:r>
    </w:p>
    <w:p w:rsidR="00382FC1" w:rsidRPr="00382FC1" w:rsidRDefault="00382FC1" w:rsidP="00886193">
      <w:pPr>
        <w:spacing w:after="0" w:line="480" w:lineRule="auto"/>
        <w:contextualSpacing/>
        <w:jc w:val="center"/>
        <w:rPr>
          <w:rFonts w:ascii="Times New Roman" w:hAnsi="Times New Roman" w:cs="Times New Roman"/>
          <w:sz w:val="24"/>
          <w:szCs w:val="24"/>
        </w:rPr>
      </w:pPr>
      <w:r w:rsidRPr="00382FC1">
        <w:rPr>
          <w:rFonts w:ascii="Times New Roman" w:hAnsi="Times New Roman" w:cs="Times New Roman"/>
          <w:sz w:val="24"/>
          <w:szCs w:val="24"/>
        </w:rPr>
        <w:t>Reference</w:t>
      </w:r>
    </w:p>
    <w:p w:rsidR="00382FC1" w:rsidRPr="00382FC1" w:rsidRDefault="00382FC1" w:rsidP="00886193">
      <w:pPr>
        <w:spacing w:after="0" w:line="480" w:lineRule="auto"/>
        <w:contextualSpacing/>
        <w:rPr>
          <w:rFonts w:ascii="Times New Roman" w:hAnsi="Times New Roman" w:cs="Times New Roman"/>
          <w:sz w:val="24"/>
          <w:szCs w:val="24"/>
        </w:rPr>
      </w:pPr>
      <w:r w:rsidRPr="00382FC1">
        <w:rPr>
          <w:rFonts w:ascii="Times New Roman" w:hAnsi="Times New Roman" w:cs="Times New Roman"/>
          <w:sz w:val="24"/>
          <w:szCs w:val="24"/>
        </w:rPr>
        <w:t xml:space="preserve">Ibs. </w:t>
      </w:r>
      <w:r w:rsidR="004A6D16">
        <w:rPr>
          <w:rFonts w:ascii="Times New Roman" w:hAnsi="Times New Roman" w:cs="Times New Roman"/>
          <w:sz w:val="24"/>
          <w:szCs w:val="24"/>
        </w:rPr>
        <w:t xml:space="preserve">(2011). </w:t>
      </w:r>
      <w:r w:rsidRPr="00382FC1">
        <w:rPr>
          <w:rFonts w:ascii="Times New Roman" w:hAnsi="Times New Roman" w:cs="Times New Roman"/>
          <w:sz w:val="24"/>
          <w:szCs w:val="24"/>
        </w:rPr>
        <w:t>Holy Bible: New International Versi</w:t>
      </w:r>
      <w:r w:rsidR="004A6D16">
        <w:rPr>
          <w:rFonts w:ascii="Times New Roman" w:hAnsi="Times New Roman" w:cs="Times New Roman"/>
          <w:sz w:val="24"/>
          <w:szCs w:val="24"/>
        </w:rPr>
        <w:t>on. Great Britain: Biblica</w:t>
      </w:r>
      <w:r w:rsidRPr="00382FC1">
        <w:rPr>
          <w:rFonts w:ascii="Times New Roman" w:hAnsi="Times New Roman" w:cs="Times New Roman"/>
          <w:sz w:val="24"/>
          <w:szCs w:val="24"/>
        </w:rPr>
        <w:t>.</w:t>
      </w:r>
    </w:p>
    <w:p w:rsidR="00382FC1" w:rsidRPr="00382FC1" w:rsidRDefault="00382FC1" w:rsidP="00382FC1">
      <w:pPr>
        <w:spacing w:line="480" w:lineRule="auto"/>
        <w:rPr>
          <w:rFonts w:ascii="Times New Roman" w:hAnsi="Times New Roman" w:cs="Times New Roman"/>
          <w:sz w:val="24"/>
          <w:szCs w:val="24"/>
        </w:rPr>
      </w:pPr>
    </w:p>
    <w:sectPr w:rsidR="00382FC1" w:rsidRPr="00382FC1" w:rsidSect="00382F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1B1" w:rsidRDefault="007811B1" w:rsidP="00382FC1">
      <w:pPr>
        <w:spacing w:after="0" w:line="240" w:lineRule="auto"/>
      </w:pPr>
      <w:r>
        <w:separator/>
      </w:r>
    </w:p>
  </w:endnote>
  <w:endnote w:type="continuationSeparator" w:id="0">
    <w:p w:rsidR="007811B1" w:rsidRDefault="007811B1" w:rsidP="00382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1B1" w:rsidRDefault="007811B1" w:rsidP="00382FC1">
      <w:pPr>
        <w:spacing w:after="0" w:line="240" w:lineRule="auto"/>
      </w:pPr>
      <w:r>
        <w:separator/>
      </w:r>
    </w:p>
  </w:footnote>
  <w:footnote w:type="continuationSeparator" w:id="0">
    <w:p w:rsidR="007811B1" w:rsidRDefault="007811B1" w:rsidP="00382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FC1" w:rsidRPr="00382FC1" w:rsidRDefault="00382FC1" w:rsidP="00382FC1">
    <w:pPr>
      <w:pStyle w:val="Header"/>
      <w:jc w:val="right"/>
      <w:rPr>
        <w:rFonts w:ascii="Times New Roman" w:hAnsi="Times New Roman" w:cs="Times New Roman"/>
        <w:sz w:val="24"/>
        <w:szCs w:val="24"/>
      </w:rPr>
    </w:pPr>
    <w:r w:rsidRPr="00382FC1">
      <w:rPr>
        <w:rFonts w:ascii="Times New Roman" w:hAnsi="Times New Roman" w:cs="Times New Roman"/>
        <w:sz w:val="24"/>
        <w:szCs w:val="24"/>
      </w:rPr>
      <w:t>NATURE</w:t>
    </w:r>
    <w:r w:rsidRPr="00382FC1">
      <w:rPr>
        <w:rFonts w:ascii="Times New Roman" w:hAnsi="Times New Roman" w:cs="Times New Roman"/>
        <w:sz w:val="24"/>
        <w:szCs w:val="24"/>
      </w:rPr>
      <w:tab/>
    </w:r>
    <w:r w:rsidRPr="00382FC1">
      <w:rPr>
        <w:rFonts w:ascii="Times New Roman" w:hAnsi="Times New Roman" w:cs="Times New Roman"/>
        <w:sz w:val="24"/>
        <w:szCs w:val="24"/>
      </w:rPr>
      <w:tab/>
    </w:r>
    <w:sdt>
      <w:sdtPr>
        <w:rPr>
          <w:rFonts w:ascii="Times New Roman" w:hAnsi="Times New Roman" w:cs="Times New Roman"/>
          <w:sz w:val="24"/>
          <w:szCs w:val="24"/>
        </w:rPr>
        <w:id w:val="-592622561"/>
        <w:docPartObj>
          <w:docPartGallery w:val="Page Numbers (Top of Page)"/>
          <w:docPartUnique/>
        </w:docPartObj>
      </w:sdtPr>
      <w:sdtEndPr>
        <w:rPr>
          <w:noProof/>
        </w:rPr>
      </w:sdtEndPr>
      <w:sdtContent>
        <w:r w:rsidRPr="00382FC1">
          <w:rPr>
            <w:rFonts w:ascii="Times New Roman" w:hAnsi="Times New Roman" w:cs="Times New Roman"/>
            <w:sz w:val="24"/>
            <w:szCs w:val="24"/>
          </w:rPr>
          <w:fldChar w:fldCharType="begin"/>
        </w:r>
        <w:r w:rsidRPr="00382FC1">
          <w:rPr>
            <w:rFonts w:ascii="Times New Roman" w:hAnsi="Times New Roman" w:cs="Times New Roman"/>
            <w:sz w:val="24"/>
            <w:szCs w:val="24"/>
          </w:rPr>
          <w:instrText xml:space="preserve"> PAGE   \* MERGEFORMAT </w:instrText>
        </w:r>
        <w:r w:rsidRPr="00382FC1">
          <w:rPr>
            <w:rFonts w:ascii="Times New Roman" w:hAnsi="Times New Roman" w:cs="Times New Roman"/>
            <w:sz w:val="24"/>
            <w:szCs w:val="24"/>
          </w:rPr>
          <w:fldChar w:fldCharType="separate"/>
        </w:r>
        <w:r w:rsidR="00886193">
          <w:rPr>
            <w:rFonts w:ascii="Times New Roman" w:hAnsi="Times New Roman" w:cs="Times New Roman"/>
            <w:noProof/>
            <w:sz w:val="24"/>
            <w:szCs w:val="24"/>
          </w:rPr>
          <w:t>2</w:t>
        </w:r>
        <w:r w:rsidRPr="00382FC1">
          <w:rPr>
            <w:rFonts w:ascii="Times New Roman" w:hAnsi="Times New Roman" w:cs="Times New Roman"/>
            <w:noProof/>
            <w:sz w:val="24"/>
            <w:szCs w:val="24"/>
          </w:rPr>
          <w:fldChar w:fldCharType="end"/>
        </w:r>
      </w:sdtContent>
    </w:sdt>
  </w:p>
  <w:p w:rsidR="00382FC1" w:rsidRPr="00382FC1" w:rsidRDefault="00382FC1" w:rsidP="00382FC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FC1" w:rsidRPr="00382FC1" w:rsidRDefault="00382FC1" w:rsidP="00382FC1">
    <w:pPr>
      <w:pStyle w:val="Header"/>
      <w:jc w:val="right"/>
      <w:rPr>
        <w:rFonts w:ascii="Times New Roman" w:hAnsi="Times New Roman" w:cs="Times New Roman"/>
        <w:sz w:val="24"/>
        <w:szCs w:val="24"/>
      </w:rPr>
    </w:pPr>
    <w:r w:rsidRPr="00382FC1">
      <w:rPr>
        <w:rFonts w:ascii="Times New Roman" w:hAnsi="Times New Roman" w:cs="Times New Roman"/>
        <w:sz w:val="24"/>
        <w:szCs w:val="24"/>
      </w:rPr>
      <w:t>Running head: NATURE</w:t>
    </w:r>
    <w:r w:rsidRPr="00382FC1">
      <w:rPr>
        <w:rFonts w:ascii="Times New Roman" w:hAnsi="Times New Roman" w:cs="Times New Roman"/>
        <w:sz w:val="24"/>
        <w:szCs w:val="24"/>
      </w:rPr>
      <w:tab/>
    </w:r>
    <w:r w:rsidRPr="00382FC1">
      <w:rPr>
        <w:rFonts w:ascii="Times New Roman" w:hAnsi="Times New Roman" w:cs="Times New Roman"/>
        <w:sz w:val="24"/>
        <w:szCs w:val="24"/>
      </w:rPr>
      <w:tab/>
    </w:r>
    <w:sdt>
      <w:sdtPr>
        <w:rPr>
          <w:rFonts w:ascii="Times New Roman" w:hAnsi="Times New Roman" w:cs="Times New Roman"/>
          <w:sz w:val="24"/>
          <w:szCs w:val="24"/>
        </w:rPr>
        <w:id w:val="-1279874497"/>
        <w:docPartObj>
          <w:docPartGallery w:val="Page Numbers (Top of Page)"/>
          <w:docPartUnique/>
        </w:docPartObj>
      </w:sdtPr>
      <w:sdtEndPr>
        <w:rPr>
          <w:noProof/>
        </w:rPr>
      </w:sdtEndPr>
      <w:sdtContent>
        <w:r w:rsidRPr="00382FC1">
          <w:rPr>
            <w:rFonts w:ascii="Times New Roman" w:hAnsi="Times New Roman" w:cs="Times New Roman"/>
            <w:sz w:val="24"/>
            <w:szCs w:val="24"/>
          </w:rPr>
          <w:fldChar w:fldCharType="begin"/>
        </w:r>
        <w:r w:rsidRPr="00382FC1">
          <w:rPr>
            <w:rFonts w:ascii="Times New Roman" w:hAnsi="Times New Roman" w:cs="Times New Roman"/>
            <w:sz w:val="24"/>
            <w:szCs w:val="24"/>
          </w:rPr>
          <w:instrText xml:space="preserve"> PAGE   \* MERGEFORMAT </w:instrText>
        </w:r>
        <w:r w:rsidRPr="00382FC1">
          <w:rPr>
            <w:rFonts w:ascii="Times New Roman" w:hAnsi="Times New Roman" w:cs="Times New Roman"/>
            <w:sz w:val="24"/>
            <w:szCs w:val="24"/>
          </w:rPr>
          <w:fldChar w:fldCharType="separate"/>
        </w:r>
        <w:r w:rsidR="007811B1">
          <w:rPr>
            <w:rFonts w:ascii="Times New Roman" w:hAnsi="Times New Roman" w:cs="Times New Roman"/>
            <w:noProof/>
            <w:sz w:val="24"/>
            <w:szCs w:val="24"/>
          </w:rPr>
          <w:t>1</w:t>
        </w:r>
        <w:r w:rsidRPr="00382FC1">
          <w:rPr>
            <w:rFonts w:ascii="Times New Roman" w:hAnsi="Times New Roman" w:cs="Times New Roman"/>
            <w:noProof/>
            <w:sz w:val="24"/>
            <w:szCs w:val="24"/>
          </w:rPr>
          <w:fldChar w:fldCharType="end"/>
        </w:r>
      </w:sdtContent>
    </w:sdt>
  </w:p>
  <w:p w:rsidR="00382FC1" w:rsidRDefault="00382F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xNzU2Mje0MDE3MjZX0lEKTi0uzszPAykwrAUA4bY8HywAAAA="/>
  </w:docVars>
  <w:rsids>
    <w:rsidRoot w:val="008C4094"/>
    <w:rsid w:val="00203BEC"/>
    <w:rsid w:val="0023173A"/>
    <w:rsid w:val="0030741D"/>
    <w:rsid w:val="00382FC1"/>
    <w:rsid w:val="00383095"/>
    <w:rsid w:val="003D3515"/>
    <w:rsid w:val="004420F7"/>
    <w:rsid w:val="004A6D16"/>
    <w:rsid w:val="005769E4"/>
    <w:rsid w:val="006C6253"/>
    <w:rsid w:val="007811B1"/>
    <w:rsid w:val="0082291C"/>
    <w:rsid w:val="00886193"/>
    <w:rsid w:val="008C4094"/>
    <w:rsid w:val="00913946"/>
    <w:rsid w:val="00960DF0"/>
    <w:rsid w:val="009736CC"/>
    <w:rsid w:val="009E5484"/>
    <w:rsid w:val="00A53984"/>
    <w:rsid w:val="00A661BA"/>
    <w:rsid w:val="00AB6C16"/>
    <w:rsid w:val="00AE7AD6"/>
    <w:rsid w:val="00C05402"/>
    <w:rsid w:val="00CE3BE2"/>
    <w:rsid w:val="00D04726"/>
    <w:rsid w:val="00D42792"/>
    <w:rsid w:val="00DE28C6"/>
    <w:rsid w:val="00E351A5"/>
    <w:rsid w:val="00F66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FC1"/>
  </w:style>
  <w:style w:type="paragraph" w:styleId="Footer">
    <w:name w:val="footer"/>
    <w:basedOn w:val="Normal"/>
    <w:link w:val="FooterChar"/>
    <w:uiPriority w:val="99"/>
    <w:unhideWhenUsed/>
    <w:rsid w:val="00382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F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FC1"/>
  </w:style>
  <w:style w:type="paragraph" w:styleId="Footer">
    <w:name w:val="footer"/>
    <w:basedOn w:val="Normal"/>
    <w:link w:val="FooterChar"/>
    <w:uiPriority w:val="99"/>
    <w:unhideWhenUsed/>
    <w:rsid w:val="00382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2019-04-11T16:56:00Z</dcterms:created>
  <dcterms:modified xsi:type="dcterms:W3CDTF">2019-04-11T16:56:00Z</dcterms:modified>
</cp:coreProperties>
</file>