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7F" w:rsidRDefault="00220F7F" w:rsidP="00A00214">
      <w:pPr>
        <w:spacing w:line="480" w:lineRule="auto"/>
      </w:pPr>
    </w:p>
    <w:p w:rsidR="00220F7F" w:rsidRDefault="00220F7F" w:rsidP="00220F7F">
      <w:pPr>
        <w:spacing w:line="480" w:lineRule="auto"/>
        <w:ind w:firstLine="720"/>
      </w:pPr>
    </w:p>
    <w:p w:rsidR="00220F7F" w:rsidRDefault="00220F7F" w:rsidP="00220F7F">
      <w:pPr>
        <w:spacing w:line="480" w:lineRule="auto"/>
        <w:ind w:firstLine="720"/>
      </w:pPr>
    </w:p>
    <w:p w:rsidR="00220F7F" w:rsidRDefault="00220F7F" w:rsidP="00220F7F">
      <w:pPr>
        <w:spacing w:line="480" w:lineRule="auto"/>
        <w:ind w:firstLine="720"/>
      </w:pPr>
    </w:p>
    <w:p w:rsidR="00220F7F" w:rsidRDefault="00220F7F" w:rsidP="00220F7F">
      <w:pPr>
        <w:spacing w:line="480" w:lineRule="auto"/>
        <w:ind w:firstLine="720"/>
      </w:pPr>
    </w:p>
    <w:p w:rsidR="00220F7F" w:rsidRDefault="00220F7F" w:rsidP="00220F7F">
      <w:pPr>
        <w:spacing w:line="480" w:lineRule="auto"/>
        <w:ind w:firstLine="720"/>
      </w:pPr>
    </w:p>
    <w:p w:rsidR="00220F7F" w:rsidRDefault="00C12EBE" w:rsidP="00220F7F">
      <w:pPr>
        <w:spacing w:line="480" w:lineRule="auto"/>
        <w:jc w:val="center"/>
      </w:pPr>
      <w:bookmarkStart w:id="0" w:name="_GoBack"/>
      <w:r>
        <w:t>Networking</w:t>
      </w:r>
    </w:p>
    <w:bookmarkEnd w:id="0"/>
    <w:p w:rsidR="00220F7F" w:rsidRDefault="00C12EBE" w:rsidP="00220F7F">
      <w:pPr>
        <w:spacing w:line="480" w:lineRule="auto"/>
        <w:jc w:val="center"/>
      </w:pPr>
      <w:r>
        <w:t>Student’s Name</w:t>
      </w:r>
    </w:p>
    <w:p w:rsidR="00A00214" w:rsidRDefault="00C12EBE" w:rsidP="00220F7F">
      <w:pPr>
        <w:spacing w:line="480" w:lineRule="auto"/>
        <w:jc w:val="center"/>
      </w:pPr>
      <w:r>
        <w:t>Institutional Affiliation</w:t>
      </w:r>
      <w:r>
        <w:br w:type="page"/>
      </w:r>
    </w:p>
    <w:p w:rsidR="00220F7F" w:rsidRDefault="00C12EBE" w:rsidP="00220F7F">
      <w:pPr>
        <w:spacing w:line="480" w:lineRule="auto"/>
        <w:jc w:val="center"/>
      </w:pPr>
      <w:r>
        <w:lastRenderedPageBreak/>
        <w:t xml:space="preserve">Networking </w:t>
      </w:r>
    </w:p>
    <w:p w:rsidR="00125278" w:rsidRDefault="00C12EBE" w:rsidP="00220F7F">
      <w:pPr>
        <w:spacing w:line="480" w:lineRule="auto"/>
        <w:ind w:firstLine="720"/>
      </w:pPr>
      <w:r>
        <w:t xml:space="preserve">Networking is all about building relationships and connecting with </w:t>
      </w:r>
      <w:r w:rsidR="002F0B2D">
        <w:t xml:space="preserve">different </w:t>
      </w:r>
      <w:r>
        <w:t>people</w:t>
      </w:r>
      <w:r w:rsidR="002F0B2D">
        <w:t>;</w:t>
      </w:r>
      <w:r>
        <w:t xml:space="preserve"> </w:t>
      </w:r>
      <w:r w:rsidR="002F0B2D">
        <w:t>those</w:t>
      </w:r>
      <w:r>
        <w:t xml:space="preserve"> already know</w:t>
      </w:r>
      <w:r w:rsidR="002F0B2D">
        <w:t>n and even new people that one</w:t>
      </w:r>
      <w:r>
        <w:t xml:space="preserve"> may not have met before. Although it appears to be intimidating, it is </w:t>
      </w:r>
      <w:r w:rsidR="002F0B2D">
        <w:t>an effective way to get</w:t>
      </w:r>
      <w:r>
        <w:t xml:space="preserve"> a job </w:t>
      </w:r>
      <w:r w:rsidR="002F0B2D">
        <w:t xml:space="preserve">or advance career wise </w:t>
      </w:r>
      <w:r>
        <w:t>and sure enough, it is fun and rewarding.</w:t>
      </w:r>
    </w:p>
    <w:p w:rsidR="006F4B7C" w:rsidRDefault="00C12EBE" w:rsidP="00220F7F">
      <w:pPr>
        <w:spacing w:line="480" w:lineRule="auto"/>
        <w:ind w:firstLine="720"/>
      </w:pPr>
      <w:r>
        <w:t>To network and explo</w:t>
      </w:r>
      <w:r w:rsidR="002F0B2D">
        <w:t xml:space="preserve">re more opportunities about career, one can use </w:t>
      </w:r>
      <w:r>
        <w:t xml:space="preserve">family members, colleagues, friends, and even neighbors as the very first people to draw information from. However, </w:t>
      </w:r>
      <w:r w:rsidR="00A00214">
        <w:t>it</w:t>
      </w:r>
      <w:r>
        <w:t xml:space="preserve"> is important to select those who are well inform</w:t>
      </w:r>
      <w:r w:rsidR="002F0B2D">
        <w:t>ed on the specific area that one is</w:t>
      </w:r>
      <w:r>
        <w:t xml:space="preserve"> passionate about</w:t>
      </w:r>
      <w:r w:rsidR="00A00214">
        <w:t xml:space="preserve"> (</w:t>
      </w:r>
      <w:r w:rsidR="00A00214" w:rsidRPr="00A00214">
        <w:rPr>
          <w:rFonts w:cs="Arial"/>
          <w:szCs w:val="20"/>
          <w:shd w:val="clear" w:color="auto" w:fill="FFFFFF"/>
        </w:rPr>
        <w:t>Blickle</w:t>
      </w:r>
      <w:r w:rsidR="00A00214">
        <w:rPr>
          <w:rFonts w:cs="Arial"/>
          <w:szCs w:val="20"/>
          <w:shd w:val="clear" w:color="auto" w:fill="FFFFFF"/>
        </w:rPr>
        <w:t xml:space="preserve"> et al., 2009)</w:t>
      </w:r>
      <w:r>
        <w:t xml:space="preserve">. </w:t>
      </w:r>
      <w:r w:rsidR="002F0B2D">
        <w:t>When approaching the</w:t>
      </w:r>
      <w:r w:rsidR="009C5E0B">
        <w:t xml:space="preserve"> potential links, it is important to start by building a personal connection, let </w:t>
      </w:r>
      <w:r w:rsidR="002F0B2D">
        <w:t>the</w:t>
      </w:r>
      <w:r w:rsidR="009C5E0B">
        <w:t xml:space="preserve"> conversations be consistent, and finally </w:t>
      </w:r>
      <w:r w:rsidR="002F0B2D">
        <w:t xml:space="preserve">one can </w:t>
      </w:r>
      <w:r w:rsidR="009C5E0B">
        <w:t xml:space="preserve">express </w:t>
      </w:r>
      <w:r w:rsidR="002F0B2D">
        <w:t>their</w:t>
      </w:r>
      <w:r w:rsidR="00C257E9">
        <w:t xml:space="preserve"> interests</w:t>
      </w:r>
      <w:r w:rsidR="009C5E0B">
        <w:t xml:space="preserve">. </w:t>
      </w:r>
      <w:r w:rsidR="002F0B2D">
        <w:t>It is important to note that</w:t>
      </w:r>
      <w:r w:rsidR="00C257E9">
        <w:t xml:space="preserve"> some people may not be considerate of the need to help</w:t>
      </w:r>
      <w:r w:rsidR="009C5E0B">
        <w:t xml:space="preserve">. The only way to be sure </w:t>
      </w:r>
      <w:r w:rsidR="00C257E9">
        <w:t>bring them on board</w:t>
      </w:r>
      <w:r w:rsidR="009C5E0B">
        <w:t xml:space="preserve"> is by letting them know that </w:t>
      </w:r>
      <w:r w:rsidR="00C257E9">
        <w:t>one</w:t>
      </w:r>
      <w:r w:rsidR="009C5E0B">
        <w:t xml:space="preserve"> need</w:t>
      </w:r>
      <w:r w:rsidR="00C257E9">
        <w:t>s</w:t>
      </w:r>
      <w:r w:rsidR="009C5E0B">
        <w:t xml:space="preserve"> help in progressing career-wise</w:t>
      </w:r>
      <w:r w:rsidR="00A00214">
        <w:t xml:space="preserve"> (</w:t>
      </w:r>
      <w:r w:rsidR="00A00214" w:rsidRPr="00A00214">
        <w:rPr>
          <w:rFonts w:cs="Arial"/>
          <w:szCs w:val="20"/>
          <w:shd w:val="clear" w:color="auto" w:fill="FFFFFF"/>
        </w:rPr>
        <w:t>Demers</w:t>
      </w:r>
      <w:r w:rsidR="00A00214">
        <w:rPr>
          <w:rFonts w:cs="Arial"/>
          <w:szCs w:val="20"/>
          <w:shd w:val="clear" w:color="auto" w:fill="FFFFFF"/>
        </w:rPr>
        <w:t>, 2002)</w:t>
      </w:r>
      <w:r w:rsidR="009C5E0B">
        <w:t xml:space="preserve">. </w:t>
      </w:r>
    </w:p>
    <w:p w:rsidR="008409BA" w:rsidRDefault="009C5E0B" w:rsidP="00220F7F">
      <w:pPr>
        <w:spacing w:line="480" w:lineRule="auto"/>
        <w:ind w:firstLine="720"/>
      </w:pPr>
      <w:r>
        <w:t xml:space="preserve">Another platform where </w:t>
      </w:r>
      <w:r w:rsidR="00C257E9">
        <w:t>one</w:t>
      </w:r>
      <w:r>
        <w:t xml:space="preserve"> can explore career opportunities is via professional social media platforms such as LinkedIn. </w:t>
      </w:r>
      <w:r w:rsidR="00377991">
        <w:t xml:space="preserve">In such platforms, </w:t>
      </w:r>
      <w:r w:rsidR="00C257E9">
        <w:t>one</w:t>
      </w:r>
      <w:r w:rsidR="00377991">
        <w:t xml:space="preserve"> only need to describe </w:t>
      </w:r>
      <w:r w:rsidR="00C257E9">
        <w:t>themselves</w:t>
      </w:r>
      <w:r w:rsidR="00377991">
        <w:t xml:space="preserve"> professionally, </w:t>
      </w:r>
      <w:r w:rsidR="00C257E9">
        <w:t>present their</w:t>
      </w:r>
      <w:r w:rsidR="00377991">
        <w:t xml:space="preserve"> </w:t>
      </w:r>
      <w:r w:rsidR="00C257E9">
        <w:t>bio data</w:t>
      </w:r>
      <w:r w:rsidR="00377991">
        <w:t xml:space="preserve">, and also keep in touch with various people that have similar </w:t>
      </w:r>
      <w:r w:rsidR="00C257E9">
        <w:t>interests but are more advanced</w:t>
      </w:r>
      <w:r w:rsidR="00377991">
        <w:t>.</w:t>
      </w:r>
    </w:p>
    <w:p w:rsidR="00377991" w:rsidRDefault="00C257E9" w:rsidP="00220F7F">
      <w:pPr>
        <w:spacing w:line="480" w:lineRule="auto"/>
        <w:ind w:firstLine="720"/>
      </w:pPr>
      <w:r>
        <w:t>There are people who have already created</w:t>
      </w:r>
      <w:r w:rsidR="00C12EBE">
        <w:t xml:space="preserve"> LinkedIn account and have been consistent in building relationships. </w:t>
      </w:r>
      <w:r>
        <w:t>However, there is always room</w:t>
      </w:r>
      <w:r w:rsidR="00C12EBE">
        <w:t xml:space="preserve"> to expand by seeking more advice, following companies in social media and being mindful of </w:t>
      </w:r>
      <w:r>
        <w:t xml:space="preserve">one’s </w:t>
      </w:r>
      <w:r w:rsidR="00C12EBE">
        <w:t xml:space="preserve">online behavior. </w:t>
      </w:r>
      <w:r>
        <w:t xml:space="preserve">In the management team, people like </w:t>
      </w:r>
      <w:r w:rsidR="00220F7F">
        <w:t>Eli Broad</w:t>
      </w:r>
      <w:r>
        <w:t xml:space="preserve"> would be very necessary to meet</w:t>
      </w:r>
      <w:r w:rsidR="00220F7F">
        <w:t xml:space="preserve">. </w:t>
      </w:r>
      <w:r>
        <w:t xml:space="preserve">One </w:t>
      </w:r>
      <w:r w:rsidR="00220F7F">
        <w:t xml:space="preserve">would learn from </w:t>
      </w:r>
      <w:r>
        <w:t>them</w:t>
      </w:r>
      <w:r w:rsidR="00220F7F">
        <w:t xml:space="preserve"> how to be a successful entrepreneur and also advance the concept of philanthropy</w:t>
      </w:r>
    </w:p>
    <w:p w:rsidR="00A00214" w:rsidRDefault="00C12EBE" w:rsidP="00A00214">
      <w:pPr>
        <w:spacing w:line="480" w:lineRule="auto"/>
      </w:pPr>
      <w:r>
        <w:br w:type="page"/>
      </w:r>
    </w:p>
    <w:p w:rsidR="00A00214" w:rsidRDefault="00C12EBE" w:rsidP="00C257E9">
      <w:pPr>
        <w:spacing w:line="480" w:lineRule="auto"/>
        <w:jc w:val="center"/>
      </w:pPr>
      <w:r>
        <w:t>References</w:t>
      </w:r>
    </w:p>
    <w:p w:rsidR="00A00214" w:rsidRPr="00A00214" w:rsidRDefault="00C12EBE" w:rsidP="00A00214">
      <w:pPr>
        <w:spacing w:line="480" w:lineRule="auto"/>
        <w:ind w:left="720" w:hanging="720"/>
      </w:pPr>
      <w:r w:rsidRPr="00A00214">
        <w:rPr>
          <w:rFonts w:cs="Arial"/>
          <w:szCs w:val="20"/>
          <w:shd w:val="clear" w:color="auto" w:fill="FFFFFF"/>
        </w:rPr>
        <w:t xml:space="preserve">Blickle, G., Witzki, A. H., &amp; Schneider, P. B. (2009). Mentoring support and power: A three-year predictive field study on protégé networking and career success. </w:t>
      </w:r>
      <w:r w:rsidRPr="00A00214">
        <w:rPr>
          <w:rFonts w:cs="Arial"/>
          <w:i/>
          <w:iCs/>
          <w:szCs w:val="20"/>
          <w:shd w:val="clear" w:color="auto" w:fill="FFFFFF"/>
        </w:rPr>
        <w:t>Journal of Vocational Behavior</w:t>
      </w:r>
      <w:r w:rsidRPr="00A00214">
        <w:rPr>
          <w:rFonts w:cs="Arial"/>
          <w:szCs w:val="20"/>
          <w:shd w:val="clear" w:color="auto" w:fill="FFFFFF"/>
        </w:rPr>
        <w:t>, </w:t>
      </w:r>
      <w:r w:rsidRPr="00A00214">
        <w:rPr>
          <w:rFonts w:cs="Arial"/>
          <w:i/>
          <w:iCs/>
          <w:szCs w:val="20"/>
          <w:shd w:val="clear" w:color="auto" w:fill="FFFFFF"/>
        </w:rPr>
        <w:t>74</w:t>
      </w:r>
      <w:r w:rsidRPr="00A00214">
        <w:rPr>
          <w:rFonts w:cs="Arial"/>
          <w:szCs w:val="20"/>
          <w:shd w:val="clear" w:color="auto" w:fill="FFFFFF"/>
        </w:rPr>
        <w:t>(2), 181-189.</w:t>
      </w:r>
    </w:p>
    <w:p w:rsidR="00A00214" w:rsidRPr="00A00214" w:rsidRDefault="00C12EBE" w:rsidP="00A00214">
      <w:pPr>
        <w:spacing w:line="480" w:lineRule="auto"/>
        <w:ind w:left="720" w:hanging="720"/>
        <w:rPr>
          <w:rFonts w:cs="Arial"/>
          <w:szCs w:val="20"/>
          <w:shd w:val="clear" w:color="auto" w:fill="FFFFFF"/>
        </w:rPr>
      </w:pPr>
      <w:r w:rsidRPr="00A00214">
        <w:rPr>
          <w:rFonts w:cs="Arial"/>
          <w:szCs w:val="20"/>
          <w:shd w:val="clear" w:color="auto" w:fill="FFFFFF"/>
        </w:rPr>
        <w:t>Demers, J. (2002). Networking to advance your career. </w:t>
      </w:r>
      <w:r w:rsidRPr="00A00214">
        <w:rPr>
          <w:rFonts w:cs="Arial"/>
          <w:i/>
          <w:iCs/>
          <w:szCs w:val="20"/>
          <w:shd w:val="clear" w:color="auto" w:fill="FFFFFF"/>
        </w:rPr>
        <w:t>CMA Magazine</w:t>
      </w:r>
      <w:r w:rsidRPr="00A00214">
        <w:rPr>
          <w:rFonts w:cs="Arial"/>
          <w:szCs w:val="20"/>
          <w:shd w:val="clear" w:color="auto" w:fill="FFFFFF"/>
        </w:rPr>
        <w:t>, </w:t>
      </w:r>
      <w:r w:rsidRPr="00A00214">
        <w:rPr>
          <w:rFonts w:cs="Arial"/>
          <w:i/>
          <w:iCs/>
          <w:szCs w:val="20"/>
          <w:shd w:val="clear" w:color="auto" w:fill="FFFFFF"/>
        </w:rPr>
        <w:t>76</w:t>
      </w:r>
      <w:r w:rsidRPr="00A00214">
        <w:rPr>
          <w:rFonts w:cs="Arial"/>
          <w:szCs w:val="20"/>
          <w:shd w:val="clear" w:color="auto" w:fill="FFFFFF"/>
        </w:rPr>
        <w:t>(1), 11-11.</w:t>
      </w:r>
    </w:p>
    <w:sectPr w:rsidR="00A00214" w:rsidRPr="00A00214" w:rsidSect="00A00214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2FD" w:rsidRDefault="004972FD">
      <w:pPr>
        <w:spacing w:line="240" w:lineRule="auto"/>
      </w:pPr>
      <w:r>
        <w:separator/>
      </w:r>
    </w:p>
  </w:endnote>
  <w:endnote w:type="continuationSeparator" w:id="0">
    <w:p w:rsidR="004972FD" w:rsidRDefault="004972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2FD" w:rsidRDefault="004972FD">
      <w:pPr>
        <w:spacing w:line="240" w:lineRule="auto"/>
      </w:pPr>
      <w:r>
        <w:separator/>
      </w:r>
    </w:p>
  </w:footnote>
  <w:footnote w:type="continuationSeparator" w:id="0">
    <w:p w:rsidR="004972FD" w:rsidRDefault="004972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56018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0214" w:rsidRDefault="00C12EBE">
        <w:pPr>
          <w:pStyle w:val="Header"/>
          <w:jc w:val="right"/>
        </w:pPr>
        <w:r>
          <w:t>NETWORKING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4B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00214" w:rsidRDefault="00A002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25879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0214" w:rsidRDefault="00C12EBE" w:rsidP="00A00214">
        <w:pPr>
          <w:pStyle w:val="Header"/>
          <w:jc w:val="right"/>
        </w:pPr>
        <w:r>
          <w:t>Running head: NETWORKING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72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0214" w:rsidRDefault="00A002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4AD"/>
    <w:rsid w:val="00125278"/>
    <w:rsid w:val="00220F7F"/>
    <w:rsid w:val="002F0B2D"/>
    <w:rsid w:val="00377991"/>
    <w:rsid w:val="004972FD"/>
    <w:rsid w:val="005534AD"/>
    <w:rsid w:val="006F4B7C"/>
    <w:rsid w:val="008409BA"/>
    <w:rsid w:val="00967BBB"/>
    <w:rsid w:val="009C5E0B"/>
    <w:rsid w:val="00A00214"/>
    <w:rsid w:val="00A9334F"/>
    <w:rsid w:val="00C12EBE"/>
    <w:rsid w:val="00C257E9"/>
    <w:rsid w:val="00FE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21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214"/>
  </w:style>
  <w:style w:type="paragraph" w:styleId="Footer">
    <w:name w:val="footer"/>
    <w:basedOn w:val="Normal"/>
    <w:link w:val="FooterChar"/>
    <w:uiPriority w:val="99"/>
    <w:unhideWhenUsed/>
    <w:rsid w:val="00A0021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2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21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214"/>
  </w:style>
  <w:style w:type="paragraph" w:styleId="Footer">
    <w:name w:val="footer"/>
    <w:basedOn w:val="Normal"/>
    <w:link w:val="FooterChar"/>
    <w:uiPriority w:val="99"/>
    <w:unhideWhenUsed/>
    <w:rsid w:val="00A0021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2020-08-07T20:24:00Z</dcterms:created>
  <dcterms:modified xsi:type="dcterms:W3CDTF">2020-08-07T20:24:00Z</dcterms:modified>
</cp:coreProperties>
</file>