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CAB" w:rsidRPr="00B558A3" w:rsidRDefault="00B558A3" w:rsidP="00B558A3">
      <w:pPr>
        <w:ind w:left="0" w:firstLine="0"/>
        <w:rPr>
          <w:rFonts w:ascii="Times New Roman" w:hAnsi="Times New Roman" w:cs="Times New Roman"/>
          <w:sz w:val="24"/>
          <w:szCs w:val="24"/>
          <w:lang w:val="en-US"/>
        </w:rPr>
      </w:pPr>
      <w:r w:rsidRPr="00B558A3">
        <w:rPr>
          <w:rFonts w:ascii="Times New Roman" w:hAnsi="Times New Roman" w:cs="Times New Roman"/>
          <w:sz w:val="24"/>
          <w:szCs w:val="24"/>
          <w:lang w:val="en-US"/>
        </w:rPr>
        <w:t>Student’s Name</w:t>
      </w:r>
    </w:p>
    <w:p w:rsidR="00B558A3" w:rsidRPr="00B558A3" w:rsidRDefault="00B558A3" w:rsidP="00B558A3">
      <w:pPr>
        <w:ind w:left="0" w:firstLine="0"/>
        <w:rPr>
          <w:rFonts w:ascii="Times New Roman" w:hAnsi="Times New Roman" w:cs="Times New Roman"/>
          <w:sz w:val="24"/>
          <w:szCs w:val="24"/>
          <w:lang w:val="en-US"/>
        </w:rPr>
      </w:pPr>
      <w:r w:rsidRPr="00B558A3">
        <w:rPr>
          <w:rFonts w:ascii="Times New Roman" w:hAnsi="Times New Roman" w:cs="Times New Roman"/>
          <w:sz w:val="24"/>
          <w:szCs w:val="24"/>
          <w:lang w:val="en-US"/>
        </w:rPr>
        <w:t xml:space="preserve">Professor’s Name </w:t>
      </w:r>
    </w:p>
    <w:p w:rsidR="00B558A3" w:rsidRPr="00B558A3" w:rsidRDefault="00B558A3" w:rsidP="00B558A3">
      <w:pPr>
        <w:ind w:left="0" w:firstLine="0"/>
        <w:rPr>
          <w:rFonts w:ascii="Times New Roman" w:hAnsi="Times New Roman" w:cs="Times New Roman"/>
          <w:sz w:val="24"/>
          <w:szCs w:val="24"/>
          <w:lang w:val="en-US"/>
        </w:rPr>
      </w:pPr>
      <w:r w:rsidRPr="00B558A3">
        <w:rPr>
          <w:rFonts w:ascii="Times New Roman" w:hAnsi="Times New Roman" w:cs="Times New Roman"/>
          <w:sz w:val="24"/>
          <w:szCs w:val="24"/>
          <w:lang w:val="en-US"/>
        </w:rPr>
        <w:t xml:space="preserve">Course </w:t>
      </w:r>
    </w:p>
    <w:p w:rsidR="00B558A3" w:rsidRDefault="00B558A3" w:rsidP="00B558A3">
      <w:pPr>
        <w:ind w:left="0" w:firstLine="0"/>
        <w:rPr>
          <w:rFonts w:ascii="Times New Roman" w:hAnsi="Times New Roman" w:cs="Times New Roman"/>
          <w:sz w:val="24"/>
          <w:szCs w:val="24"/>
          <w:lang w:val="en-US"/>
        </w:rPr>
      </w:pPr>
      <w:r w:rsidRPr="00B558A3">
        <w:rPr>
          <w:rFonts w:ascii="Times New Roman" w:hAnsi="Times New Roman" w:cs="Times New Roman"/>
          <w:sz w:val="24"/>
          <w:szCs w:val="24"/>
          <w:lang w:val="en-US"/>
        </w:rPr>
        <w:t>Date</w:t>
      </w:r>
    </w:p>
    <w:p w:rsidR="00B558A3" w:rsidRDefault="00B558A3" w:rsidP="00B558A3">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The Ascent of Money: Planet Finance</w:t>
      </w:r>
    </w:p>
    <w:p w:rsidR="00E63648" w:rsidRDefault="00B558A3" w:rsidP="00E63648">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In this fourth episode, Niall Ferguson compiles the diffusion of healthy and unhealthy financial practices globally and how the practices impact the global community.  Globalization serves as an avenue of acquiring what a </w:t>
      </w:r>
      <w:r w:rsidR="00E63648">
        <w:rPr>
          <w:rFonts w:ascii="Times New Roman" w:hAnsi="Times New Roman" w:cs="Times New Roman"/>
          <w:sz w:val="24"/>
          <w:szCs w:val="24"/>
          <w:lang w:val="en-US"/>
        </w:rPr>
        <w:t>particular</w:t>
      </w:r>
      <w:r>
        <w:rPr>
          <w:rFonts w:ascii="Times New Roman" w:hAnsi="Times New Roman" w:cs="Times New Roman"/>
          <w:sz w:val="24"/>
          <w:szCs w:val="24"/>
          <w:lang w:val="en-US"/>
        </w:rPr>
        <w:t xml:space="preserve"> nation and individual lacks. It also forms a platform for exporting the excesses.</w:t>
      </w:r>
      <w:r w:rsidR="006B563A">
        <w:rPr>
          <w:rFonts w:ascii="Times New Roman" w:hAnsi="Times New Roman" w:cs="Times New Roman"/>
          <w:sz w:val="24"/>
          <w:szCs w:val="24"/>
          <w:lang w:val="en-US"/>
        </w:rPr>
        <w:t xml:space="preserve"> The article also highlights how the homeownership reforms of 1930 started propagating racial seg</w:t>
      </w:r>
      <w:r w:rsidR="00E63648">
        <w:rPr>
          <w:rFonts w:ascii="Times New Roman" w:hAnsi="Times New Roman" w:cs="Times New Roman"/>
          <w:sz w:val="24"/>
          <w:szCs w:val="24"/>
          <w:lang w:val="en-US"/>
        </w:rPr>
        <w:t>re</w:t>
      </w:r>
      <w:r w:rsidR="006B563A">
        <w:rPr>
          <w:rFonts w:ascii="Times New Roman" w:hAnsi="Times New Roman" w:cs="Times New Roman"/>
          <w:sz w:val="24"/>
          <w:szCs w:val="24"/>
          <w:lang w:val="en-US"/>
        </w:rPr>
        <w:t>gation by the formulation of credit rating.</w:t>
      </w:r>
      <w:r w:rsidR="00E63648">
        <w:rPr>
          <w:rFonts w:ascii="Times New Roman" w:hAnsi="Times New Roman" w:cs="Times New Roman"/>
          <w:sz w:val="24"/>
          <w:szCs w:val="24"/>
          <w:lang w:val="en-US"/>
        </w:rPr>
        <w:t xml:space="preserve"> </w:t>
      </w:r>
      <w:r w:rsidR="006B563A">
        <w:rPr>
          <w:rFonts w:ascii="Times New Roman" w:hAnsi="Times New Roman" w:cs="Times New Roman"/>
          <w:sz w:val="24"/>
          <w:szCs w:val="24"/>
          <w:lang w:val="en-US"/>
        </w:rPr>
        <w:t>The blacks were considere</w:t>
      </w:r>
      <w:bookmarkStart w:id="0" w:name="_GoBack"/>
      <w:bookmarkEnd w:id="0"/>
      <w:r w:rsidR="006B563A">
        <w:rPr>
          <w:rFonts w:ascii="Times New Roman" w:hAnsi="Times New Roman" w:cs="Times New Roman"/>
          <w:sz w:val="24"/>
          <w:szCs w:val="24"/>
          <w:lang w:val="en-US"/>
        </w:rPr>
        <w:t>d credit-unworthy.</w:t>
      </w:r>
      <w:r w:rsidR="00526E0F">
        <w:rPr>
          <w:rFonts w:ascii="Times New Roman" w:hAnsi="Times New Roman" w:cs="Times New Roman"/>
          <w:sz w:val="24"/>
          <w:szCs w:val="24"/>
          <w:lang w:val="en-US"/>
        </w:rPr>
        <w:t xml:space="preserve"> </w:t>
      </w:r>
      <w:r w:rsidR="006B563A">
        <w:rPr>
          <w:rFonts w:ascii="Times New Roman" w:hAnsi="Times New Roman" w:cs="Times New Roman"/>
          <w:sz w:val="24"/>
          <w:szCs w:val="24"/>
          <w:lang w:val="en-US"/>
        </w:rPr>
        <w:t xml:space="preserve">Those who managed to get mortgage </w:t>
      </w:r>
      <w:r w:rsidR="00034E06">
        <w:rPr>
          <w:rFonts w:ascii="Times New Roman" w:hAnsi="Times New Roman" w:cs="Times New Roman"/>
          <w:sz w:val="24"/>
          <w:szCs w:val="24"/>
          <w:lang w:val="en-US"/>
        </w:rPr>
        <w:t>credit;</w:t>
      </w:r>
      <w:r w:rsidR="006B563A">
        <w:rPr>
          <w:rFonts w:ascii="Times New Roman" w:hAnsi="Times New Roman" w:cs="Times New Roman"/>
          <w:sz w:val="24"/>
          <w:szCs w:val="24"/>
          <w:lang w:val="en-US"/>
        </w:rPr>
        <w:t xml:space="preserve"> they acquired it at a higher rate compared to the whites.</w:t>
      </w:r>
      <w:r w:rsidR="00E63648">
        <w:rPr>
          <w:rFonts w:ascii="Times New Roman" w:hAnsi="Times New Roman" w:cs="Times New Roman"/>
          <w:sz w:val="24"/>
          <w:szCs w:val="24"/>
          <w:lang w:val="en-US"/>
        </w:rPr>
        <w:t xml:space="preserve"> </w:t>
      </w:r>
      <w:r w:rsidR="006B563A">
        <w:rPr>
          <w:rFonts w:ascii="Times New Roman" w:hAnsi="Times New Roman" w:cs="Times New Roman"/>
          <w:sz w:val="24"/>
          <w:szCs w:val="24"/>
          <w:lang w:val="en-US"/>
        </w:rPr>
        <w:t>The move resulted in rampages and riots where blacks burnt and looted the property owned by whites. This is a clear lesson that whenever the government formulates economic reforms, it is prudent that everyone is accorded equal opportunity to benefit from the reforms.</w:t>
      </w:r>
    </w:p>
    <w:p w:rsidR="00B558A3" w:rsidRDefault="006B563A" w:rsidP="00E63648">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The point leans on the fact that </w:t>
      </w:r>
      <w:r w:rsidR="00034E06">
        <w:rPr>
          <w:rFonts w:ascii="Times New Roman" w:hAnsi="Times New Roman" w:cs="Times New Roman"/>
          <w:sz w:val="24"/>
          <w:szCs w:val="24"/>
          <w:lang w:val="en-US"/>
        </w:rPr>
        <w:t>every individual in the society and not a specific race spearheads economic growth</w:t>
      </w:r>
      <w:r>
        <w:rPr>
          <w:rFonts w:ascii="Times New Roman" w:hAnsi="Times New Roman" w:cs="Times New Roman"/>
          <w:sz w:val="24"/>
          <w:szCs w:val="24"/>
          <w:lang w:val="en-US"/>
        </w:rPr>
        <w:t xml:space="preserve">. </w:t>
      </w:r>
      <w:r w:rsidR="00E63648">
        <w:rPr>
          <w:rFonts w:ascii="Times New Roman" w:hAnsi="Times New Roman" w:cs="Times New Roman"/>
          <w:sz w:val="24"/>
          <w:szCs w:val="24"/>
          <w:lang w:val="en-US"/>
        </w:rPr>
        <w:t>Empire Loans and Savings propagated a financial scandal that bottled up and exploded, leading to a financial crisis that rendered bonds worthless.</w:t>
      </w:r>
      <w:r w:rsidR="00526E0F">
        <w:rPr>
          <w:rFonts w:ascii="Times New Roman" w:hAnsi="Times New Roman" w:cs="Times New Roman"/>
          <w:sz w:val="24"/>
          <w:szCs w:val="24"/>
          <w:lang w:val="en-US"/>
        </w:rPr>
        <w:t xml:space="preserve"> To add, money lending resulted in a financial crisis that affected the globe</w:t>
      </w:r>
      <w:r w:rsidR="00E63648">
        <w:rPr>
          <w:rFonts w:ascii="Times New Roman" w:hAnsi="Times New Roman" w:cs="Times New Roman"/>
          <w:sz w:val="24"/>
          <w:szCs w:val="24"/>
          <w:lang w:val="en-US"/>
        </w:rPr>
        <w:t>,</w:t>
      </w:r>
      <w:r w:rsidR="00526E0F">
        <w:rPr>
          <w:rFonts w:ascii="Times New Roman" w:hAnsi="Times New Roman" w:cs="Times New Roman"/>
          <w:sz w:val="24"/>
          <w:szCs w:val="24"/>
          <w:lang w:val="en-US"/>
        </w:rPr>
        <w:t xml:space="preserve"> especially Southern America. Argentina was among the victims who were hard hit.</w:t>
      </w:r>
      <w:r w:rsidR="00E63648">
        <w:rPr>
          <w:rFonts w:ascii="Times New Roman" w:hAnsi="Times New Roman" w:cs="Times New Roman"/>
          <w:sz w:val="24"/>
          <w:szCs w:val="24"/>
          <w:lang w:val="en-US"/>
        </w:rPr>
        <w:t xml:space="preserve"> </w:t>
      </w:r>
      <w:r w:rsidR="00526E0F">
        <w:rPr>
          <w:rFonts w:ascii="Times New Roman" w:hAnsi="Times New Roman" w:cs="Times New Roman"/>
          <w:sz w:val="24"/>
          <w:szCs w:val="24"/>
          <w:lang w:val="en-US"/>
        </w:rPr>
        <w:t xml:space="preserve">Her inflation skyrocketed at a monthly average rate of 10%.  It is a clear revelation that what happens in one country affects the global economic scene in one way or another. The best panacea for such economic turmoil is a steady study of the global market trends and the setting of proper mechanisms of formulating sound cushions for the anticipated economic disaster. </w:t>
      </w:r>
      <w:r>
        <w:rPr>
          <w:rFonts w:ascii="Times New Roman" w:hAnsi="Times New Roman" w:cs="Times New Roman"/>
          <w:sz w:val="24"/>
          <w:szCs w:val="24"/>
          <w:lang w:val="en-US"/>
        </w:rPr>
        <w:t xml:space="preserve">Niall also depicts how China gave the USA </w:t>
      </w:r>
      <w:r w:rsidR="00E63648">
        <w:rPr>
          <w:rFonts w:ascii="Times New Roman" w:hAnsi="Times New Roman" w:cs="Times New Roman"/>
          <w:sz w:val="24"/>
          <w:szCs w:val="24"/>
          <w:lang w:val="en-US"/>
        </w:rPr>
        <w:t xml:space="preserve">a </w:t>
      </w:r>
      <w:r>
        <w:rPr>
          <w:rFonts w:ascii="Times New Roman" w:hAnsi="Times New Roman" w:cs="Times New Roman"/>
          <w:sz w:val="24"/>
          <w:szCs w:val="24"/>
          <w:lang w:val="en-US"/>
        </w:rPr>
        <w:t xml:space="preserve">staggering amount of loans that ran out of hand. The many sub-prime </w:t>
      </w:r>
      <w:r>
        <w:rPr>
          <w:rFonts w:ascii="Times New Roman" w:hAnsi="Times New Roman" w:cs="Times New Roman"/>
          <w:sz w:val="24"/>
          <w:szCs w:val="24"/>
          <w:lang w:val="en-US"/>
        </w:rPr>
        <w:lastRenderedPageBreak/>
        <w:t>loans that were initiated made it hard for the borrowers to service them.</w:t>
      </w:r>
      <w:r w:rsidR="00526E0F">
        <w:rPr>
          <w:rFonts w:ascii="Times New Roman" w:hAnsi="Times New Roman" w:cs="Times New Roman"/>
          <w:sz w:val="24"/>
          <w:szCs w:val="24"/>
          <w:lang w:val="en-US"/>
        </w:rPr>
        <w:t xml:space="preserve"> Considering such economic miscalculations, China could have projected the market trends and the economic situation of the USA to determine the percentage that was safe for lending instead of inconsiderately pumping loans into the financial stream of the USA without determining and forecasting the payment ability and mode. </w:t>
      </w:r>
      <w:r w:rsidR="00E63648">
        <w:rPr>
          <w:rFonts w:ascii="Times New Roman" w:hAnsi="Times New Roman" w:cs="Times New Roman"/>
          <w:sz w:val="24"/>
          <w:szCs w:val="24"/>
          <w:lang w:val="en-US"/>
        </w:rPr>
        <w:t xml:space="preserve"> The film shows that reforms need to foster equality and better ways of controlling financial matters to avoid inflation.</w:t>
      </w:r>
    </w:p>
    <w:p w:rsidR="00E63648" w:rsidRDefault="00E63648" w:rsidP="00E63648">
      <w:pPr>
        <w:ind w:left="0"/>
        <w:jc w:val="left"/>
        <w:rPr>
          <w:rFonts w:ascii="Times New Roman" w:hAnsi="Times New Roman" w:cs="Times New Roman"/>
          <w:sz w:val="24"/>
          <w:szCs w:val="24"/>
          <w:lang w:val="en-US"/>
        </w:rPr>
      </w:pPr>
    </w:p>
    <w:p w:rsidR="00E63648" w:rsidRDefault="00E63648" w:rsidP="00B558A3">
      <w:pPr>
        <w:ind w:left="0" w:firstLine="0"/>
        <w:rPr>
          <w:rFonts w:ascii="Times New Roman" w:hAnsi="Times New Roman" w:cs="Times New Roman"/>
          <w:sz w:val="24"/>
          <w:szCs w:val="24"/>
          <w:lang w:val="en-US"/>
        </w:rPr>
      </w:pPr>
    </w:p>
    <w:p w:rsidR="00E63648" w:rsidRDefault="00E63648" w:rsidP="00B558A3">
      <w:pPr>
        <w:ind w:left="0" w:firstLine="0"/>
        <w:rPr>
          <w:rFonts w:ascii="Times New Roman" w:hAnsi="Times New Roman" w:cs="Times New Roman"/>
          <w:sz w:val="24"/>
          <w:szCs w:val="24"/>
          <w:lang w:val="en-US"/>
        </w:rPr>
      </w:pPr>
    </w:p>
    <w:p w:rsidR="00E63648" w:rsidRDefault="00E63648" w:rsidP="00B558A3">
      <w:pPr>
        <w:ind w:left="0" w:firstLine="0"/>
        <w:rPr>
          <w:rFonts w:ascii="Times New Roman" w:hAnsi="Times New Roman" w:cs="Times New Roman"/>
          <w:sz w:val="24"/>
          <w:szCs w:val="24"/>
          <w:lang w:val="en-US"/>
        </w:rPr>
      </w:pPr>
    </w:p>
    <w:p w:rsidR="00E63648" w:rsidRDefault="00E63648" w:rsidP="00B558A3">
      <w:pPr>
        <w:ind w:left="0" w:firstLine="0"/>
        <w:rPr>
          <w:rFonts w:ascii="Times New Roman" w:hAnsi="Times New Roman" w:cs="Times New Roman"/>
          <w:sz w:val="24"/>
          <w:szCs w:val="24"/>
          <w:lang w:val="en-US"/>
        </w:rPr>
      </w:pPr>
    </w:p>
    <w:p w:rsidR="00E63648" w:rsidRDefault="00E63648" w:rsidP="00B558A3">
      <w:pPr>
        <w:ind w:left="0" w:firstLine="0"/>
        <w:rPr>
          <w:rFonts w:ascii="Times New Roman" w:hAnsi="Times New Roman" w:cs="Times New Roman"/>
          <w:sz w:val="24"/>
          <w:szCs w:val="24"/>
          <w:lang w:val="en-US"/>
        </w:rPr>
      </w:pPr>
    </w:p>
    <w:p w:rsidR="00E63648" w:rsidRDefault="00E63648" w:rsidP="00B558A3">
      <w:pPr>
        <w:ind w:left="0" w:firstLine="0"/>
        <w:rPr>
          <w:rFonts w:ascii="Times New Roman" w:hAnsi="Times New Roman" w:cs="Times New Roman"/>
          <w:sz w:val="24"/>
          <w:szCs w:val="24"/>
          <w:lang w:val="en-US"/>
        </w:rPr>
      </w:pPr>
    </w:p>
    <w:p w:rsidR="00E63648" w:rsidRDefault="00E63648" w:rsidP="00B558A3">
      <w:pPr>
        <w:ind w:left="0" w:firstLine="0"/>
        <w:rPr>
          <w:rFonts w:ascii="Times New Roman" w:hAnsi="Times New Roman" w:cs="Times New Roman"/>
          <w:sz w:val="24"/>
          <w:szCs w:val="24"/>
          <w:lang w:val="en-US"/>
        </w:rPr>
      </w:pPr>
    </w:p>
    <w:p w:rsidR="00E63648" w:rsidRDefault="00E63648" w:rsidP="00B558A3">
      <w:pPr>
        <w:ind w:left="0" w:firstLine="0"/>
        <w:rPr>
          <w:rFonts w:ascii="Times New Roman" w:hAnsi="Times New Roman" w:cs="Times New Roman"/>
          <w:sz w:val="24"/>
          <w:szCs w:val="24"/>
          <w:lang w:val="en-US"/>
        </w:rPr>
      </w:pPr>
    </w:p>
    <w:p w:rsidR="00E63648" w:rsidRDefault="00E63648" w:rsidP="00B558A3">
      <w:pPr>
        <w:ind w:left="0" w:firstLine="0"/>
        <w:rPr>
          <w:rFonts w:ascii="Times New Roman" w:hAnsi="Times New Roman" w:cs="Times New Roman"/>
          <w:sz w:val="24"/>
          <w:szCs w:val="24"/>
          <w:lang w:val="en-US"/>
        </w:rPr>
      </w:pPr>
    </w:p>
    <w:p w:rsidR="00E63648" w:rsidRDefault="00E63648" w:rsidP="00B558A3">
      <w:pPr>
        <w:ind w:left="0" w:firstLine="0"/>
        <w:rPr>
          <w:rFonts w:ascii="Times New Roman" w:hAnsi="Times New Roman" w:cs="Times New Roman"/>
          <w:sz w:val="24"/>
          <w:szCs w:val="24"/>
          <w:lang w:val="en-US"/>
        </w:rPr>
      </w:pPr>
    </w:p>
    <w:p w:rsidR="00E63648" w:rsidRDefault="00E63648" w:rsidP="00B558A3">
      <w:pPr>
        <w:ind w:left="0" w:firstLine="0"/>
        <w:rPr>
          <w:rFonts w:ascii="Times New Roman" w:hAnsi="Times New Roman" w:cs="Times New Roman"/>
          <w:sz w:val="24"/>
          <w:szCs w:val="24"/>
          <w:lang w:val="en-US"/>
        </w:rPr>
      </w:pPr>
    </w:p>
    <w:p w:rsidR="00E63648" w:rsidRDefault="00E63648" w:rsidP="00B558A3">
      <w:pPr>
        <w:ind w:left="0" w:firstLine="0"/>
        <w:rPr>
          <w:rFonts w:ascii="Times New Roman" w:hAnsi="Times New Roman" w:cs="Times New Roman"/>
          <w:sz w:val="24"/>
          <w:szCs w:val="24"/>
          <w:lang w:val="en-US"/>
        </w:rPr>
      </w:pPr>
    </w:p>
    <w:p w:rsidR="00E63648" w:rsidRDefault="00E63648" w:rsidP="00B558A3">
      <w:pPr>
        <w:ind w:left="0" w:firstLine="0"/>
        <w:rPr>
          <w:rFonts w:ascii="Times New Roman" w:hAnsi="Times New Roman" w:cs="Times New Roman"/>
          <w:sz w:val="24"/>
          <w:szCs w:val="24"/>
          <w:lang w:val="en-US"/>
        </w:rPr>
      </w:pPr>
    </w:p>
    <w:p w:rsidR="00E63648" w:rsidRDefault="00E63648" w:rsidP="00B558A3">
      <w:pPr>
        <w:ind w:left="0" w:firstLine="0"/>
        <w:rPr>
          <w:rFonts w:ascii="Times New Roman" w:hAnsi="Times New Roman" w:cs="Times New Roman"/>
          <w:sz w:val="24"/>
          <w:szCs w:val="24"/>
          <w:lang w:val="en-US"/>
        </w:rPr>
      </w:pPr>
    </w:p>
    <w:p w:rsidR="00E63648" w:rsidRDefault="00E63648" w:rsidP="00B558A3">
      <w:pPr>
        <w:ind w:left="0" w:firstLine="0"/>
        <w:rPr>
          <w:rFonts w:ascii="Times New Roman" w:hAnsi="Times New Roman" w:cs="Times New Roman"/>
          <w:sz w:val="24"/>
          <w:szCs w:val="24"/>
          <w:lang w:val="en-US"/>
        </w:rPr>
      </w:pPr>
    </w:p>
    <w:p w:rsidR="00E63648" w:rsidRDefault="00E63648" w:rsidP="00B558A3">
      <w:pPr>
        <w:ind w:left="0" w:firstLine="0"/>
        <w:rPr>
          <w:rFonts w:ascii="Times New Roman" w:hAnsi="Times New Roman" w:cs="Times New Roman"/>
          <w:sz w:val="24"/>
          <w:szCs w:val="24"/>
          <w:lang w:val="en-US"/>
        </w:rPr>
      </w:pPr>
    </w:p>
    <w:p w:rsidR="00E63648" w:rsidRDefault="00E63648" w:rsidP="00E63648">
      <w:pPr>
        <w:ind w:left="0" w:firstLine="0"/>
        <w:rPr>
          <w:rFonts w:ascii="Times New Roman" w:hAnsi="Times New Roman" w:cs="Times New Roman"/>
          <w:sz w:val="24"/>
          <w:szCs w:val="24"/>
          <w:lang w:val="en-US"/>
        </w:rPr>
      </w:pPr>
    </w:p>
    <w:p w:rsidR="00E63648" w:rsidRDefault="00E63648" w:rsidP="00E63648">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Work cited</w:t>
      </w:r>
    </w:p>
    <w:p w:rsidR="00E63648" w:rsidRPr="00B558A3" w:rsidRDefault="00E614F9" w:rsidP="00B558A3">
      <w:pPr>
        <w:ind w:left="0" w:firstLine="0"/>
        <w:rPr>
          <w:rFonts w:ascii="Times New Roman" w:hAnsi="Times New Roman" w:cs="Times New Roman"/>
          <w:sz w:val="24"/>
          <w:szCs w:val="24"/>
          <w:lang w:val="en-US"/>
        </w:rPr>
      </w:pPr>
      <w:hyperlink r:id="rId6" w:history="1">
        <w:r w:rsidR="00E63648">
          <w:rPr>
            <w:rStyle w:val="Hyperlink"/>
          </w:rPr>
          <w:t>https://www.thirteen.org/programs/the-ascent-of-money/the-ascent-of-money-the-ascent-of-money-episode-4-planet-finance/</w:t>
        </w:r>
      </w:hyperlink>
    </w:p>
    <w:sectPr w:rsidR="00E63648" w:rsidRPr="00B558A3">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14F9" w:rsidRDefault="00E614F9" w:rsidP="00B558A3">
      <w:pPr>
        <w:spacing w:line="240" w:lineRule="auto"/>
      </w:pPr>
      <w:r>
        <w:separator/>
      </w:r>
    </w:p>
  </w:endnote>
  <w:endnote w:type="continuationSeparator" w:id="0">
    <w:p w:rsidR="00E614F9" w:rsidRDefault="00E614F9" w:rsidP="00B558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14F9" w:rsidRDefault="00E614F9" w:rsidP="00B558A3">
      <w:pPr>
        <w:spacing w:line="240" w:lineRule="auto"/>
      </w:pPr>
      <w:r>
        <w:separator/>
      </w:r>
    </w:p>
  </w:footnote>
  <w:footnote w:type="continuationSeparator" w:id="0">
    <w:p w:rsidR="00E614F9" w:rsidRDefault="00E614F9" w:rsidP="00B558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4202834"/>
      <w:docPartObj>
        <w:docPartGallery w:val="Page Numbers (Top of Page)"/>
        <w:docPartUnique/>
      </w:docPartObj>
    </w:sdtPr>
    <w:sdtEndPr>
      <w:rPr>
        <w:rFonts w:ascii="Times New Roman" w:hAnsi="Times New Roman" w:cs="Times New Roman"/>
        <w:noProof/>
        <w:sz w:val="24"/>
        <w:szCs w:val="24"/>
      </w:rPr>
    </w:sdtEndPr>
    <w:sdtContent>
      <w:p w:rsidR="006B563A" w:rsidRPr="00B558A3" w:rsidRDefault="006B563A">
        <w:pPr>
          <w:pStyle w:val="Header"/>
          <w:jc w:val="right"/>
          <w:rPr>
            <w:rFonts w:ascii="Times New Roman" w:hAnsi="Times New Roman" w:cs="Times New Roman"/>
            <w:sz w:val="24"/>
            <w:szCs w:val="24"/>
          </w:rPr>
        </w:pPr>
        <w:r w:rsidRPr="00B558A3">
          <w:rPr>
            <w:rFonts w:ascii="Times New Roman" w:hAnsi="Times New Roman" w:cs="Times New Roman"/>
            <w:sz w:val="24"/>
            <w:szCs w:val="24"/>
          </w:rPr>
          <w:t xml:space="preserve">Surname </w:t>
        </w:r>
        <w:r w:rsidRPr="00B558A3">
          <w:rPr>
            <w:rFonts w:ascii="Times New Roman" w:hAnsi="Times New Roman" w:cs="Times New Roman"/>
            <w:sz w:val="24"/>
            <w:szCs w:val="24"/>
          </w:rPr>
          <w:fldChar w:fldCharType="begin"/>
        </w:r>
        <w:r w:rsidRPr="00B558A3">
          <w:rPr>
            <w:rFonts w:ascii="Times New Roman" w:hAnsi="Times New Roman" w:cs="Times New Roman"/>
            <w:sz w:val="24"/>
            <w:szCs w:val="24"/>
          </w:rPr>
          <w:instrText xml:space="preserve"> PAGE   \* MERGEFORMAT </w:instrText>
        </w:r>
        <w:r w:rsidRPr="00B558A3">
          <w:rPr>
            <w:rFonts w:ascii="Times New Roman" w:hAnsi="Times New Roman" w:cs="Times New Roman"/>
            <w:sz w:val="24"/>
            <w:szCs w:val="24"/>
          </w:rPr>
          <w:fldChar w:fldCharType="separate"/>
        </w:r>
        <w:r w:rsidR="00034E06">
          <w:rPr>
            <w:rFonts w:ascii="Times New Roman" w:hAnsi="Times New Roman" w:cs="Times New Roman"/>
            <w:noProof/>
            <w:sz w:val="24"/>
            <w:szCs w:val="24"/>
          </w:rPr>
          <w:t>1</w:t>
        </w:r>
        <w:r w:rsidRPr="00B558A3">
          <w:rPr>
            <w:rFonts w:ascii="Times New Roman" w:hAnsi="Times New Roman" w:cs="Times New Roman"/>
            <w:noProof/>
            <w:sz w:val="24"/>
            <w:szCs w:val="24"/>
          </w:rPr>
          <w:fldChar w:fldCharType="end"/>
        </w:r>
      </w:p>
    </w:sdtContent>
  </w:sdt>
  <w:p w:rsidR="006B563A" w:rsidRDefault="006B56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8A3"/>
    <w:rsid w:val="00034E06"/>
    <w:rsid w:val="000F1AFF"/>
    <w:rsid w:val="00526E0F"/>
    <w:rsid w:val="006B563A"/>
    <w:rsid w:val="00780CAB"/>
    <w:rsid w:val="00B558A3"/>
    <w:rsid w:val="00E614F9"/>
    <w:rsid w:val="00E636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92F74F-5ABF-4B7A-9CE1-AD03F23C1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8A3"/>
    <w:pPr>
      <w:tabs>
        <w:tab w:val="center" w:pos="4513"/>
        <w:tab w:val="right" w:pos="9026"/>
      </w:tabs>
      <w:spacing w:line="240" w:lineRule="auto"/>
    </w:pPr>
  </w:style>
  <w:style w:type="character" w:customStyle="1" w:styleId="HeaderChar">
    <w:name w:val="Header Char"/>
    <w:basedOn w:val="DefaultParagraphFont"/>
    <w:link w:val="Header"/>
    <w:uiPriority w:val="99"/>
    <w:rsid w:val="00B558A3"/>
  </w:style>
  <w:style w:type="paragraph" w:styleId="Footer">
    <w:name w:val="footer"/>
    <w:basedOn w:val="Normal"/>
    <w:link w:val="FooterChar"/>
    <w:uiPriority w:val="99"/>
    <w:unhideWhenUsed/>
    <w:rsid w:val="00B558A3"/>
    <w:pPr>
      <w:tabs>
        <w:tab w:val="center" w:pos="4513"/>
        <w:tab w:val="right" w:pos="9026"/>
      </w:tabs>
      <w:spacing w:line="240" w:lineRule="auto"/>
    </w:pPr>
  </w:style>
  <w:style w:type="character" w:customStyle="1" w:styleId="FooterChar">
    <w:name w:val="Footer Char"/>
    <w:basedOn w:val="DefaultParagraphFont"/>
    <w:link w:val="Footer"/>
    <w:uiPriority w:val="99"/>
    <w:rsid w:val="00B558A3"/>
  </w:style>
  <w:style w:type="character" w:styleId="Hyperlink">
    <w:name w:val="Hyperlink"/>
    <w:basedOn w:val="DefaultParagraphFont"/>
    <w:uiPriority w:val="99"/>
    <w:semiHidden/>
    <w:unhideWhenUsed/>
    <w:rsid w:val="00E6364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irteen.org/programs/the-ascent-of-money/the-ascent-of-money-the-ascent-of-money-episode-4-planet-financ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397</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2</cp:revision>
  <dcterms:created xsi:type="dcterms:W3CDTF">2020-07-22T17:27:00Z</dcterms:created>
  <dcterms:modified xsi:type="dcterms:W3CDTF">2020-07-22T17:27:00Z</dcterms:modified>
</cp:coreProperties>
</file>