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6D3A" w:rsidRDefault="005A6D3A" w:rsidP="005A6D3A">
      <w:pPr>
        <w:spacing w:after="0" w:line="240" w:lineRule="auto"/>
        <w:ind w:firstLine="0"/>
        <w:textAlignment w:val="baseline"/>
        <w:outlineLvl w:val="0"/>
        <w:rPr>
          <w:rFonts w:ascii="Lucida Sans Unicode" w:eastAsia="Times New Roman" w:hAnsi="Lucida Sans Unicode" w:cs="Lucida Sans Unicode"/>
          <w:color w:val="565A5C"/>
          <w:spacing w:val="3"/>
          <w:kern w:val="36"/>
          <w:sz w:val="48"/>
          <w:szCs w:val="48"/>
        </w:rPr>
      </w:pPr>
      <w:r w:rsidRPr="005A6D3A">
        <w:rPr>
          <w:rFonts w:ascii="Lucida Sans Unicode" w:eastAsia="Times New Roman" w:hAnsi="Lucida Sans Unicode" w:cs="Lucida Sans Unicode"/>
          <w:color w:val="565A5C"/>
          <w:spacing w:val="3"/>
          <w:kern w:val="36"/>
          <w:sz w:val="48"/>
          <w:szCs w:val="48"/>
        </w:rPr>
        <w:t>Module Five</w:t>
      </w:r>
    </w:p>
    <w:p w:rsidR="00235873" w:rsidRDefault="00235873" w:rsidP="00235873">
      <w:pPr>
        <w:spacing w:after="0" w:line="240" w:lineRule="auto"/>
        <w:ind w:firstLine="0"/>
        <w:textAlignment w:val="baseline"/>
        <w:outlineLvl w:val="0"/>
        <w:rPr>
          <w:rFonts w:ascii="Lucida Sans Unicode" w:eastAsia="Times New Roman" w:hAnsi="Lucida Sans Unicode" w:cs="Lucida Sans Unicode"/>
          <w:color w:val="565A5C"/>
          <w:spacing w:val="3"/>
          <w:kern w:val="36"/>
          <w:sz w:val="48"/>
          <w:szCs w:val="48"/>
        </w:rPr>
      </w:pPr>
      <w:r w:rsidRPr="00235873">
        <w:rPr>
          <w:rFonts w:ascii="Lucida Sans Unicode" w:eastAsia="Times New Roman" w:hAnsi="Lucida Sans Unicode" w:cs="Lucida Sans Unicode"/>
          <w:color w:val="565A5C"/>
          <w:spacing w:val="3"/>
          <w:kern w:val="36"/>
          <w:sz w:val="48"/>
          <w:szCs w:val="48"/>
        </w:rPr>
        <w:t>Due this week:</w:t>
      </w:r>
    </w:p>
    <w:p w:rsidR="00235873" w:rsidRDefault="00235873" w:rsidP="00235873">
      <w:pPr>
        <w:pStyle w:val="ListParagraph"/>
        <w:numPr>
          <w:ilvl w:val="0"/>
          <w:numId w:val="11"/>
        </w:numPr>
        <w:spacing w:after="0" w:line="240" w:lineRule="auto"/>
        <w:textAlignment w:val="baseline"/>
        <w:outlineLvl w:val="0"/>
        <w:rPr>
          <w:rFonts w:ascii="Lucida Sans Unicode" w:eastAsia="Times New Roman" w:hAnsi="Lucida Sans Unicode" w:cs="Lucida Sans Unicode"/>
          <w:color w:val="565A5C"/>
          <w:spacing w:val="3"/>
          <w:kern w:val="36"/>
          <w:sz w:val="48"/>
          <w:szCs w:val="48"/>
        </w:rPr>
      </w:pPr>
      <w:r>
        <w:rPr>
          <w:rFonts w:ascii="Lucida Sans Unicode" w:eastAsia="Times New Roman" w:hAnsi="Lucida Sans Unicode" w:cs="Lucida Sans Unicode"/>
          <w:color w:val="565A5C"/>
          <w:spacing w:val="3"/>
          <w:kern w:val="36"/>
          <w:sz w:val="48"/>
          <w:szCs w:val="48"/>
        </w:rPr>
        <w:t>PowerPoint Presentation</w:t>
      </w:r>
    </w:p>
    <w:p w:rsidR="00235873" w:rsidRDefault="00235873" w:rsidP="00235873">
      <w:pPr>
        <w:pStyle w:val="ListParagraph"/>
        <w:numPr>
          <w:ilvl w:val="0"/>
          <w:numId w:val="11"/>
        </w:numPr>
        <w:spacing w:after="0" w:line="240" w:lineRule="auto"/>
        <w:textAlignment w:val="baseline"/>
        <w:outlineLvl w:val="0"/>
        <w:rPr>
          <w:rFonts w:ascii="Lucida Sans Unicode" w:eastAsia="Times New Roman" w:hAnsi="Lucida Sans Unicode" w:cs="Lucida Sans Unicode"/>
          <w:color w:val="565A5C"/>
          <w:spacing w:val="3"/>
          <w:kern w:val="36"/>
          <w:sz w:val="48"/>
          <w:szCs w:val="48"/>
        </w:rPr>
      </w:pPr>
      <w:r>
        <w:rPr>
          <w:rFonts w:ascii="Lucida Sans Unicode" w:eastAsia="Times New Roman" w:hAnsi="Lucida Sans Unicode" w:cs="Lucida Sans Unicode"/>
          <w:color w:val="565A5C"/>
          <w:spacing w:val="3"/>
          <w:kern w:val="36"/>
          <w:sz w:val="48"/>
          <w:szCs w:val="48"/>
        </w:rPr>
        <w:t>Discussion -will upload topic Monday</w:t>
      </w:r>
    </w:p>
    <w:p w:rsidR="00235873" w:rsidRPr="00235873" w:rsidRDefault="00235873" w:rsidP="00235873">
      <w:pPr>
        <w:pStyle w:val="ListParagraph"/>
        <w:numPr>
          <w:ilvl w:val="0"/>
          <w:numId w:val="11"/>
        </w:numPr>
        <w:spacing w:after="0" w:line="240" w:lineRule="auto"/>
        <w:textAlignment w:val="baseline"/>
        <w:outlineLvl w:val="0"/>
        <w:rPr>
          <w:rFonts w:ascii="Lucida Sans Unicode" w:eastAsia="Times New Roman" w:hAnsi="Lucida Sans Unicode" w:cs="Lucida Sans Unicode"/>
          <w:color w:val="565A5C"/>
          <w:spacing w:val="3"/>
          <w:kern w:val="36"/>
          <w:sz w:val="48"/>
          <w:szCs w:val="48"/>
        </w:rPr>
      </w:pPr>
      <w:r>
        <w:rPr>
          <w:rFonts w:ascii="Lucida Sans Unicode" w:eastAsia="Times New Roman" w:hAnsi="Lucida Sans Unicode" w:cs="Lucida Sans Unicode"/>
          <w:color w:val="565A5C"/>
          <w:spacing w:val="3"/>
          <w:kern w:val="36"/>
          <w:sz w:val="48"/>
          <w:szCs w:val="48"/>
        </w:rPr>
        <w:t>Competitive Rounds 5&amp;6</w:t>
      </w:r>
    </w:p>
    <w:p w:rsidR="005A6D3A" w:rsidRPr="005A6D3A" w:rsidRDefault="005A6D3A" w:rsidP="00235873">
      <w:pPr>
        <w:spacing w:line="240" w:lineRule="auto"/>
        <w:ind w:firstLine="96"/>
        <w:textAlignment w:val="baseline"/>
        <w:rPr>
          <w:rFonts w:ascii="Lucida Sans Unicode" w:eastAsia="Times New Roman" w:hAnsi="Lucida Sans Unicode" w:cs="Lucida Sans Unicode"/>
          <w:color w:val="565A5C"/>
          <w:spacing w:val="3"/>
          <w:sz w:val="29"/>
          <w:szCs w:val="29"/>
        </w:rPr>
      </w:pPr>
    </w:p>
    <w:p w:rsidR="005A6D3A" w:rsidRPr="005A6D3A" w:rsidRDefault="005A6D3A" w:rsidP="005A6D3A">
      <w:pPr>
        <w:spacing w:line="0" w:lineRule="auto"/>
        <w:ind w:firstLine="0"/>
        <w:textAlignment w:val="baseline"/>
        <w:rPr>
          <w:rFonts w:ascii="Lucida Sans Unicode" w:eastAsia="Times New Roman" w:hAnsi="Lucida Sans Unicode" w:cs="Lucida Sans Unicode"/>
          <w:color w:val="565A5C"/>
          <w:spacing w:val="3"/>
          <w:sz w:val="29"/>
          <w:szCs w:val="29"/>
        </w:rPr>
      </w:pPr>
      <w:r w:rsidRPr="005A6D3A">
        <w:rPr>
          <w:rFonts w:ascii="Lucida Sans Unicode" w:eastAsia="Times New Roman" w:hAnsi="Lucida Sans Unicode" w:cs="Lucida Sans Unicode"/>
          <w:color w:val="565A5C"/>
          <w:spacing w:val="3"/>
          <w:sz w:val="29"/>
          <w:szCs w:val="29"/>
        </w:rPr>
        <w:t>Print</w:t>
      </w:r>
    </w:p>
    <w:tbl>
      <w:tblPr>
        <w:tblW w:w="0" w:type="auto"/>
        <w:tblCellMar>
          <w:left w:w="0" w:type="dxa"/>
          <w:right w:w="0" w:type="dxa"/>
        </w:tblCellMar>
        <w:tblLook w:val="04A0" w:firstRow="1" w:lastRow="0" w:firstColumn="1" w:lastColumn="0" w:noHBand="0" w:noVBand="1"/>
      </w:tblPr>
      <w:tblGrid>
        <w:gridCol w:w="3240"/>
        <w:gridCol w:w="6120"/>
      </w:tblGrid>
      <w:tr w:rsidR="005A6D3A" w:rsidRPr="005A6D3A" w:rsidTr="005A6D3A">
        <w:tc>
          <w:tcPr>
            <w:tcW w:w="750" w:type="pct"/>
            <w:shd w:val="clear" w:color="auto" w:fill="5C5C5C"/>
            <w:hideMark/>
          </w:tcPr>
          <w:p w:rsidR="005A6D3A" w:rsidRPr="005A6D3A" w:rsidRDefault="005A6D3A" w:rsidP="005A6D3A">
            <w:pPr>
              <w:spacing w:after="0" w:line="240" w:lineRule="auto"/>
              <w:ind w:firstLine="0"/>
              <w:jc w:val="center"/>
              <w:rPr>
                <w:rFonts w:ascii="Times New Roman" w:eastAsia="Times New Roman" w:hAnsi="Times New Roman" w:cs="Times New Roman"/>
                <w:sz w:val="24"/>
                <w:szCs w:val="24"/>
              </w:rPr>
            </w:pPr>
            <w:r w:rsidRPr="005A6D3A">
              <w:rPr>
                <w:rFonts w:ascii="Times New Roman" w:eastAsia="Times New Roman" w:hAnsi="Times New Roman" w:cs="Times New Roman"/>
                <w:noProof/>
                <w:sz w:val="24"/>
                <w:szCs w:val="24"/>
              </w:rPr>
              <w:drawing>
                <wp:inline distT="0" distB="0" distL="0" distR="0">
                  <wp:extent cx="2057400" cy="929640"/>
                  <wp:effectExtent l="0" t="0" r="0" b="3810"/>
                  <wp:docPr id="1" name="Picture 1" descr="https://learn.snhu.edu/d2l/lor/viewer/viewFile.d2lfile/6606/366/bus5.png?d2l_body_type=3&amp;ou=6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earn.snhu.edu/d2l/lor/viewer/viewFile.d2lfile/6606/366/bus5.png?d2l_body_type=3&amp;ou=660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57400" cy="929640"/>
                          </a:xfrm>
                          <a:prstGeom prst="rect">
                            <a:avLst/>
                          </a:prstGeom>
                          <a:noFill/>
                          <a:ln>
                            <a:noFill/>
                          </a:ln>
                        </pic:spPr>
                      </pic:pic>
                    </a:graphicData>
                  </a:graphic>
                </wp:inline>
              </w:drawing>
            </w:r>
          </w:p>
        </w:tc>
        <w:tc>
          <w:tcPr>
            <w:tcW w:w="0" w:type="auto"/>
            <w:tcMar>
              <w:top w:w="0" w:type="dxa"/>
              <w:left w:w="300" w:type="dxa"/>
              <w:bottom w:w="0" w:type="dxa"/>
              <w:right w:w="300" w:type="dxa"/>
            </w:tcMar>
            <w:hideMark/>
          </w:tcPr>
          <w:p w:rsidR="005A6D3A" w:rsidRPr="005A6D3A" w:rsidRDefault="005A6D3A" w:rsidP="005A6D3A">
            <w:pPr>
              <w:spacing w:after="0" w:line="345" w:lineRule="atLeast"/>
              <w:ind w:firstLine="0"/>
              <w:outlineLvl w:val="2"/>
              <w:rPr>
                <w:rFonts w:ascii="Times New Roman" w:eastAsia="Times New Roman" w:hAnsi="Times New Roman" w:cs="Times New Roman"/>
                <w:b/>
                <w:bCs/>
                <w:sz w:val="29"/>
                <w:szCs w:val="29"/>
              </w:rPr>
            </w:pPr>
            <w:r w:rsidRPr="005A6D3A">
              <w:rPr>
                <w:rFonts w:ascii="Times New Roman" w:eastAsia="Times New Roman" w:hAnsi="Times New Roman" w:cs="Times New Roman"/>
                <w:b/>
                <w:bCs/>
                <w:sz w:val="28"/>
                <w:szCs w:val="28"/>
                <w:bdr w:val="none" w:sz="0" w:space="0" w:color="auto" w:frame="1"/>
              </w:rPr>
              <w:t>Strategic Process</w:t>
            </w:r>
          </w:p>
          <w:p w:rsidR="005A6D3A" w:rsidRPr="005A6D3A" w:rsidRDefault="005A6D3A" w:rsidP="005A6D3A">
            <w:pPr>
              <w:spacing w:after="0" w:line="240" w:lineRule="auto"/>
              <w:ind w:firstLine="0"/>
              <w:rPr>
                <w:rFonts w:ascii="Times New Roman" w:eastAsia="Times New Roman" w:hAnsi="Times New Roman" w:cs="Times New Roman"/>
                <w:sz w:val="29"/>
                <w:szCs w:val="29"/>
              </w:rPr>
            </w:pPr>
            <w:r w:rsidRPr="005A6D3A">
              <w:rPr>
                <w:rFonts w:ascii="Times New Roman" w:eastAsia="Times New Roman" w:hAnsi="Times New Roman" w:cs="Times New Roman"/>
                <w:sz w:val="29"/>
                <w:szCs w:val="29"/>
                <w:bdr w:val="none" w:sz="0" w:space="0" w:color="auto" w:frame="1"/>
              </w:rPr>
              <w:t>In this module, you will integrate your knowledge from previous coursework into how purchasing and human resource decisions affect the results of your company. A concept of “purchasing integration” is discussed in a 2001 study conducted and written by Narasimhan and Das, titled “</w:t>
            </w:r>
            <w:hyperlink r:id="rId6" w:tgtFrame="_blank" w:history="1">
              <w:r w:rsidRPr="005A6D3A">
                <w:rPr>
                  <w:rFonts w:ascii="Times New Roman" w:eastAsia="Times New Roman" w:hAnsi="Times New Roman" w:cs="Times New Roman"/>
                  <w:color w:val="006FBF"/>
                  <w:sz w:val="29"/>
                  <w:szCs w:val="29"/>
                  <w:u w:val="single"/>
                  <w:bdr w:val="none" w:sz="0" w:space="0" w:color="auto" w:frame="1"/>
                </w:rPr>
                <w:t>The Impact of Purchasing Integration and Practices on Manufacturing Performance</w:t>
              </w:r>
            </w:hyperlink>
            <w:r w:rsidRPr="005A6D3A">
              <w:rPr>
                <w:rFonts w:ascii="Times New Roman" w:eastAsia="Times New Roman" w:hAnsi="Times New Roman" w:cs="Times New Roman"/>
                <w:sz w:val="29"/>
                <w:szCs w:val="29"/>
                <w:bdr w:val="none" w:sz="0" w:space="0" w:color="auto" w:frame="1"/>
              </w:rPr>
              <w:t>,” which explicates the concept of purchasing integration and examines its relationships with purchasing practices and manufacturing performance. One of their findings is that increased investments in purchasing integration were observed to lead to higher performance returns from investments in purchasing practices. </w:t>
            </w:r>
            <w:r w:rsidRPr="005A6D3A">
              <w:rPr>
                <w:rFonts w:ascii="Times New Roman" w:eastAsia="Times New Roman" w:hAnsi="Times New Roman" w:cs="Times New Roman"/>
                <w:sz w:val="29"/>
                <w:szCs w:val="29"/>
              </w:rPr>
              <w:br/>
            </w:r>
            <w:r w:rsidRPr="005A6D3A">
              <w:rPr>
                <w:rFonts w:ascii="Times New Roman" w:eastAsia="Times New Roman" w:hAnsi="Times New Roman" w:cs="Times New Roman"/>
                <w:sz w:val="29"/>
                <w:szCs w:val="29"/>
              </w:rPr>
              <w:br/>
            </w:r>
            <w:r w:rsidRPr="005A6D3A">
              <w:rPr>
                <w:rFonts w:ascii="Times New Roman" w:eastAsia="Times New Roman" w:hAnsi="Times New Roman" w:cs="Times New Roman"/>
                <w:sz w:val="29"/>
                <w:szCs w:val="29"/>
                <w:bdr w:val="none" w:sz="0" w:space="0" w:color="auto" w:frame="1"/>
              </w:rPr>
              <w:t>In the </w:t>
            </w:r>
            <w:r w:rsidRPr="005A6D3A">
              <w:rPr>
                <w:rFonts w:ascii="Times New Roman" w:eastAsia="Times New Roman" w:hAnsi="Times New Roman" w:cs="Times New Roman"/>
                <w:i/>
                <w:iCs/>
                <w:sz w:val="29"/>
                <w:szCs w:val="29"/>
                <w:bdr w:val="none" w:sz="0" w:space="0" w:color="auto" w:frame="1"/>
              </w:rPr>
              <w:t>Academy of Management Journal</w:t>
            </w:r>
            <w:r w:rsidRPr="005A6D3A">
              <w:rPr>
                <w:rFonts w:ascii="Times New Roman" w:eastAsia="Times New Roman" w:hAnsi="Times New Roman" w:cs="Times New Roman"/>
                <w:sz w:val="29"/>
                <w:szCs w:val="29"/>
                <w:bdr w:val="none" w:sz="0" w:space="0" w:color="auto" w:frame="1"/>
              </w:rPr>
              <w:t>, </w:t>
            </w:r>
            <w:hyperlink r:id="rId7" w:tgtFrame="_blank" w:history="1">
              <w:r w:rsidRPr="005A6D3A">
                <w:rPr>
                  <w:rFonts w:ascii="Times New Roman" w:eastAsia="Times New Roman" w:hAnsi="Times New Roman" w:cs="Times New Roman"/>
                  <w:color w:val="006FBF"/>
                  <w:sz w:val="29"/>
                  <w:szCs w:val="29"/>
                  <w:u w:val="single"/>
                  <w:bdr w:val="none" w:sz="0" w:space="0" w:color="auto" w:frame="1"/>
                </w:rPr>
                <w:t>Snell and Dean</w:t>
              </w:r>
            </w:hyperlink>
            <w:r w:rsidRPr="005A6D3A">
              <w:rPr>
                <w:rFonts w:ascii="Times New Roman" w:eastAsia="Times New Roman" w:hAnsi="Times New Roman" w:cs="Times New Roman"/>
                <w:sz w:val="29"/>
                <w:szCs w:val="29"/>
                <w:bdr w:val="none" w:sz="0" w:space="0" w:color="auto" w:frame="1"/>
              </w:rPr>
              <w:t xml:space="preserve"> (1992) write about a study in which they examined the relationship between integrated manufacturing, defined as the use of advanced manufacturing technology (AMT), </w:t>
            </w:r>
            <w:r w:rsidRPr="005A6D3A">
              <w:rPr>
                <w:rFonts w:ascii="Times New Roman" w:eastAsia="Times New Roman" w:hAnsi="Times New Roman" w:cs="Times New Roman"/>
                <w:sz w:val="29"/>
                <w:szCs w:val="29"/>
                <w:bdr w:val="none" w:sz="0" w:space="0" w:color="auto" w:frame="1"/>
              </w:rPr>
              <w:lastRenderedPageBreak/>
              <w:t>just-in-time inventory control (JIT), total quality management (TQM), and human resource management from a human capital perspective. </w:t>
            </w:r>
            <w:r w:rsidRPr="005A6D3A">
              <w:rPr>
                <w:rFonts w:ascii="Times New Roman" w:eastAsia="Times New Roman" w:hAnsi="Times New Roman" w:cs="Times New Roman"/>
                <w:sz w:val="29"/>
                <w:szCs w:val="29"/>
              </w:rPr>
              <w:br/>
            </w:r>
            <w:r w:rsidRPr="005A6D3A">
              <w:rPr>
                <w:rFonts w:ascii="Times New Roman" w:eastAsia="Times New Roman" w:hAnsi="Times New Roman" w:cs="Times New Roman"/>
                <w:sz w:val="29"/>
                <w:szCs w:val="29"/>
              </w:rPr>
              <w:br/>
            </w:r>
            <w:r w:rsidRPr="005A6D3A">
              <w:rPr>
                <w:rFonts w:ascii="Times New Roman" w:eastAsia="Times New Roman" w:hAnsi="Times New Roman" w:cs="Times New Roman"/>
                <w:sz w:val="29"/>
                <w:szCs w:val="29"/>
                <w:bdr w:val="none" w:sz="0" w:space="0" w:color="auto" w:frame="1"/>
              </w:rPr>
              <w:t>An additional resource, written by </w:t>
            </w:r>
            <w:hyperlink r:id="rId8" w:tgtFrame="_blank" w:history="1">
              <w:r w:rsidRPr="005A6D3A">
                <w:rPr>
                  <w:rFonts w:ascii="Times New Roman" w:eastAsia="Times New Roman" w:hAnsi="Times New Roman" w:cs="Times New Roman"/>
                  <w:color w:val="006FBF"/>
                  <w:sz w:val="29"/>
                  <w:szCs w:val="29"/>
                  <w:u w:val="single"/>
                  <w:bdr w:val="none" w:sz="0" w:space="0" w:color="auto" w:frame="1"/>
                </w:rPr>
                <w:t>J. Arthur (1994) in the </w:t>
              </w:r>
              <w:r w:rsidRPr="005A6D3A">
                <w:rPr>
                  <w:rFonts w:ascii="Times New Roman" w:eastAsia="Times New Roman" w:hAnsi="Times New Roman" w:cs="Times New Roman"/>
                  <w:i/>
                  <w:iCs/>
                  <w:color w:val="006FBF"/>
                  <w:sz w:val="29"/>
                  <w:szCs w:val="29"/>
                  <w:bdr w:val="none" w:sz="0" w:space="0" w:color="auto" w:frame="1"/>
                </w:rPr>
                <w:t>Academy of Management Journal</w:t>
              </w:r>
            </w:hyperlink>
            <w:r w:rsidRPr="005A6D3A">
              <w:rPr>
                <w:rFonts w:ascii="Times New Roman" w:eastAsia="Times New Roman" w:hAnsi="Times New Roman" w:cs="Times New Roman"/>
                <w:sz w:val="29"/>
                <w:szCs w:val="29"/>
                <w:bdr w:val="none" w:sz="0" w:space="0" w:color="auto" w:frame="1"/>
              </w:rPr>
              <w:t>, describes how a human resource system moderated the relationship between turnover and manufacturing performance.</w:t>
            </w:r>
          </w:p>
        </w:tc>
      </w:tr>
    </w:tbl>
    <w:p w:rsidR="00417D82" w:rsidRDefault="00417D82"/>
    <w:p w:rsidR="005A6D3A" w:rsidRPr="005A6D3A" w:rsidRDefault="005A6D3A">
      <w:r>
        <w:rPr>
          <w:b/>
        </w:rPr>
        <w:t>Module Overview</w:t>
      </w:r>
    </w:p>
    <w:p w:rsidR="005A6D3A" w:rsidRPr="005A6D3A" w:rsidRDefault="005A6D3A" w:rsidP="005A6D3A">
      <w:pPr>
        <w:spacing w:before="100" w:beforeAutospacing="1" w:after="100" w:afterAutospacing="1" w:line="240" w:lineRule="auto"/>
        <w:ind w:firstLine="0"/>
        <w:rPr>
          <w:rFonts w:ascii="Arial" w:eastAsia="Times New Roman" w:hAnsi="Arial" w:cs="Arial"/>
          <w:color w:val="565A5C"/>
          <w:sz w:val="27"/>
          <w:szCs w:val="27"/>
        </w:rPr>
      </w:pPr>
      <w:r w:rsidRPr="005A6D3A">
        <w:rPr>
          <w:rFonts w:ascii="Arial" w:eastAsia="Times New Roman" w:hAnsi="Arial" w:cs="Arial"/>
          <w:color w:val="565A5C"/>
          <w:sz w:val="27"/>
          <w:szCs w:val="27"/>
        </w:rPr>
        <w:t xml:space="preserve">In strategic thinking, a component that is of paramount importance is purchasing. If the market grows, the chances are you will make significant investments in new plants and equipment. What mix of </w:t>
      </w:r>
      <w:proofErr w:type="gramStart"/>
      <w:r w:rsidRPr="005A6D3A">
        <w:rPr>
          <w:rFonts w:ascii="Arial" w:eastAsia="Times New Roman" w:hAnsi="Arial" w:cs="Arial"/>
          <w:color w:val="565A5C"/>
          <w:sz w:val="27"/>
          <w:szCs w:val="27"/>
        </w:rPr>
        <w:t>long term</w:t>
      </w:r>
      <w:proofErr w:type="gramEnd"/>
      <w:r w:rsidRPr="005A6D3A">
        <w:rPr>
          <w:rFonts w:ascii="Arial" w:eastAsia="Times New Roman" w:hAnsi="Arial" w:cs="Arial"/>
          <w:color w:val="565A5C"/>
          <w:sz w:val="27"/>
          <w:szCs w:val="27"/>
        </w:rPr>
        <w:t xml:space="preserve"> debt, stock issues, and retained earnings will you use to fund investments? Why your </w:t>
      </w:r>
      <w:proofErr w:type="gramStart"/>
      <w:r w:rsidRPr="005A6D3A">
        <w:rPr>
          <w:rFonts w:ascii="Arial" w:eastAsia="Times New Roman" w:hAnsi="Arial" w:cs="Arial"/>
          <w:color w:val="565A5C"/>
          <w:sz w:val="27"/>
          <w:szCs w:val="27"/>
        </w:rPr>
        <w:t>particular mix</w:t>
      </w:r>
      <w:proofErr w:type="gramEnd"/>
      <w:r w:rsidRPr="005A6D3A">
        <w:rPr>
          <w:rFonts w:ascii="Arial" w:eastAsia="Times New Roman" w:hAnsi="Arial" w:cs="Arial"/>
          <w:color w:val="565A5C"/>
          <w:sz w:val="27"/>
          <w:szCs w:val="27"/>
        </w:rPr>
        <w:t>?</w:t>
      </w:r>
    </w:p>
    <w:p w:rsidR="005A6D3A" w:rsidRPr="005A6D3A" w:rsidRDefault="005A6D3A" w:rsidP="005A6D3A">
      <w:pPr>
        <w:spacing w:before="100" w:beforeAutospacing="1" w:after="100" w:afterAutospacing="1" w:line="240" w:lineRule="auto"/>
        <w:ind w:firstLine="0"/>
        <w:rPr>
          <w:rFonts w:ascii="Arial" w:eastAsia="Times New Roman" w:hAnsi="Arial" w:cs="Arial"/>
          <w:color w:val="565A5C"/>
          <w:sz w:val="27"/>
          <w:szCs w:val="27"/>
        </w:rPr>
      </w:pPr>
      <w:r w:rsidRPr="005A6D3A">
        <w:rPr>
          <w:rFonts w:ascii="Arial" w:eastAsia="Times New Roman" w:hAnsi="Arial" w:cs="Arial"/>
          <w:color w:val="565A5C"/>
          <w:sz w:val="27"/>
          <w:szCs w:val="27"/>
        </w:rPr>
        <w:t xml:space="preserve">In the </w:t>
      </w:r>
      <w:proofErr w:type="spellStart"/>
      <w:r w:rsidRPr="005A6D3A">
        <w:rPr>
          <w:rFonts w:ascii="Arial" w:eastAsia="Times New Roman" w:hAnsi="Arial" w:cs="Arial"/>
          <w:color w:val="565A5C"/>
          <w:sz w:val="27"/>
          <w:szCs w:val="27"/>
        </w:rPr>
        <w:t>Capsim</w:t>
      </w:r>
      <w:proofErr w:type="spellEnd"/>
      <w:r w:rsidRPr="005A6D3A">
        <w:rPr>
          <w:rFonts w:ascii="Arial" w:eastAsia="Times New Roman" w:hAnsi="Arial" w:cs="Arial"/>
          <w:color w:val="565A5C"/>
          <w:sz w:val="27"/>
          <w:szCs w:val="27"/>
        </w:rPr>
        <w:t xml:space="preserve"> simulation, you will list your performance ratios and the priority weights that you want to give them. The most you can weight each measure is 40%. Your weights must add up to 100%. Therefore, you must select at least three measures.</w:t>
      </w:r>
    </w:p>
    <w:p w:rsidR="005A6D3A" w:rsidRPr="005A6D3A" w:rsidRDefault="005A6D3A" w:rsidP="005A6D3A">
      <w:pPr>
        <w:spacing w:before="100" w:beforeAutospacing="1" w:after="100" w:afterAutospacing="1" w:line="240" w:lineRule="auto"/>
        <w:ind w:firstLine="0"/>
        <w:rPr>
          <w:rFonts w:ascii="Arial" w:eastAsia="Times New Roman" w:hAnsi="Arial" w:cs="Arial"/>
          <w:color w:val="565A5C"/>
          <w:sz w:val="27"/>
          <w:szCs w:val="27"/>
        </w:rPr>
      </w:pPr>
      <w:r w:rsidRPr="005A6D3A">
        <w:rPr>
          <w:rFonts w:ascii="Arial" w:eastAsia="Times New Roman" w:hAnsi="Arial" w:cs="Arial"/>
          <w:color w:val="565A5C"/>
          <w:sz w:val="27"/>
          <w:szCs w:val="27"/>
        </w:rPr>
        <w:t>Predict the effect your performance measures will have on these tactics:</w:t>
      </w:r>
    </w:p>
    <w:p w:rsidR="005A6D3A" w:rsidRPr="005A6D3A" w:rsidRDefault="005A6D3A" w:rsidP="005A6D3A">
      <w:pPr>
        <w:numPr>
          <w:ilvl w:val="0"/>
          <w:numId w:val="1"/>
        </w:numPr>
        <w:spacing w:before="100" w:beforeAutospacing="1" w:after="100" w:afterAutospacing="1" w:line="240" w:lineRule="auto"/>
        <w:rPr>
          <w:rFonts w:ascii="Arial" w:eastAsia="Times New Roman" w:hAnsi="Arial" w:cs="Arial"/>
          <w:color w:val="565A5C"/>
          <w:sz w:val="27"/>
          <w:szCs w:val="27"/>
        </w:rPr>
      </w:pPr>
      <w:r w:rsidRPr="005A6D3A">
        <w:rPr>
          <w:rFonts w:ascii="Arial" w:eastAsia="Times New Roman" w:hAnsi="Arial" w:cs="Arial"/>
          <w:color w:val="565A5C"/>
          <w:sz w:val="27"/>
          <w:szCs w:val="27"/>
        </w:rPr>
        <w:t>Inventing a new product</w:t>
      </w:r>
    </w:p>
    <w:p w:rsidR="005A6D3A" w:rsidRPr="005A6D3A" w:rsidRDefault="005A6D3A" w:rsidP="005A6D3A">
      <w:pPr>
        <w:numPr>
          <w:ilvl w:val="0"/>
          <w:numId w:val="1"/>
        </w:numPr>
        <w:spacing w:before="100" w:beforeAutospacing="1" w:after="100" w:afterAutospacing="1" w:line="240" w:lineRule="auto"/>
        <w:rPr>
          <w:rFonts w:ascii="Arial" w:eastAsia="Times New Roman" w:hAnsi="Arial" w:cs="Arial"/>
          <w:color w:val="565A5C"/>
          <w:sz w:val="27"/>
          <w:szCs w:val="27"/>
        </w:rPr>
      </w:pPr>
      <w:r w:rsidRPr="005A6D3A">
        <w:rPr>
          <w:rFonts w:ascii="Arial" w:eastAsia="Times New Roman" w:hAnsi="Arial" w:cs="Arial"/>
          <w:color w:val="565A5C"/>
          <w:sz w:val="27"/>
          <w:szCs w:val="27"/>
        </w:rPr>
        <w:t>Reducing price</w:t>
      </w:r>
    </w:p>
    <w:p w:rsidR="005A6D3A" w:rsidRPr="005A6D3A" w:rsidRDefault="005A6D3A" w:rsidP="005A6D3A">
      <w:pPr>
        <w:numPr>
          <w:ilvl w:val="0"/>
          <w:numId w:val="1"/>
        </w:numPr>
        <w:spacing w:before="100" w:beforeAutospacing="1" w:after="100" w:afterAutospacing="1" w:line="240" w:lineRule="auto"/>
        <w:rPr>
          <w:rFonts w:ascii="Arial" w:eastAsia="Times New Roman" w:hAnsi="Arial" w:cs="Arial"/>
          <w:color w:val="565A5C"/>
          <w:sz w:val="27"/>
          <w:szCs w:val="27"/>
        </w:rPr>
      </w:pPr>
      <w:r w:rsidRPr="005A6D3A">
        <w:rPr>
          <w:rFonts w:ascii="Arial" w:eastAsia="Times New Roman" w:hAnsi="Arial" w:cs="Arial"/>
          <w:color w:val="565A5C"/>
          <w:sz w:val="27"/>
          <w:szCs w:val="27"/>
        </w:rPr>
        <w:t>Adding automation</w:t>
      </w:r>
    </w:p>
    <w:p w:rsidR="005A6D3A" w:rsidRPr="005A6D3A" w:rsidRDefault="005A6D3A" w:rsidP="005A6D3A">
      <w:pPr>
        <w:numPr>
          <w:ilvl w:val="0"/>
          <w:numId w:val="1"/>
        </w:numPr>
        <w:spacing w:before="100" w:beforeAutospacing="1" w:after="100" w:afterAutospacing="1" w:line="240" w:lineRule="auto"/>
        <w:rPr>
          <w:rFonts w:ascii="Arial" w:eastAsia="Times New Roman" w:hAnsi="Arial" w:cs="Arial"/>
          <w:color w:val="565A5C"/>
          <w:sz w:val="27"/>
          <w:szCs w:val="27"/>
        </w:rPr>
      </w:pPr>
      <w:r w:rsidRPr="005A6D3A">
        <w:rPr>
          <w:rFonts w:ascii="Arial" w:eastAsia="Times New Roman" w:hAnsi="Arial" w:cs="Arial"/>
          <w:color w:val="565A5C"/>
          <w:sz w:val="27"/>
          <w:szCs w:val="27"/>
        </w:rPr>
        <w:t>Adding capacity</w:t>
      </w:r>
    </w:p>
    <w:p w:rsidR="005A6D3A" w:rsidRPr="005A6D3A" w:rsidRDefault="005A6D3A" w:rsidP="005A6D3A">
      <w:pPr>
        <w:numPr>
          <w:ilvl w:val="0"/>
          <w:numId w:val="1"/>
        </w:numPr>
        <w:spacing w:before="100" w:beforeAutospacing="1" w:after="100" w:afterAutospacing="1" w:line="240" w:lineRule="auto"/>
        <w:rPr>
          <w:rFonts w:ascii="Arial" w:eastAsia="Times New Roman" w:hAnsi="Arial" w:cs="Arial"/>
          <w:color w:val="565A5C"/>
          <w:sz w:val="27"/>
          <w:szCs w:val="27"/>
        </w:rPr>
      </w:pPr>
      <w:r w:rsidRPr="005A6D3A">
        <w:rPr>
          <w:rFonts w:ascii="Arial" w:eastAsia="Times New Roman" w:hAnsi="Arial" w:cs="Arial"/>
          <w:color w:val="565A5C"/>
          <w:sz w:val="27"/>
          <w:szCs w:val="27"/>
        </w:rPr>
        <w:t>Increasing promotion and sales budgets</w:t>
      </w:r>
    </w:p>
    <w:p w:rsidR="005A6D3A" w:rsidRPr="005A6D3A" w:rsidRDefault="005A6D3A" w:rsidP="005A6D3A">
      <w:pPr>
        <w:numPr>
          <w:ilvl w:val="0"/>
          <w:numId w:val="1"/>
        </w:numPr>
        <w:spacing w:before="100" w:beforeAutospacing="1" w:after="100" w:afterAutospacing="1" w:line="240" w:lineRule="auto"/>
        <w:rPr>
          <w:rFonts w:ascii="Arial" w:eastAsia="Times New Roman" w:hAnsi="Arial" w:cs="Arial"/>
          <w:color w:val="565A5C"/>
          <w:sz w:val="27"/>
          <w:szCs w:val="27"/>
        </w:rPr>
      </w:pPr>
      <w:r w:rsidRPr="005A6D3A">
        <w:rPr>
          <w:rFonts w:ascii="Arial" w:eastAsia="Times New Roman" w:hAnsi="Arial" w:cs="Arial"/>
          <w:color w:val="565A5C"/>
          <w:sz w:val="27"/>
          <w:szCs w:val="27"/>
        </w:rPr>
        <w:t>Abandoning a segment to concentrate on a niche position</w:t>
      </w:r>
    </w:p>
    <w:p w:rsidR="005A6D3A" w:rsidRPr="005A6D3A" w:rsidRDefault="005A6D3A" w:rsidP="005A6D3A">
      <w:pPr>
        <w:numPr>
          <w:ilvl w:val="0"/>
          <w:numId w:val="1"/>
        </w:numPr>
        <w:spacing w:before="100" w:beforeAutospacing="1" w:after="100" w:afterAutospacing="1" w:line="240" w:lineRule="auto"/>
        <w:rPr>
          <w:rFonts w:ascii="Arial" w:eastAsia="Times New Roman" w:hAnsi="Arial" w:cs="Arial"/>
          <w:color w:val="565A5C"/>
          <w:sz w:val="27"/>
          <w:szCs w:val="27"/>
        </w:rPr>
      </w:pPr>
      <w:r w:rsidRPr="005A6D3A">
        <w:rPr>
          <w:rFonts w:ascii="Arial" w:eastAsia="Times New Roman" w:hAnsi="Arial" w:cs="Arial"/>
          <w:color w:val="565A5C"/>
          <w:sz w:val="27"/>
          <w:szCs w:val="27"/>
        </w:rPr>
        <w:t>Harvesting an old product</w:t>
      </w:r>
    </w:p>
    <w:p w:rsidR="005A6D3A" w:rsidRPr="005A6D3A" w:rsidRDefault="005A6D3A" w:rsidP="005A6D3A">
      <w:pPr>
        <w:spacing w:before="100" w:beforeAutospacing="1" w:after="100" w:afterAutospacing="1" w:line="240" w:lineRule="auto"/>
        <w:ind w:firstLine="0"/>
        <w:rPr>
          <w:rFonts w:ascii="Arial" w:eastAsia="Times New Roman" w:hAnsi="Arial" w:cs="Arial"/>
          <w:color w:val="565A5C"/>
          <w:sz w:val="27"/>
          <w:szCs w:val="27"/>
        </w:rPr>
      </w:pPr>
      <w:r w:rsidRPr="005A6D3A">
        <w:rPr>
          <w:rFonts w:ascii="Arial" w:eastAsia="Times New Roman" w:hAnsi="Arial" w:cs="Arial"/>
          <w:color w:val="565A5C"/>
          <w:sz w:val="27"/>
          <w:szCs w:val="27"/>
        </w:rPr>
        <w:t>In the human resources section of this module, three areas must be addressed:</w:t>
      </w:r>
    </w:p>
    <w:p w:rsidR="005A6D3A" w:rsidRPr="005A6D3A" w:rsidRDefault="005A6D3A" w:rsidP="005A6D3A">
      <w:pPr>
        <w:numPr>
          <w:ilvl w:val="0"/>
          <w:numId w:val="2"/>
        </w:numPr>
        <w:spacing w:before="100" w:beforeAutospacing="1" w:after="100" w:afterAutospacing="1" w:line="240" w:lineRule="auto"/>
        <w:rPr>
          <w:rFonts w:ascii="Arial" w:eastAsia="Times New Roman" w:hAnsi="Arial" w:cs="Arial"/>
          <w:color w:val="565A5C"/>
          <w:sz w:val="27"/>
          <w:szCs w:val="27"/>
        </w:rPr>
      </w:pPr>
      <w:r w:rsidRPr="005A6D3A">
        <w:rPr>
          <w:rFonts w:ascii="Arial" w:eastAsia="Times New Roman" w:hAnsi="Arial" w:cs="Arial"/>
          <w:color w:val="565A5C"/>
          <w:sz w:val="27"/>
          <w:szCs w:val="27"/>
        </w:rPr>
        <w:t>Complement: The number of workers in the workforce. The Needed Complement is the number of workers required to fill the production schedule without overtime.</w:t>
      </w:r>
    </w:p>
    <w:p w:rsidR="005A6D3A" w:rsidRPr="005A6D3A" w:rsidRDefault="005A6D3A" w:rsidP="005A6D3A">
      <w:pPr>
        <w:numPr>
          <w:ilvl w:val="0"/>
          <w:numId w:val="2"/>
        </w:numPr>
        <w:spacing w:before="100" w:beforeAutospacing="1" w:after="100" w:afterAutospacing="1" w:line="240" w:lineRule="auto"/>
        <w:rPr>
          <w:rFonts w:ascii="Arial" w:eastAsia="Times New Roman" w:hAnsi="Arial" w:cs="Arial"/>
          <w:color w:val="565A5C"/>
          <w:sz w:val="27"/>
          <w:szCs w:val="27"/>
        </w:rPr>
      </w:pPr>
      <w:r w:rsidRPr="005A6D3A">
        <w:rPr>
          <w:rFonts w:ascii="Arial" w:eastAsia="Times New Roman" w:hAnsi="Arial" w:cs="Arial"/>
          <w:color w:val="565A5C"/>
          <w:sz w:val="27"/>
          <w:szCs w:val="27"/>
        </w:rPr>
        <w:lastRenderedPageBreak/>
        <w:t>Caliber: The talent of the workforce. If companies are willing to spend the money, they can recruit a higher caliber of worker. This results in higher productivity and lower turnover. Companies set a Recruiting Spend budget of up to an additional $5,000 per worker. If they spend nothing extra, their recruitment cost per worker remains at $1,000 and they get an average person off the street. The more they spend, the higher the caliber of the worker.</w:t>
      </w:r>
    </w:p>
    <w:p w:rsidR="005A6D3A" w:rsidRPr="005A6D3A" w:rsidRDefault="005A6D3A" w:rsidP="005A6D3A">
      <w:pPr>
        <w:numPr>
          <w:ilvl w:val="0"/>
          <w:numId w:val="2"/>
        </w:numPr>
        <w:spacing w:before="100" w:beforeAutospacing="1" w:after="100" w:afterAutospacing="1" w:line="240" w:lineRule="auto"/>
        <w:rPr>
          <w:rFonts w:ascii="Arial" w:eastAsia="Times New Roman" w:hAnsi="Arial" w:cs="Arial"/>
          <w:color w:val="565A5C"/>
          <w:sz w:val="27"/>
          <w:szCs w:val="27"/>
        </w:rPr>
      </w:pPr>
      <w:r w:rsidRPr="005A6D3A">
        <w:rPr>
          <w:rFonts w:ascii="Arial" w:eastAsia="Times New Roman" w:hAnsi="Arial" w:cs="Arial"/>
          <w:color w:val="565A5C"/>
          <w:sz w:val="27"/>
          <w:szCs w:val="27"/>
        </w:rPr>
        <w:t xml:space="preserve">Training: The amount of time workers </w:t>
      </w:r>
      <w:proofErr w:type="gramStart"/>
      <w:r w:rsidRPr="005A6D3A">
        <w:rPr>
          <w:rFonts w:ascii="Arial" w:eastAsia="Times New Roman" w:hAnsi="Arial" w:cs="Arial"/>
          <w:color w:val="565A5C"/>
          <w:sz w:val="27"/>
          <w:szCs w:val="27"/>
        </w:rPr>
        <w:t>spend</w:t>
      </w:r>
      <w:proofErr w:type="gramEnd"/>
      <w:r w:rsidRPr="005A6D3A">
        <w:rPr>
          <w:rFonts w:ascii="Arial" w:eastAsia="Times New Roman" w:hAnsi="Arial" w:cs="Arial"/>
          <w:color w:val="565A5C"/>
          <w:sz w:val="27"/>
          <w:szCs w:val="27"/>
        </w:rPr>
        <w:t xml:space="preserve"> in training each year. Training leads to higher productivity and lower </w:t>
      </w:r>
      <w:proofErr w:type="gramStart"/>
      <w:r w:rsidRPr="005A6D3A">
        <w:rPr>
          <w:rFonts w:ascii="Arial" w:eastAsia="Times New Roman" w:hAnsi="Arial" w:cs="Arial"/>
          <w:color w:val="565A5C"/>
          <w:sz w:val="27"/>
          <w:szCs w:val="27"/>
        </w:rPr>
        <w:t>turnover, but</w:t>
      </w:r>
      <w:proofErr w:type="gramEnd"/>
      <w:r w:rsidRPr="005A6D3A">
        <w:rPr>
          <w:rFonts w:ascii="Arial" w:eastAsia="Times New Roman" w:hAnsi="Arial" w:cs="Arial"/>
          <w:color w:val="565A5C"/>
          <w:sz w:val="27"/>
          <w:szCs w:val="27"/>
        </w:rPr>
        <w:t xml:space="preserve"> takes people off the job while they are in the classroom. Each training hour costs $20.00 per worker.</w:t>
      </w:r>
    </w:p>
    <w:p w:rsidR="005A6D3A" w:rsidRDefault="005A6D3A"/>
    <w:p w:rsidR="005A6D3A" w:rsidRDefault="005A6D3A" w:rsidP="005A6D3A">
      <w:pPr>
        <w:spacing w:line="240" w:lineRule="auto"/>
        <w:rPr>
          <w:rFonts w:ascii="Lucida Sans Unicode" w:hAnsi="Lucida Sans Unicode" w:cs="Lucida Sans Unicode"/>
          <w:color w:val="565A5C"/>
          <w:spacing w:val="3"/>
          <w:sz w:val="29"/>
          <w:szCs w:val="29"/>
        </w:rPr>
      </w:pPr>
      <w:r>
        <w:rPr>
          <w:rFonts w:ascii="Lucida Sans Unicode" w:hAnsi="Lucida Sans Unicode" w:cs="Lucida Sans Unicode"/>
          <w:color w:val="565A5C"/>
          <w:spacing w:val="3"/>
          <w:sz w:val="29"/>
          <w:szCs w:val="29"/>
        </w:rPr>
        <w:br/>
      </w:r>
    </w:p>
    <w:p w:rsidR="005A6D3A" w:rsidRDefault="005A6D3A" w:rsidP="005A6D3A">
      <w:pPr>
        <w:pStyle w:val="Heading1"/>
        <w:spacing w:before="0" w:beforeAutospacing="0" w:after="0" w:afterAutospacing="0"/>
        <w:textAlignment w:val="baseline"/>
        <w:rPr>
          <w:rFonts w:ascii="Lucida Sans Unicode" w:hAnsi="Lucida Sans Unicode" w:cs="Lucida Sans Unicode"/>
          <w:b w:val="0"/>
          <w:bCs w:val="0"/>
          <w:color w:val="565A5C"/>
          <w:spacing w:val="3"/>
        </w:rPr>
      </w:pPr>
      <w:r>
        <w:rPr>
          <w:rFonts w:ascii="Lucida Sans Unicode" w:hAnsi="Lucida Sans Unicode" w:cs="Lucida Sans Unicode"/>
          <w:b w:val="0"/>
          <w:bCs w:val="0"/>
          <w:color w:val="565A5C"/>
          <w:spacing w:val="3"/>
        </w:rPr>
        <w:t>5-1 Midway Company Performance Summary (PowerPoint)</w:t>
      </w:r>
    </w:p>
    <w:p w:rsidR="005A6D3A" w:rsidRDefault="005A6D3A" w:rsidP="003D4712">
      <w:pPr>
        <w:textAlignment w:val="baseline"/>
        <w:rPr>
          <w:rFonts w:ascii="Lucida Sans Unicode" w:hAnsi="Lucida Sans Unicode" w:cs="Lucida Sans Unicode"/>
          <w:color w:val="565A5C"/>
          <w:spacing w:val="3"/>
          <w:sz w:val="29"/>
          <w:szCs w:val="29"/>
        </w:rPr>
      </w:pPr>
      <w:r>
        <w:rPr>
          <w:rFonts w:ascii="Lucida Sans Unicode" w:hAnsi="Lucida Sans Unicode" w:cs="Lucida Sans Unicode"/>
          <w:color w:val="565A5C"/>
          <w:spacing w:val="3"/>
          <w:sz w:val="29"/>
          <w:szCs w:val="29"/>
        </w:rPr>
        <w:t> </w:t>
      </w:r>
    </w:p>
    <w:p w:rsidR="005A6D3A" w:rsidRDefault="005A6D3A" w:rsidP="005A6D3A">
      <w:pPr>
        <w:pStyle w:val="Heading2"/>
        <w:spacing w:before="0"/>
        <w:ind w:right="90"/>
        <w:rPr>
          <w:rFonts w:ascii="Lucida Sans Unicode" w:hAnsi="Lucida Sans Unicode" w:cs="Lucida Sans Unicode"/>
          <w:color w:val="565A5C"/>
          <w:spacing w:val="3"/>
          <w:sz w:val="36"/>
          <w:szCs w:val="36"/>
        </w:rPr>
      </w:pPr>
      <w:r>
        <w:rPr>
          <w:rFonts w:ascii="Lucida Sans Unicode" w:hAnsi="Lucida Sans Unicode" w:cs="Lucida Sans Unicode"/>
          <w:color w:val="565A5C"/>
          <w:spacing w:val="3"/>
        </w:rPr>
        <w:t>Instructions</w:t>
      </w:r>
    </w:p>
    <w:p w:rsidR="005A6D3A" w:rsidRDefault="005A6D3A" w:rsidP="005A6D3A">
      <w:pPr>
        <w:pStyle w:val="NormalWeb"/>
        <w:spacing w:before="120" w:beforeAutospacing="0" w:after="240" w:afterAutospacing="0"/>
        <w:rPr>
          <w:rFonts w:ascii="Lucida Sans Unicode" w:hAnsi="Lucida Sans Unicode" w:cs="Lucida Sans Unicode"/>
          <w:color w:val="565A5C"/>
          <w:spacing w:val="3"/>
          <w:sz w:val="29"/>
          <w:szCs w:val="29"/>
        </w:rPr>
      </w:pPr>
      <w:r>
        <w:rPr>
          <w:rFonts w:ascii="Lucida Sans Unicode" w:hAnsi="Lucida Sans Unicode" w:cs="Lucida Sans Unicode"/>
          <w:color w:val="565A5C"/>
          <w:spacing w:val="3"/>
          <w:sz w:val="29"/>
          <w:szCs w:val="29"/>
        </w:rPr>
        <w:t xml:space="preserve">Submit your midway company performance summary. </w:t>
      </w:r>
      <w:proofErr w:type="gramStart"/>
      <w:r>
        <w:rPr>
          <w:rFonts w:ascii="Lucida Sans Unicode" w:hAnsi="Lucida Sans Unicode" w:cs="Lucida Sans Unicode"/>
          <w:color w:val="565A5C"/>
          <w:spacing w:val="3"/>
          <w:sz w:val="29"/>
          <w:szCs w:val="29"/>
        </w:rPr>
        <w:t>As a way to</w:t>
      </w:r>
      <w:proofErr w:type="gramEnd"/>
      <w:r>
        <w:rPr>
          <w:rFonts w:ascii="Lucida Sans Unicode" w:hAnsi="Lucida Sans Unicode" w:cs="Lucida Sans Unicode"/>
          <w:color w:val="565A5C"/>
          <w:spacing w:val="3"/>
          <w:sz w:val="29"/>
          <w:szCs w:val="29"/>
        </w:rPr>
        <w:t xml:space="preserve"> prepare for your final company summary, which is due in Module Seven, prepare a five- to six-slide PowerPoint presentation that describes the progression of your </w:t>
      </w:r>
      <w:proofErr w:type="spellStart"/>
      <w:r>
        <w:rPr>
          <w:rFonts w:ascii="Lucida Sans Unicode" w:hAnsi="Lucida Sans Unicode" w:cs="Lucida Sans Unicode"/>
          <w:color w:val="565A5C"/>
          <w:spacing w:val="3"/>
          <w:sz w:val="29"/>
          <w:szCs w:val="29"/>
        </w:rPr>
        <w:t>Capsim</w:t>
      </w:r>
      <w:proofErr w:type="spellEnd"/>
      <w:r>
        <w:rPr>
          <w:rFonts w:ascii="Lucida Sans Unicode" w:hAnsi="Lucida Sans Unicode" w:cs="Lucida Sans Unicode"/>
          <w:color w:val="565A5C"/>
          <w:spacing w:val="3"/>
          <w:sz w:val="29"/>
          <w:szCs w:val="29"/>
        </w:rPr>
        <w:t xml:space="preserve"> company during Competitive Rounds 1 through 3. Your audience consists of new members for your company's board of directors, and the presentation is intended to quickly bring them up to speed.</w:t>
      </w:r>
    </w:p>
    <w:p w:rsidR="005A6D3A" w:rsidRDefault="005A6D3A"/>
    <w:p w:rsidR="005A6D3A" w:rsidRDefault="005A6D3A"/>
    <w:p w:rsidR="005A6D3A" w:rsidRDefault="005A6D3A"/>
    <w:p w:rsidR="005A6D3A" w:rsidRDefault="005A6D3A"/>
    <w:p w:rsidR="005A6D3A" w:rsidRDefault="005A6D3A"/>
    <w:p w:rsidR="005A6D3A" w:rsidRDefault="005A6D3A"/>
    <w:p w:rsidR="005A6D3A" w:rsidRDefault="005A6D3A">
      <w:pPr>
        <w:rPr>
          <w:b/>
        </w:rPr>
      </w:pPr>
      <w:r>
        <w:rPr>
          <w:b/>
        </w:rPr>
        <w:t>Midway Company Performance Summary Guidelines and Rubric</w:t>
      </w:r>
    </w:p>
    <w:p w:rsidR="005A6D3A" w:rsidRDefault="005A6D3A">
      <w:r>
        <w:t xml:space="preserve">In a professional career, one may be called upon to conduct research and deliver findings in professional settings. No matter how extensive the research or accurate the conclusions, a weak presentation can undermine an argument. A presentation is a tool to help make an argument. When creating presentations, students develop skills in researching an issue, synthesizing the information, organizing data logically, and presenting findings in an effective manner. </w:t>
      </w:r>
    </w:p>
    <w:p w:rsidR="005A6D3A" w:rsidRDefault="005A6D3A">
      <w:r>
        <w:t xml:space="preserve">You will prepare a five- to six-slide PowerPoint presentation that describes the progression of your </w:t>
      </w:r>
      <w:proofErr w:type="spellStart"/>
      <w:r>
        <w:t>Capsim</w:t>
      </w:r>
      <w:proofErr w:type="spellEnd"/>
      <w:r>
        <w:t xml:space="preserve"> company during Competitive Rounds 1 through 3. Your audience consists of new topic members for your company’s topic of directors, and the presentation is intended to quickly bring them up to speed. </w:t>
      </w:r>
    </w:p>
    <w:p w:rsidR="005A6D3A" w:rsidRDefault="005A6D3A">
      <w:r>
        <w:t xml:space="preserve">In referring to Foundation FastTrack, describe the progression of your </w:t>
      </w:r>
      <w:proofErr w:type="spellStart"/>
      <w:r>
        <w:t>Capsim</w:t>
      </w:r>
      <w:proofErr w:type="spellEnd"/>
      <w:r>
        <w:t xml:space="preserve"> company during Competitive Rounds 1 through 3 </w:t>
      </w:r>
      <w:proofErr w:type="gramStart"/>
      <w:r>
        <w:t>relative</w:t>
      </w:r>
      <w:proofErr w:type="gramEnd"/>
      <w:r>
        <w:t xml:space="preserve"> to the following:</w:t>
      </w:r>
    </w:p>
    <w:p w:rsidR="005A6D3A" w:rsidRDefault="005A6D3A">
      <w:r>
        <w:t xml:space="preserve"> I. Your Product Pay </w:t>
      </w:r>
      <w:proofErr w:type="gramStart"/>
      <w:r>
        <w:t>particular attention</w:t>
      </w:r>
      <w:proofErr w:type="gramEnd"/>
      <w:r>
        <w:t xml:space="preserve"> to the sections on the low-tech segment, high-tech segment, and perceptual map.</w:t>
      </w:r>
    </w:p>
    <w:p w:rsidR="005A6D3A" w:rsidRDefault="005A6D3A" w:rsidP="00235873">
      <w:pPr>
        <w:pStyle w:val="ListParagraph"/>
        <w:numPr>
          <w:ilvl w:val="1"/>
          <w:numId w:val="5"/>
        </w:numPr>
      </w:pPr>
      <w:r>
        <w:t>Where is your product positioned? (Low-tech? High-tech?)</w:t>
      </w:r>
    </w:p>
    <w:p w:rsidR="005A6D3A" w:rsidRDefault="005A6D3A" w:rsidP="00235873">
      <w:pPr>
        <w:pStyle w:val="ListParagraph"/>
        <w:numPr>
          <w:ilvl w:val="1"/>
          <w:numId w:val="5"/>
        </w:numPr>
      </w:pPr>
      <w:r>
        <w:t xml:space="preserve">Does your product fit the consumers’ desires for the product segment? </w:t>
      </w:r>
    </w:p>
    <w:p w:rsidR="005A6D3A" w:rsidRDefault="005A6D3A" w:rsidP="00235873">
      <w:pPr>
        <w:pStyle w:val="ListParagraph"/>
        <w:numPr>
          <w:ilvl w:val="1"/>
          <w:numId w:val="5"/>
        </w:numPr>
      </w:pPr>
      <w:r>
        <w:t>How did the release data of your product impact its performance?</w:t>
      </w:r>
    </w:p>
    <w:p w:rsidR="005A6D3A" w:rsidRDefault="005A6D3A">
      <w:r>
        <w:t xml:space="preserve"> II. Production Analysis Pay </w:t>
      </w:r>
      <w:proofErr w:type="gramStart"/>
      <w:r>
        <w:t>particular attention</w:t>
      </w:r>
      <w:proofErr w:type="gramEnd"/>
      <w:r>
        <w:t xml:space="preserve"> to the sections on R&amp;D, capacity, and funding your plant improvements. </w:t>
      </w:r>
    </w:p>
    <w:p w:rsidR="005A6D3A" w:rsidRDefault="005A6D3A" w:rsidP="00235873">
      <w:pPr>
        <w:pStyle w:val="ListParagraph"/>
        <w:numPr>
          <w:ilvl w:val="1"/>
          <w:numId w:val="6"/>
        </w:numPr>
      </w:pPr>
      <w:r>
        <w:t>What is your production schedule?</w:t>
      </w:r>
    </w:p>
    <w:p w:rsidR="005A6D3A" w:rsidRDefault="005A6D3A" w:rsidP="00235873">
      <w:pPr>
        <w:pStyle w:val="ListParagraph"/>
        <w:numPr>
          <w:ilvl w:val="1"/>
          <w:numId w:val="6"/>
        </w:numPr>
      </w:pPr>
      <w:r>
        <w:t>How did capacity for your product(s) change over the years? iii. How did automation change over the years? What impact did it have on your organization? iv. Did you discontinue a product?</w:t>
      </w:r>
    </w:p>
    <w:p w:rsidR="005A6D3A" w:rsidRDefault="005A6D3A" w:rsidP="005A6D3A">
      <w:r>
        <w:t xml:space="preserve"> III. Market Segmentation Pay </w:t>
      </w:r>
      <w:proofErr w:type="gramStart"/>
      <w:r>
        <w:t>particular attention</w:t>
      </w:r>
      <w:proofErr w:type="gramEnd"/>
      <w:r>
        <w:t xml:space="preserve"> to the sections on market segmentation, pricing, the low-tech segment, the high-tech segment, and the contribution margin. </w:t>
      </w:r>
    </w:p>
    <w:p w:rsidR="005A6D3A" w:rsidRDefault="005A6D3A" w:rsidP="00235873">
      <w:pPr>
        <w:pStyle w:val="ListParagraph"/>
        <w:numPr>
          <w:ilvl w:val="0"/>
          <w:numId w:val="3"/>
        </w:numPr>
      </w:pPr>
      <w:r>
        <w:t xml:space="preserve">What is the price of your product? </w:t>
      </w:r>
    </w:p>
    <w:p w:rsidR="00235873" w:rsidRDefault="005A6D3A" w:rsidP="00235873">
      <w:pPr>
        <w:pStyle w:val="ListParagraph"/>
        <w:numPr>
          <w:ilvl w:val="0"/>
          <w:numId w:val="3"/>
        </w:numPr>
      </w:pPr>
      <w:r>
        <w:t>What was your promotional budget?</w:t>
      </w:r>
    </w:p>
    <w:p w:rsidR="00235873" w:rsidRDefault="005A6D3A" w:rsidP="00235873">
      <w:pPr>
        <w:pStyle w:val="ListParagraph"/>
        <w:numPr>
          <w:ilvl w:val="0"/>
          <w:numId w:val="3"/>
        </w:numPr>
      </w:pPr>
      <w:r>
        <w:t xml:space="preserve">What was your sales budget? </w:t>
      </w:r>
    </w:p>
    <w:p w:rsidR="00235873" w:rsidRDefault="005A6D3A" w:rsidP="00235873">
      <w:pPr>
        <w:pStyle w:val="ListParagraph"/>
        <w:numPr>
          <w:ilvl w:val="0"/>
          <w:numId w:val="3"/>
        </w:numPr>
      </w:pPr>
      <w:r>
        <w:t xml:space="preserve">What was the sales forecast for each product? </w:t>
      </w:r>
    </w:p>
    <w:p w:rsidR="005A6D3A" w:rsidRDefault="005A6D3A" w:rsidP="00235873">
      <w:pPr>
        <w:pStyle w:val="ListParagraph"/>
        <w:numPr>
          <w:ilvl w:val="0"/>
          <w:numId w:val="3"/>
        </w:numPr>
      </w:pPr>
      <w:r>
        <w:lastRenderedPageBreak/>
        <w:t>What were the accounts receivable (A/R) and accounts payable (A/P) implications of the decisions?</w:t>
      </w:r>
    </w:p>
    <w:p w:rsidR="00235873" w:rsidRDefault="00235873"/>
    <w:p w:rsidR="00235873" w:rsidRDefault="00235873"/>
    <w:p w:rsidR="00235873" w:rsidRDefault="00235873"/>
    <w:p w:rsidR="00235873" w:rsidRDefault="005A6D3A">
      <w:r>
        <w:t>IV. Financial Performance</w:t>
      </w:r>
    </w:p>
    <w:p w:rsidR="00235873" w:rsidRDefault="005A6D3A" w:rsidP="00235873">
      <w:pPr>
        <w:pStyle w:val="ListParagraph"/>
        <w:numPr>
          <w:ilvl w:val="0"/>
          <w:numId w:val="8"/>
        </w:numPr>
      </w:pPr>
      <w:r>
        <w:t xml:space="preserve">How did you pay for your R&amp;D expenses? </w:t>
      </w:r>
    </w:p>
    <w:p w:rsidR="00235873" w:rsidRPr="00235873" w:rsidRDefault="005A6D3A" w:rsidP="00235873">
      <w:pPr>
        <w:pStyle w:val="ListParagraph"/>
        <w:numPr>
          <w:ilvl w:val="0"/>
          <w:numId w:val="8"/>
        </w:numPr>
        <w:rPr>
          <w:b/>
        </w:rPr>
      </w:pPr>
      <w:r>
        <w:t>How did you pay for marketing expenses?</w:t>
      </w:r>
    </w:p>
    <w:p w:rsidR="00235873" w:rsidRPr="00235873" w:rsidRDefault="005A6D3A" w:rsidP="00235873">
      <w:pPr>
        <w:pStyle w:val="ListParagraph"/>
        <w:numPr>
          <w:ilvl w:val="0"/>
          <w:numId w:val="8"/>
        </w:numPr>
        <w:rPr>
          <w:b/>
        </w:rPr>
      </w:pPr>
      <w:r>
        <w:t xml:space="preserve"> </w:t>
      </w:r>
      <w:r w:rsidR="00235873">
        <w:t>H</w:t>
      </w:r>
      <w:r>
        <w:t xml:space="preserve">ow did you fund your production activities? </w:t>
      </w:r>
      <w:r w:rsidR="00235873">
        <w:t>I</w:t>
      </w:r>
    </w:p>
    <w:p w:rsidR="00235873" w:rsidRPr="00235873" w:rsidRDefault="005A6D3A" w:rsidP="00235873">
      <w:pPr>
        <w:pStyle w:val="ListParagraph"/>
        <w:numPr>
          <w:ilvl w:val="0"/>
          <w:numId w:val="8"/>
        </w:numPr>
        <w:rPr>
          <w:b/>
        </w:rPr>
      </w:pPr>
      <w:r>
        <w:t xml:space="preserve">Did you buy back stock? </w:t>
      </w:r>
    </w:p>
    <w:p w:rsidR="00235873" w:rsidRPr="00235873" w:rsidRDefault="005A6D3A" w:rsidP="00235873">
      <w:pPr>
        <w:pStyle w:val="ListParagraph"/>
        <w:numPr>
          <w:ilvl w:val="0"/>
          <w:numId w:val="8"/>
        </w:numPr>
        <w:rPr>
          <w:b/>
        </w:rPr>
      </w:pPr>
      <w:r>
        <w:t xml:space="preserve">Did you retire bonds? </w:t>
      </w:r>
    </w:p>
    <w:p w:rsidR="00235873" w:rsidRPr="00235873" w:rsidRDefault="005A6D3A" w:rsidP="00235873">
      <w:pPr>
        <w:pStyle w:val="ListParagraph"/>
        <w:numPr>
          <w:ilvl w:val="0"/>
          <w:numId w:val="8"/>
        </w:numPr>
        <w:rPr>
          <w:b/>
        </w:rPr>
      </w:pPr>
      <w:r>
        <w:t xml:space="preserve">Did you take an emergency loan? </w:t>
      </w:r>
    </w:p>
    <w:p w:rsidR="00235873" w:rsidRPr="00235873" w:rsidRDefault="005A6D3A" w:rsidP="00235873">
      <w:pPr>
        <w:pStyle w:val="ListParagraph"/>
        <w:numPr>
          <w:ilvl w:val="0"/>
          <w:numId w:val="8"/>
        </w:numPr>
        <w:rPr>
          <w:b/>
        </w:rPr>
      </w:pPr>
      <w:r>
        <w:t xml:space="preserve">Did you pay dividends? </w:t>
      </w:r>
    </w:p>
    <w:p w:rsidR="005A6D3A" w:rsidRPr="00235873" w:rsidRDefault="005A6D3A" w:rsidP="00235873">
      <w:pPr>
        <w:pStyle w:val="ListParagraph"/>
        <w:numPr>
          <w:ilvl w:val="0"/>
          <w:numId w:val="8"/>
        </w:numPr>
        <w:rPr>
          <w:b/>
        </w:rPr>
      </w:pPr>
      <w:r>
        <w:t xml:space="preserve">What is your cash percentage? </w:t>
      </w:r>
    </w:p>
    <w:p w:rsidR="005A6D3A" w:rsidRDefault="005A6D3A">
      <w:r>
        <w:t xml:space="preserve">Use bullet points, graphs, charts, and relevant images in the slides. Further, since you will not actually be giving this presentation in person, use the notes section to write out what you would say if you were. This assignment is your opportunity to demonstrate your understanding of your </w:t>
      </w:r>
      <w:proofErr w:type="spellStart"/>
      <w:r>
        <w:t>Capsim</w:t>
      </w:r>
      <w:proofErr w:type="spellEnd"/>
      <w:r>
        <w:t xml:space="preserve"> company. Use the checklist below to guide the development of your presentation. </w:t>
      </w:r>
    </w:p>
    <w:p w:rsidR="005A6D3A" w:rsidRDefault="005A6D3A" w:rsidP="005A6D3A">
      <w:pPr>
        <w:ind w:left="720" w:firstLine="0"/>
      </w:pPr>
      <w:r>
        <w:t xml:space="preserve">Articulate the progression of the </w:t>
      </w:r>
      <w:proofErr w:type="spellStart"/>
      <w:r>
        <w:t>Capsim</w:t>
      </w:r>
      <w:proofErr w:type="spellEnd"/>
      <w:r>
        <w:t xml:space="preserve"> company in a well-organized and clear manner. </w:t>
      </w:r>
    </w:p>
    <w:p w:rsidR="005A6D3A" w:rsidRDefault="005A6D3A" w:rsidP="005A6D3A">
      <w:pPr>
        <w:ind w:left="720" w:firstLine="0"/>
      </w:pPr>
      <w:r>
        <w:t xml:space="preserve">Appropriately synthesize information, organize the data logically, and present findings in an effective and efficient manner. </w:t>
      </w:r>
    </w:p>
    <w:p w:rsidR="005A6D3A" w:rsidRDefault="005A6D3A" w:rsidP="005A6D3A">
      <w:r>
        <w:t xml:space="preserve">Use innovative and creative methods that are reflective of your </w:t>
      </w:r>
      <w:proofErr w:type="spellStart"/>
      <w:r>
        <w:t>Capsim</w:t>
      </w:r>
      <w:proofErr w:type="spellEnd"/>
      <w:r>
        <w:t xml:space="preserve"> company. Remember that you are seeking to quickly update your company’s topic of directors, so knowing your audience and tailoring your message to the audience is crucial. Present and organize the information in a way that is appropriate and relevant for the intended audience.</w:t>
      </w:r>
    </w:p>
    <w:p w:rsidR="005A6D3A" w:rsidRDefault="005A6D3A" w:rsidP="005A6D3A">
      <w:r>
        <w:t xml:space="preserve"> Create a professional presentation that adheres to the principles of an effective presentation (below) while properly citing all relevant sources. </w:t>
      </w:r>
    </w:p>
    <w:p w:rsidR="005A6D3A" w:rsidRPr="005A6D3A" w:rsidRDefault="005A6D3A" w:rsidP="005A6D3A">
      <w:pPr>
        <w:rPr>
          <w:b/>
        </w:rPr>
      </w:pPr>
      <w:r w:rsidRPr="005A6D3A">
        <w:rPr>
          <w:b/>
        </w:rPr>
        <w:t>Principles of an Effective Presentation</w:t>
      </w:r>
    </w:p>
    <w:p w:rsidR="005A6D3A" w:rsidRDefault="005A6D3A" w:rsidP="005A6D3A">
      <w:r>
        <w:t xml:space="preserve"> • You may utilize a product such as PowerPoint or Google Presentation to create your presentation.</w:t>
      </w:r>
    </w:p>
    <w:p w:rsidR="005A6D3A" w:rsidRDefault="005A6D3A" w:rsidP="005A6D3A">
      <w:r>
        <w:t xml:space="preserve"> • There are various template designs that you can find on the web for your presentation. Before selecting a specific style, however, consider your presentation from the perspective of your audience. Distracting backgrounds, large blocks of text, all uppercase fonts, elaborate font styles, grammatical </w:t>
      </w:r>
      <w:r>
        <w:lastRenderedPageBreak/>
        <w:t xml:space="preserve">errors, and misspellings are distracting. Be consistent with the style of text, bullets, and sub-points </w:t>
      </w:r>
      <w:proofErr w:type="gramStart"/>
      <w:r>
        <w:t>in order to</w:t>
      </w:r>
      <w:proofErr w:type="gramEnd"/>
      <w:r>
        <w:t xml:space="preserve"> support a powerful presentation that allows your content to be the focus.</w:t>
      </w:r>
    </w:p>
    <w:p w:rsidR="005A6D3A" w:rsidRDefault="005A6D3A" w:rsidP="005A6D3A">
      <w:r>
        <w:t xml:space="preserve"> • Each slide should include your key point(s). Do not place large blocks of text on the visual. Your presentation is not a means of presenting a short paper. In an actual presentation, you would not read directly from your slides but rather use them as prompts. </w:t>
      </w:r>
    </w:p>
    <w:p w:rsidR="005A6D3A" w:rsidRDefault="005A6D3A" w:rsidP="005A6D3A">
      <w:r>
        <w:t>• Any notes or narration you would use in delivering this presentation to a group should be included in the notes section of the slide.</w:t>
      </w:r>
    </w:p>
    <w:p w:rsidR="005A6D3A" w:rsidRDefault="005A6D3A" w:rsidP="005A6D3A">
      <w:r>
        <w:t xml:space="preserve"> • References should be listed at the bottom of the slide in slightly smaller text. </w:t>
      </w:r>
    </w:p>
    <w:p w:rsidR="005A6D3A" w:rsidRDefault="005A6D3A" w:rsidP="005A6D3A">
      <w:r>
        <w:t xml:space="preserve">• Use clip art, AutoShapes, pictures, charts, tables, and diagrams to enhance but not overwhelm your content. </w:t>
      </w:r>
    </w:p>
    <w:p w:rsidR="005A6D3A" w:rsidRDefault="005A6D3A" w:rsidP="005A6D3A">
      <w:r>
        <w:t>• Be mindful of the intended audience and seek to assess the presentation’s effectiveness by gauging audience comprehension (when possib</w:t>
      </w:r>
      <w:r>
        <w:t>le).</w:t>
      </w:r>
    </w:p>
    <w:p w:rsidR="00235873" w:rsidRDefault="00235873" w:rsidP="005A6D3A"/>
    <w:p w:rsidR="00235873" w:rsidRPr="00235873" w:rsidRDefault="00235873" w:rsidP="00235873">
      <w:pPr>
        <w:spacing w:after="0" w:line="240" w:lineRule="auto"/>
        <w:ind w:firstLine="0"/>
        <w:textAlignment w:val="top"/>
        <w:rPr>
          <w:rFonts w:ascii="Lucida Sans Unicode" w:eastAsia="Times New Roman" w:hAnsi="Lucida Sans Unicode" w:cs="Lucida Sans Unicode"/>
          <w:color w:val="565A5C"/>
          <w:spacing w:val="3"/>
          <w:sz w:val="29"/>
          <w:szCs w:val="29"/>
        </w:rPr>
      </w:pPr>
      <w:hyperlink r:id="rId9" w:tooltip="'5-3 Capsim Competitive Rounds 5 and 6' - Assignment" w:history="1">
        <w:r w:rsidRPr="00235873">
          <w:rPr>
            <w:rFonts w:ascii="Lucida Sans Unicode" w:eastAsia="Times New Roman" w:hAnsi="Lucida Sans Unicode" w:cs="Lucida Sans Unicode"/>
            <w:color w:val="006FBF"/>
            <w:spacing w:val="3"/>
            <w:sz w:val="29"/>
            <w:szCs w:val="29"/>
            <w:u w:val="single"/>
            <w:bdr w:val="none" w:sz="0" w:space="0" w:color="auto" w:frame="1"/>
          </w:rPr>
          <w:t xml:space="preserve">5-3 </w:t>
        </w:r>
        <w:proofErr w:type="spellStart"/>
        <w:r w:rsidRPr="00235873">
          <w:rPr>
            <w:rFonts w:ascii="Lucida Sans Unicode" w:eastAsia="Times New Roman" w:hAnsi="Lucida Sans Unicode" w:cs="Lucida Sans Unicode"/>
            <w:color w:val="006FBF"/>
            <w:spacing w:val="3"/>
            <w:sz w:val="29"/>
            <w:szCs w:val="29"/>
            <w:u w:val="single"/>
            <w:bdr w:val="none" w:sz="0" w:space="0" w:color="auto" w:frame="1"/>
          </w:rPr>
          <w:t>Capsim</w:t>
        </w:r>
        <w:proofErr w:type="spellEnd"/>
        <w:r w:rsidRPr="00235873">
          <w:rPr>
            <w:rFonts w:ascii="Lucida Sans Unicode" w:eastAsia="Times New Roman" w:hAnsi="Lucida Sans Unicode" w:cs="Lucida Sans Unicode"/>
            <w:color w:val="006FBF"/>
            <w:spacing w:val="3"/>
            <w:sz w:val="29"/>
            <w:szCs w:val="29"/>
            <w:u w:val="single"/>
            <w:bdr w:val="none" w:sz="0" w:space="0" w:color="auto" w:frame="1"/>
          </w:rPr>
          <w:t xml:space="preserve"> Competitive Rounds 5 and 6</w:t>
        </w:r>
      </w:hyperlink>
    </w:p>
    <w:p w:rsidR="00235873" w:rsidRPr="00235873" w:rsidRDefault="00235873" w:rsidP="00235873">
      <w:pPr>
        <w:spacing w:after="100" w:line="240" w:lineRule="auto"/>
        <w:ind w:firstLine="0"/>
        <w:textAlignment w:val="top"/>
        <w:rPr>
          <w:rFonts w:ascii="Lucida Sans Unicode" w:eastAsia="Times New Roman" w:hAnsi="Lucida Sans Unicode" w:cs="Lucida Sans Unicode"/>
          <w:color w:val="72777A"/>
          <w:spacing w:val="3"/>
          <w:sz w:val="29"/>
          <w:szCs w:val="29"/>
        </w:rPr>
      </w:pPr>
      <w:r w:rsidRPr="00235873">
        <w:rPr>
          <w:rFonts w:ascii="Lucida Sans Unicode" w:eastAsia="Times New Roman" w:hAnsi="Lucida Sans Unicode" w:cs="Lucida Sans Unicode"/>
          <w:color w:val="72777A"/>
          <w:spacing w:val="3"/>
          <w:sz w:val="29"/>
          <w:szCs w:val="29"/>
        </w:rPr>
        <w:t>Assignment</w:t>
      </w:r>
    </w:p>
    <w:p w:rsidR="00235873" w:rsidRPr="00235873" w:rsidRDefault="00235873" w:rsidP="00235873">
      <w:pPr>
        <w:shd w:val="clear" w:color="auto" w:fill="FFFFFF"/>
        <w:spacing w:after="0" w:line="240" w:lineRule="auto"/>
        <w:ind w:firstLine="0"/>
        <w:textAlignment w:val="center"/>
        <w:rPr>
          <w:rFonts w:ascii="Lucida Sans Unicode" w:eastAsia="Times New Roman" w:hAnsi="Lucida Sans Unicode" w:cs="Lucida Sans Unicode"/>
          <w:color w:val="565A5C"/>
          <w:spacing w:val="3"/>
          <w:sz w:val="29"/>
          <w:szCs w:val="29"/>
        </w:rPr>
      </w:pPr>
      <w:r w:rsidRPr="00235873">
        <w:rPr>
          <w:rFonts w:ascii="Lucida Sans Unicode" w:eastAsia="Times New Roman" w:hAnsi="Lucida Sans Unicode" w:cs="Lucida Sans Unicode"/>
          <w:color w:val="565A5C"/>
          <w:spacing w:val="3"/>
          <w:sz w:val="29"/>
          <w:szCs w:val="29"/>
        </w:rPr>
        <w:t> </w:t>
      </w:r>
    </w:p>
    <w:p w:rsidR="00235873" w:rsidRPr="00235873" w:rsidRDefault="00235873" w:rsidP="00235873">
      <w:pPr>
        <w:shd w:val="clear" w:color="auto" w:fill="FFFFFF"/>
        <w:spacing w:after="0" w:line="240" w:lineRule="auto"/>
        <w:ind w:firstLine="0"/>
        <w:rPr>
          <w:rFonts w:ascii="Lucida Sans Unicode" w:eastAsia="Times New Roman" w:hAnsi="Lucida Sans Unicode" w:cs="Lucida Sans Unicode"/>
          <w:color w:val="565A5C"/>
          <w:spacing w:val="3"/>
          <w:sz w:val="29"/>
          <w:szCs w:val="29"/>
        </w:rPr>
      </w:pPr>
      <w:r w:rsidRPr="0023587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3" name="Picture 3" descr="Task: Submit to complete this assig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sk: Submit to complete this assignmen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235873" w:rsidRPr="00235873" w:rsidRDefault="00235873" w:rsidP="00235873">
      <w:pPr>
        <w:spacing w:after="0" w:line="240" w:lineRule="auto"/>
        <w:ind w:firstLine="0"/>
        <w:rPr>
          <w:rFonts w:ascii="Lucida Sans Unicode" w:eastAsia="Times New Roman" w:hAnsi="Lucida Sans Unicode" w:cs="Lucida Sans Unicode"/>
          <w:color w:val="565A5C"/>
          <w:spacing w:val="3"/>
          <w:sz w:val="29"/>
          <w:szCs w:val="29"/>
        </w:rPr>
      </w:pPr>
      <w:r w:rsidRPr="00235873">
        <w:rPr>
          <w:rFonts w:ascii="Lucida Sans Unicode" w:eastAsia="Times New Roman" w:hAnsi="Lucida Sans Unicode" w:cs="Lucida Sans Unicode"/>
          <w:color w:val="565A5C"/>
          <w:spacing w:val="3"/>
          <w:sz w:val="29"/>
          <w:szCs w:val="29"/>
        </w:rPr>
        <w:t>In this module, you will be responsible for completing Competitive Rounds 5 and 6.</w:t>
      </w:r>
      <w:r w:rsidRPr="00235873">
        <w:rPr>
          <w:rFonts w:ascii="Lucida Sans Unicode" w:eastAsia="Times New Roman" w:hAnsi="Lucida Sans Unicode" w:cs="Lucida Sans Unicode"/>
          <w:color w:val="565A5C"/>
          <w:spacing w:val="3"/>
          <w:sz w:val="29"/>
          <w:szCs w:val="29"/>
        </w:rPr>
        <w:br/>
      </w:r>
      <w:r w:rsidRPr="00235873">
        <w:rPr>
          <w:rFonts w:ascii="Lucida Sans Unicode" w:eastAsia="Times New Roman" w:hAnsi="Lucida Sans Unicode" w:cs="Lucida Sans Unicode"/>
          <w:color w:val="565A5C"/>
          <w:spacing w:val="3"/>
          <w:sz w:val="29"/>
          <w:szCs w:val="29"/>
        </w:rPr>
        <w:br/>
        <w:t>Log in to </w:t>
      </w:r>
      <w:proofErr w:type="spellStart"/>
      <w:r w:rsidRPr="00235873">
        <w:rPr>
          <w:rFonts w:ascii="Lucida Sans Unicode" w:eastAsia="Times New Roman" w:hAnsi="Lucida Sans Unicode" w:cs="Lucida Sans Unicode"/>
          <w:color w:val="565A5C"/>
          <w:spacing w:val="3"/>
          <w:sz w:val="29"/>
          <w:szCs w:val="29"/>
        </w:rPr>
        <w:fldChar w:fldCharType="begin"/>
      </w:r>
      <w:r w:rsidRPr="00235873">
        <w:rPr>
          <w:rFonts w:ascii="Lucida Sans Unicode" w:eastAsia="Times New Roman" w:hAnsi="Lucida Sans Unicode" w:cs="Lucida Sans Unicode"/>
          <w:color w:val="565A5C"/>
          <w:spacing w:val="3"/>
          <w:sz w:val="29"/>
          <w:szCs w:val="29"/>
        </w:rPr>
        <w:instrText xml:space="preserve"> HYPERLINK "https://ww2.capsim.com/login/" \t "_blank" </w:instrText>
      </w:r>
      <w:r w:rsidRPr="00235873">
        <w:rPr>
          <w:rFonts w:ascii="Lucida Sans Unicode" w:eastAsia="Times New Roman" w:hAnsi="Lucida Sans Unicode" w:cs="Lucida Sans Unicode"/>
          <w:color w:val="565A5C"/>
          <w:spacing w:val="3"/>
          <w:sz w:val="29"/>
          <w:szCs w:val="29"/>
        </w:rPr>
        <w:fldChar w:fldCharType="separate"/>
      </w:r>
      <w:r w:rsidRPr="00235873">
        <w:rPr>
          <w:rFonts w:ascii="Lucida Sans Unicode" w:eastAsia="Times New Roman" w:hAnsi="Lucida Sans Unicode" w:cs="Lucida Sans Unicode"/>
          <w:color w:val="006FBF"/>
          <w:spacing w:val="3"/>
          <w:sz w:val="29"/>
          <w:szCs w:val="29"/>
          <w:u w:val="single"/>
          <w:bdr w:val="none" w:sz="0" w:space="0" w:color="auto" w:frame="1"/>
        </w:rPr>
        <w:t>Capsim</w:t>
      </w:r>
      <w:proofErr w:type="spellEnd"/>
      <w:r w:rsidRPr="00235873">
        <w:rPr>
          <w:rFonts w:ascii="Lucida Sans Unicode" w:eastAsia="Times New Roman" w:hAnsi="Lucida Sans Unicode" w:cs="Lucida Sans Unicode"/>
          <w:color w:val="565A5C"/>
          <w:spacing w:val="3"/>
          <w:sz w:val="29"/>
          <w:szCs w:val="29"/>
        </w:rPr>
        <w:fldChar w:fldCharType="end"/>
      </w:r>
      <w:r w:rsidRPr="00235873">
        <w:rPr>
          <w:rFonts w:ascii="Lucida Sans Unicode" w:eastAsia="Times New Roman" w:hAnsi="Lucida Sans Unicode" w:cs="Lucida Sans Unicode"/>
          <w:color w:val="565A5C"/>
          <w:spacing w:val="3"/>
          <w:sz w:val="29"/>
          <w:szCs w:val="29"/>
        </w:rPr>
        <w:t>. Remember to save your work as you go and to “Update Official Decisions” when you are done.</w:t>
      </w:r>
      <w:r w:rsidRPr="00235873">
        <w:rPr>
          <w:rFonts w:ascii="Lucida Sans Unicode" w:eastAsia="Times New Roman" w:hAnsi="Lucida Sans Unicode" w:cs="Lucida Sans Unicode"/>
          <w:color w:val="565A5C"/>
          <w:spacing w:val="3"/>
          <w:sz w:val="29"/>
          <w:szCs w:val="29"/>
        </w:rPr>
        <w:br/>
      </w:r>
      <w:r w:rsidRPr="00235873">
        <w:rPr>
          <w:rFonts w:ascii="Lucida Sans Unicode" w:eastAsia="Times New Roman" w:hAnsi="Lucida Sans Unicode" w:cs="Lucida Sans Unicode"/>
          <w:color w:val="565A5C"/>
          <w:spacing w:val="3"/>
          <w:sz w:val="29"/>
          <w:szCs w:val="29"/>
        </w:rPr>
        <w:br/>
      </w:r>
      <w:r w:rsidRPr="00235873">
        <w:rPr>
          <w:rFonts w:ascii="Lucida Sans Unicode" w:eastAsia="Times New Roman" w:hAnsi="Lucida Sans Unicode" w:cs="Lucida Sans Unicode"/>
          <w:noProof/>
          <w:color w:val="565A5C"/>
          <w:spacing w:val="3"/>
          <w:sz w:val="29"/>
          <w:szCs w:val="29"/>
        </w:rPr>
        <w:drawing>
          <wp:inline distT="0" distB="0" distL="0" distR="0">
            <wp:extent cx="2286000" cy="952500"/>
            <wp:effectExtent l="0" t="0" r="0" b="0"/>
            <wp:docPr id="2" name="Picture 2" descr="update official deci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pdate official decision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0" cy="952500"/>
                    </a:xfrm>
                    <a:prstGeom prst="rect">
                      <a:avLst/>
                    </a:prstGeom>
                    <a:noFill/>
                    <a:ln>
                      <a:noFill/>
                    </a:ln>
                  </pic:spPr>
                </pic:pic>
              </a:graphicData>
            </a:graphic>
          </wp:inline>
        </w:drawing>
      </w:r>
      <w:r w:rsidRPr="00235873">
        <w:rPr>
          <w:rFonts w:ascii="Lucida Sans Unicode" w:eastAsia="Times New Roman" w:hAnsi="Lucida Sans Unicode" w:cs="Lucida Sans Unicode"/>
          <w:color w:val="565A5C"/>
          <w:spacing w:val="3"/>
          <w:sz w:val="29"/>
          <w:szCs w:val="29"/>
        </w:rPr>
        <w:t> </w:t>
      </w:r>
      <w:r w:rsidRPr="00235873">
        <w:rPr>
          <w:rFonts w:ascii="Lucida Sans Unicode" w:eastAsia="Times New Roman" w:hAnsi="Lucida Sans Unicode" w:cs="Lucida Sans Unicode"/>
          <w:color w:val="565A5C"/>
          <w:spacing w:val="3"/>
          <w:sz w:val="29"/>
          <w:szCs w:val="29"/>
        </w:rPr>
        <w:br/>
      </w:r>
      <w:r w:rsidRPr="00235873">
        <w:rPr>
          <w:rFonts w:ascii="Lucida Sans Unicode" w:eastAsia="Times New Roman" w:hAnsi="Lucida Sans Unicode" w:cs="Lucida Sans Unicode"/>
          <w:color w:val="565A5C"/>
          <w:spacing w:val="3"/>
          <w:sz w:val="29"/>
          <w:szCs w:val="29"/>
        </w:rPr>
        <w:br/>
        <w:t xml:space="preserve">Both rounds must be completed by Sunday at 11:59 pm. Once you complete the first of the two rounds, click the “Advance to </w:t>
      </w:r>
      <w:r w:rsidRPr="00235873">
        <w:rPr>
          <w:rFonts w:ascii="Lucida Sans Unicode" w:eastAsia="Times New Roman" w:hAnsi="Lucida Sans Unicode" w:cs="Lucida Sans Unicode"/>
          <w:color w:val="565A5C"/>
          <w:spacing w:val="3"/>
          <w:sz w:val="29"/>
          <w:szCs w:val="29"/>
        </w:rPr>
        <w:lastRenderedPageBreak/>
        <w:t>Round 6” button, and repeat the above procedure. </w:t>
      </w:r>
      <w:r w:rsidRPr="00235873">
        <w:rPr>
          <w:rFonts w:ascii="Lucida Sans Unicode" w:eastAsia="Times New Roman" w:hAnsi="Lucida Sans Unicode" w:cs="Lucida Sans Unicode"/>
          <w:b/>
          <w:bCs/>
          <w:color w:val="565A5C"/>
          <w:spacing w:val="3"/>
          <w:sz w:val="29"/>
          <w:szCs w:val="29"/>
          <w:bdr w:val="none" w:sz="0" w:space="0" w:color="auto" w:frame="1"/>
        </w:rPr>
        <w:t>Please do not advance past round 6.</w:t>
      </w:r>
    </w:p>
    <w:p w:rsidR="00235873" w:rsidRPr="00235873" w:rsidRDefault="00235873" w:rsidP="00235873">
      <w:pPr>
        <w:spacing w:before="120" w:after="0" w:line="240" w:lineRule="auto"/>
        <w:ind w:firstLine="0"/>
        <w:rPr>
          <w:rFonts w:ascii="Lucida Sans Unicode" w:eastAsia="Times New Roman" w:hAnsi="Lucida Sans Unicode" w:cs="Lucida Sans Unicode"/>
          <w:color w:val="565A5C"/>
          <w:spacing w:val="3"/>
          <w:sz w:val="29"/>
          <w:szCs w:val="29"/>
        </w:rPr>
      </w:pPr>
      <w:r w:rsidRPr="00235873">
        <w:rPr>
          <w:rFonts w:ascii="Lucida Sans Unicode" w:eastAsia="Times New Roman" w:hAnsi="Lucida Sans Unicode" w:cs="Lucida Sans Unicode"/>
          <w:color w:val="565A5C"/>
          <w:spacing w:val="3"/>
          <w:sz w:val="29"/>
          <w:szCs w:val="29"/>
        </w:rPr>
        <w:t xml:space="preserve">Click on the </w:t>
      </w:r>
      <w:proofErr w:type="spellStart"/>
      <w:r w:rsidRPr="00235873">
        <w:rPr>
          <w:rFonts w:ascii="Lucida Sans Unicode" w:eastAsia="Times New Roman" w:hAnsi="Lucida Sans Unicode" w:cs="Lucida Sans Unicode"/>
          <w:color w:val="565A5C"/>
          <w:spacing w:val="3"/>
          <w:sz w:val="29"/>
          <w:szCs w:val="29"/>
        </w:rPr>
        <w:t>Capsim</w:t>
      </w:r>
      <w:proofErr w:type="spellEnd"/>
      <w:r w:rsidRPr="00235873">
        <w:rPr>
          <w:rFonts w:ascii="Lucida Sans Unicode" w:eastAsia="Times New Roman" w:hAnsi="Lucida Sans Unicode" w:cs="Lucida Sans Unicode"/>
          <w:color w:val="565A5C"/>
          <w:spacing w:val="3"/>
          <w:sz w:val="29"/>
          <w:szCs w:val="29"/>
        </w:rPr>
        <w:t xml:space="preserve"> link on the left-side navigation to access this resource.</w:t>
      </w:r>
      <w:bookmarkStart w:id="0" w:name="_GoBack"/>
      <w:bookmarkEnd w:id="0"/>
    </w:p>
    <w:p w:rsidR="00235873" w:rsidRDefault="00235873" w:rsidP="005A6D3A"/>
    <w:sectPr w:rsidR="002358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A552BD"/>
    <w:multiLevelType w:val="multilevel"/>
    <w:tmpl w:val="A53C5686"/>
    <w:lvl w:ilvl="0">
      <w:start w:val="1"/>
      <w:numFmt w:val="bullet"/>
      <w:lvlText w:val=""/>
      <w:lvlJc w:val="left"/>
      <w:pPr>
        <w:tabs>
          <w:tab w:val="num" w:pos="1800"/>
        </w:tabs>
        <w:ind w:left="1800" w:hanging="360"/>
      </w:pPr>
      <w:rPr>
        <w:rFonts w:ascii="Symbol" w:hAnsi="Symbol" w:hint="default"/>
        <w:sz w:val="20"/>
      </w:rPr>
    </w:lvl>
    <w:lvl w:ilvl="1">
      <w:start w:val="1"/>
      <w:numFmt w:val="bullet"/>
      <w:lvlText w:val=""/>
      <w:lvlJc w:val="left"/>
      <w:pPr>
        <w:ind w:left="2880" w:hanging="720"/>
      </w:pPr>
      <w:rPr>
        <w:rFonts w:ascii="Symbol" w:hAnsi="Symbol" w:hint="default"/>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 w15:restartNumberingAfterBreak="0">
    <w:nsid w:val="18465D44"/>
    <w:multiLevelType w:val="multilevel"/>
    <w:tmpl w:val="A53C56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800" w:hanging="72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437AE9"/>
    <w:multiLevelType w:val="multilevel"/>
    <w:tmpl w:val="A53C56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800" w:hanging="72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9D63AA"/>
    <w:multiLevelType w:val="hybridMultilevel"/>
    <w:tmpl w:val="8D8C9B42"/>
    <w:lvl w:ilvl="0" w:tplc="0409000F">
      <w:start w:val="1"/>
      <w:numFmt w:val="decimal"/>
      <w:lvlText w:val="%1."/>
      <w:lvlJc w:val="left"/>
      <w:pPr>
        <w:ind w:left="6120" w:hanging="360"/>
      </w:p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4" w15:restartNumberingAfterBreak="0">
    <w:nsid w:val="4FBD3CCC"/>
    <w:multiLevelType w:val="hybridMultilevel"/>
    <w:tmpl w:val="465482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DC2E3F"/>
    <w:multiLevelType w:val="multilevel"/>
    <w:tmpl w:val="A53C56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800" w:hanging="72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BF1CC4"/>
    <w:multiLevelType w:val="multilevel"/>
    <w:tmpl w:val="B686C380"/>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8C5D01"/>
    <w:multiLevelType w:val="multilevel"/>
    <w:tmpl w:val="5798C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254231"/>
    <w:multiLevelType w:val="hybridMultilevel"/>
    <w:tmpl w:val="8E2CC39A"/>
    <w:lvl w:ilvl="0" w:tplc="8AD0E298">
      <w:start w:val="1"/>
      <w:numFmt w:val="lowerRoman"/>
      <w:lvlText w:val="%1."/>
      <w:lvlJc w:val="left"/>
      <w:pPr>
        <w:ind w:left="1488" w:hanging="720"/>
      </w:pPr>
      <w:rPr>
        <w:rFonts w:hint="default"/>
      </w:r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9" w15:restartNumberingAfterBreak="0">
    <w:nsid w:val="754B07F0"/>
    <w:multiLevelType w:val="hybridMultilevel"/>
    <w:tmpl w:val="8194978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FD431FC"/>
    <w:multiLevelType w:val="multilevel"/>
    <w:tmpl w:val="A53C56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800" w:hanging="72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10"/>
  </w:num>
  <w:num w:numId="4">
    <w:abstractNumId w:val="8"/>
  </w:num>
  <w:num w:numId="5">
    <w:abstractNumId w:val="9"/>
  </w:num>
  <w:num w:numId="6">
    <w:abstractNumId w:val="1"/>
  </w:num>
  <w:num w:numId="7">
    <w:abstractNumId w:val="5"/>
  </w:num>
  <w:num w:numId="8">
    <w:abstractNumId w:val="2"/>
  </w:num>
  <w:num w:numId="9">
    <w:abstractNumId w:val="0"/>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D3A"/>
    <w:rsid w:val="00235873"/>
    <w:rsid w:val="003D4712"/>
    <w:rsid w:val="00417D82"/>
    <w:rsid w:val="005A6D3A"/>
    <w:rsid w:val="00E45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EB65F"/>
  <w15:chartTrackingRefBased/>
  <w15:docId w15:val="{B4E7E71F-62C2-47C0-B961-422506131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76" w:lineRule="auto"/>
    </w:pPr>
  </w:style>
  <w:style w:type="paragraph" w:styleId="Heading1">
    <w:name w:val="heading 1"/>
    <w:basedOn w:val="Normal"/>
    <w:link w:val="Heading1Char"/>
    <w:uiPriority w:val="9"/>
    <w:qFormat/>
    <w:rsid w:val="005A6D3A"/>
    <w:pPr>
      <w:spacing w:before="100" w:beforeAutospacing="1" w:after="100" w:afterAutospacing="1" w:line="240" w:lineRule="auto"/>
      <w:ind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5A6D3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5A6D3A"/>
    <w:pPr>
      <w:spacing w:before="100" w:beforeAutospacing="1" w:after="100" w:afterAutospacing="1" w:line="240" w:lineRule="auto"/>
      <w:ind w:firstLine="0"/>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6D3A"/>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5A6D3A"/>
    <w:rPr>
      <w:rFonts w:ascii="Times New Roman" w:eastAsia="Times New Roman" w:hAnsi="Times New Roman" w:cs="Times New Roman"/>
      <w:b/>
      <w:bCs/>
      <w:sz w:val="27"/>
      <w:szCs w:val="27"/>
    </w:rPr>
  </w:style>
  <w:style w:type="character" w:customStyle="1" w:styleId="d2l-button-subtle-content">
    <w:name w:val="d2l-button-subtle-content"/>
    <w:basedOn w:val="DefaultParagraphFont"/>
    <w:rsid w:val="005A6D3A"/>
  </w:style>
  <w:style w:type="character" w:styleId="Strong">
    <w:name w:val="Strong"/>
    <w:basedOn w:val="DefaultParagraphFont"/>
    <w:uiPriority w:val="22"/>
    <w:qFormat/>
    <w:rsid w:val="005A6D3A"/>
    <w:rPr>
      <w:b/>
      <w:bCs/>
    </w:rPr>
  </w:style>
  <w:style w:type="paragraph" w:styleId="NormalWeb">
    <w:name w:val="Normal (Web)"/>
    <w:basedOn w:val="Normal"/>
    <w:uiPriority w:val="99"/>
    <w:semiHidden/>
    <w:unhideWhenUsed/>
    <w:rsid w:val="005A6D3A"/>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A6D3A"/>
    <w:rPr>
      <w:color w:val="0000FF"/>
      <w:u w:val="single"/>
    </w:rPr>
  </w:style>
  <w:style w:type="character" w:styleId="Emphasis">
    <w:name w:val="Emphasis"/>
    <w:basedOn w:val="DefaultParagraphFont"/>
    <w:uiPriority w:val="20"/>
    <w:qFormat/>
    <w:rsid w:val="005A6D3A"/>
    <w:rPr>
      <w:i/>
      <w:iCs/>
    </w:rPr>
  </w:style>
  <w:style w:type="character" w:customStyle="1" w:styleId="Heading2Char">
    <w:name w:val="Heading 2 Char"/>
    <w:basedOn w:val="DefaultParagraphFont"/>
    <w:link w:val="Heading2"/>
    <w:uiPriority w:val="9"/>
    <w:semiHidden/>
    <w:rsid w:val="005A6D3A"/>
    <w:rPr>
      <w:rFonts w:asciiTheme="majorHAnsi" w:eastAsiaTheme="majorEastAsia" w:hAnsiTheme="majorHAnsi" w:cstheme="majorBidi"/>
      <w:color w:val="2F5496" w:themeColor="accent1" w:themeShade="BF"/>
      <w:sz w:val="26"/>
      <w:szCs w:val="26"/>
    </w:rPr>
  </w:style>
  <w:style w:type="character" w:customStyle="1" w:styleId="d2l-offscreen">
    <w:name w:val="d2l-offscreen"/>
    <w:basedOn w:val="DefaultParagraphFont"/>
    <w:rsid w:val="005A6D3A"/>
  </w:style>
  <w:style w:type="character" w:customStyle="1" w:styleId="d2l-page-collapsepane-handle-expand">
    <w:name w:val="d2l-page-collapsepane-handle-expand"/>
    <w:basedOn w:val="DefaultParagraphFont"/>
    <w:rsid w:val="005A6D3A"/>
  </w:style>
  <w:style w:type="paragraph" w:styleId="ListParagraph">
    <w:name w:val="List Paragraph"/>
    <w:basedOn w:val="Normal"/>
    <w:uiPriority w:val="34"/>
    <w:qFormat/>
    <w:rsid w:val="005A6D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0287122">
      <w:bodyDiv w:val="1"/>
      <w:marLeft w:val="0"/>
      <w:marRight w:val="0"/>
      <w:marTop w:val="0"/>
      <w:marBottom w:val="0"/>
      <w:divBdr>
        <w:top w:val="none" w:sz="0" w:space="0" w:color="auto"/>
        <w:left w:val="none" w:sz="0" w:space="0" w:color="auto"/>
        <w:bottom w:val="none" w:sz="0" w:space="0" w:color="auto"/>
        <w:right w:val="none" w:sz="0" w:space="0" w:color="auto"/>
      </w:divBdr>
      <w:divsChild>
        <w:div w:id="904337749">
          <w:marLeft w:val="0"/>
          <w:marRight w:val="0"/>
          <w:marTop w:val="0"/>
          <w:marBottom w:val="0"/>
          <w:divBdr>
            <w:top w:val="single" w:sz="6" w:space="0" w:color="D3D9E3"/>
            <w:left w:val="none" w:sz="0" w:space="0" w:color="auto"/>
            <w:bottom w:val="none" w:sz="0" w:space="0" w:color="auto"/>
            <w:right w:val="none" w:sz="0" w:space="0" w:color="auto"/>
          </w:divBdr>
          <w:divsChild>
            <w:div w:id="277686209">
              <w:marLeft w:val="0"/>
              <w:marRight w:val="0"/>
              <w:marTop w:val="0"/>
              <w:marBottom w:val="0"/>
              <w:divBdr>
                <w:top w:val="none" w:sz="0" w:space="0" w:color="auto"/>
                <w:left w:val="none" w:sz="0" w:space="0" w:color="auto"/>
                <w:bottom w:val="none" w:sz="0" w:space="0" w:color="auto"/>
                <w:right w:val="none" w:sz="0" w:space="0" w:color="auto"/>
              </w:divBdr>
              <w:divsChild>
                <w:div w:id="1999533141">
                  <w:marLeft w:val="0"/>
                  <w:marRight w:val="0"/>
                  <w:marTop w:val="0"/>
                  <w:marBottom w:val="0"/>
                  <w:divBdr>
                    <w:top w:val="none" w:sz="0" w:space="0" w:color="auto"/>
                    <w:left w:val="none" w:sz="0" w:space="0" w:color="auto"/>
                    <w:bottom w:val="none" w:sz="0" w:space="0" w:color="auto"/>
                    <w:right w:val="none" w:sz="0" w:space="0" w:color="auto"/>
                  </w:divBdr>
                  <w:divsChild>
                    <w:div w:id="1922332180">
                      <w:marLeft w:val="-450"/>
                      <w:marRight w:val="0"/>
                      <w:marTop w:val="0"/>
                      <w:marBottom w:val="0"/>
                      <w:divBdr>
                        <w:top w:val="none" w:sz="0" w:space="0" w:color="auto"/>
                        <w:left w:val="none" w:sz="0" w:space="0" w:color="auto"/>
                        <w:bottom w:val="none" w:sz="0" w:space="0" w:color="auto"/>
                        <w:right w:val="none" w:sz="0" w:space="0" w:color="auto"/>
                      </w:divBdr>
                      <w:divsChild>
                        <w:div w:id="1104033868">
                          <w:marLeft w:val="450"/>
                          <w:marRight w:val="0"/>
                          <w:marTop w:val="353"/>
                          <w:marBottom w:val="353"/>
                          <w:divBdr>
                            <w:top w:val="none" w:sz="0" w:space="0" w:color="auto"/>
                            <w:left w:val="none" w:sz="0" w:space="0" w:color="auto"/>
                            <w:bottom w:val="none" w:sz="0" w:space="0" w:color="auto"/>
                            <w:right w:val="none" w:sz="0" w:space="0" w:color="auto"/>
                          </w:divBdr>
                          <w:divsChild>
                            <w:div w:id="1815221204">
                              <w:marLeft w:val="0"/>
                              <w:marRight w:val="0"/>
                              <w:marTop w:val="0"/>
                              <w:marBottom w:val="0"/>
                              <w:divBdr>
                                <w:top w:val="none" w:sz="0" w:space="0" w:color="auto"/>
                                <w:left w:val="none" w:sz="0" w:space="0" w:color="auto"/>
                                <w:bottom w:val="none" w:sz="0" w:space="0" w:color="auto"/>
                                <w:right w:val="none" w:sz="0" w:space="0" w:color="auto"/>
                              </w:divBdr>
                              <w:divsChild>
                                <w:div w:id="1151797341">
                                  <w:marLeft w:val="-450"/>
                                  <w:marRight w:val="0"/>
                                  <w:marTop w:val="0"/>
                                  <w:marBottom w:val="0"/>
                                  <w:divBdr>
                                    <w:top w:val="none" w:sz="0" w:space="0" w:color="auto"/>
                                    <w:left w:val="none" w:sz="0" w:space="0" w:color="auto"/>
                                    <w:bottom w:val="none" w:sz="0" w:space="0" w:color="auto"/>
                                    <w:right w:val="none" w:sz="0" w:space="0" w:color="auto"/>
                                  </w:divBdr>
                                  <w:divsChild>
                                    <w:div w:id="1897232504">
                                      <w:marLeft w:val="450"/>
                                      <w:marRight w:val="0"/>
                                      <w:marTop w:val="353"/>
                                      <w:marBottom w:val="353"/>
                                      <w:divBdr>
                                        <w:top w:val="none" w:sz="0" w:space="0" w:color="auto"/>
                                        <w:left w:val="none" w:sz="0" w:space="0" w:color="auto"/>
                                        <w:bottom w:val="none" w:sz="0" w:space="0" w:color="auto"/>
                                        <w:right w:val="none" w:sz="0" w:space="0" w:color="auto"/>
                                      </w:divBdr>
                                    </w:div>
                                  </w:divsChild>
                                </w:div>
                              </w:divsChild>
                            </w:div>
                          </w:divsChild>
                        </w:div>
                        <w:div w:id="521432151">
                          <w:marLeft w:val="450"/>
                          <w:marRight w:val="0"/>
                          <w:marTop w:val="353"/>
                          <w:marBottom w:val="353"/>
                          <w:divBdr>
                            <w:top w:val="none" w:sz="0" w:space="0" w:color="auto"/>
                            <w:left w:val="none" w:sz="0" w:space="0" w:color="auto"/>
                            <w:bottom w:val="none" w:sz="0" w:space="0" w:color="auto"/>
                            <w:right w:val="none" w:sz="0" w:space="0" w:color="auto"/>
                          </w:divBdr>
                          <w:divsChild>
                            <w:div w:id="2115787586">
                              <w:marLeft w:val="0"/>
                              <w:marRight w:val="0"/>
                              <w:marTop w:val="0"/>
                              <w:marBottom w:val="0"/>
                              <w:divBdr>
                                <w:top w:val="none" w:sz="0" w:space="0" w:color="auto"/>
                                <w:left w:val="none" w:sz="0" w:space="0" w:color="auto"/>
                                <w:bottom w:val="none" w:sz="0" w:space="0" w:color="auto"/>
                                <w:right w:val="none" w:sz="0" w:space="0" w:color="auto"/>
                              </w:divBdr>
                              <w:divsChild>
                                <w:div w:id="114847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3685395">
      <w:bodyDiv w:val="1"/>
      <w:marLeft w:val="0"/>
      <w:marRight w:val="0"/>
      <w:marTop w:val="0"/>
      <w:marBottom w:val="0"/>
      <w:divBdr>
        <w:top w:val="none" w:sz="0" w:space="0" w:color="auto"/>
        <w:left w:val="none" w:sz="0" w:space="0" w:color="auto"/>
        <w:bottom w:val="none" w:sz="0" w:space="0" w:color="auto"/>
        <w:right w:val="none" w:sz="0" w:space="0" w:color="auto"/>
      </w:divBdr>
      <w:divsChild>
        <w:div w:id="59376254">
          <w:marLeft w:val="0"/>
          <w:marRight w:val="0"/>
          <w:marTop w:val="0"/>
          <w:marBottom w:val="0"/>
          <w:divBdr>
            <w:top w:val="none" w:sz="0" w:space="0" w:color="auto"/>
            <w:left w:val="none" w:sz="0" w:space="0" w:color="auto"/>
            <w:bottom w:val="none" w:sz="0" w:space="0" w:color="auto"/>
            <w:right w:val="none" w:sz="0" w:space="0" w:color="auto"/>
          </w:divBdr>
          <w:divsChild>
            <w:div w:id="1934899457">
              <w:marLeft w:val="0"/>
              <w:marRight w:val="0"/>
              <w:marTop w:val="0"/>
              <w:marBottom w:val="0"/>
              <w:divBdr>
                <w:top w:val="none" w:sz="0" w:space="0" w:color="auto"/>
                <w:left w:val="none" w:sz="0" w:space="0" w:color="auto"/>
                <w:bottom w:val="none" w:sz="0" w:space="0" w:color="auto"/>
                <w:right w:val="none" w:sz="0" w:space="0" w:color="auto"/>
              </w:divBdr>
              <w:divsChild>
                <w:div w:id="5459261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611006857">
      <w:bodyDiv w:val="1"/>
      <w:marLeft w:val="0"/>
      <w:marRight w:val="0"/>
      <w:marTop w:val="0"/>
      <w:marBottom w:val="0"/>
      <w:divBdr>
        <w:top w:val="none" w:sz="0" w:space="0" w:color="auto"/>
        <w:left w:val="none" w:sz="0" w:space="0" w:color="auto"/>
        <w:bottom w:val="none" w:sz="0" w:space="0" w:color="auto"/>
        <w:right w:val="none" w:sz="0" w:space="0" w:color="auto"/>
      </w:divBdr>
      <w:divsChild>
        <w:div w:id="120152076">
          <w:marLeft w:val="0"/>
          <w:marRight w:val="0"/>
          <w:marTop w:val="0"/>
          <w:marBottom w:val="0"/>
          <w:divBdr>
            <w:top w:val="none" w:sz="0" w:space="0" w:color="auto"/>
            <w:left w:val="none" w:sz="0" w:space="0" w:color="auto"/>
            <w:bottom w:val="none" w:sz="0" w:space="0" w:color="auto"/>
            <w:right w:val="none" w:sz="0" w:space="0" w:color="auto"/>
          </w:divBdr>
          <w:divsChild>
            <w:div w:id="1217551553">
              <w:marLeft w:val="0"/>
              <w:marRight w:val="0"/>
              <w:marTop w:val="0"/>
              <w:marBottom w:val="0"/>
              <w:divBdr>
                <w:top w:val="none" w:sz="0" w:space="0" w:color="auto"/>
                <w:left w:val="none" w:sz="0" w:space="0" w:color="auto"/>
                <w:bottom w:val="none" w:sz="0" w:space="0" w:color="auto"/>
                <w:right w:val="none" w:sz="0" w:space="0" w:color="auto"/>
              </w:divBdr>
              <w:divsChild>
                <w:div w:id="1688672690">
                  <w:marLeft w:val="0"/>
                  <w:marRight w:val="0"/>
                  <w:marTop w:val="0"/>
                  <w:marBottom w:val="0"/>
                  <w:divBdr>
                    <w:top w:val="single" w:sz="6" w:space="0" w:color="D3D9E3"/>
                    <w:left w:val="none" w:sz="0" w:space="0" w:color="auto"/>
                    <w:bottom w:val="single" w:sz="6" w:space="0" w:color="D3D9E3"/>
                    <w:right w:val="single" w:sz="6" w:space="0" w:color="D3D9E3"/>
                  </w:divBdr>
                </w:div>
              </w:divsChild>
            </w:div>
          </w:divsChild>
        </w:div>
        <w:div w:id="769395218">
          <w:marLeft w:val="0"/>
          <w:marRight w:val="0"/>
          <w:marTop w:val="0"/>
          <w:marBottom w:val="0"/>
          <w:divBdr>
            <w:top w:val="none" w:sz="0" w:space="0" w:color="auto"/>
            <w:left w:val="none" w:sz="0" w:space="0" w:color="auto"/>
            <w:bottom w:val="none" w:sz="0" w:space="0" w:color="auto"/>
            <w:right w:val="none" w:sz="0" w:space="0" w:color="auto"/>
          </w:divBdr>
          <w:divsChild>
            <w:div w:id="486702987">
              <w:marLeft w:val="0"/>
              <w:marRight w:val="0"/>
              <w:marTop w:val="0"/>
              <w:marBottom w:val="0"/>
              <w:divBdr>
                <w:top w:val="none" w:sz="0" w:space="0" w:color="auto"/>
                <w:left w:val="none" w:sz="0" w:space="0" w:color="auto"/>
                <w:bottom w:val="none" w:sz="0" w:space="0" w:color="auto"/>
                <w:right w:val="none" w:sz="0" w:space="0" w:color="auto"/>
              </w:divBdr>
              <w:divsChild>
                <w:div w:id="2110001467">
                  <w:marLeft w:val="0"/>
                  <w:marRight w:val="0"/>
                  <w:marTop w:val="0"/>
                  <w:marBottom w:val="0"/>
                  <w:divBdr>
                    <w:top w:val="none" w:sz="0" w:space="0" w:color="auto"/>
                    <w:left w:val="none" w:sz="0" w:space="0" w:color="auto"/>
                    <w:bottom w:val="none" w:sz="0" w:space="0" w:color="auto"/>
                    <w:right w:val="none" w:sz="0" w:space="0" w:color="auto"/>
                  </w:divBdr>
                  <w:divsChild>
                    <w:div w:id="1839881531">
                      <w:marLeft w:val="0"/>
                      <w:marRight w:val="0"/>
                      <w:marTop w:val="0"/>
                      <w:marBottom w:val="0"/>
                      <w:divBdr>
                        <w:top w:val="none" w:sz="0" w:space="0" w:color="auto"/>
                        <w:left w:val="none" w:sz="0" w:space="0" w:color="auto"/>
                        <w:bottom w:val="none" w:sz="0" w:space="0" w:color="auto"/>
                        <w:right w:val="none" w:sz="0" w:space="0" w:color="auto"/>
                      </w:divBdr>
                      <w:divsChild>
                        <w:div w:id="1217888041">
                          <w:marLeft w:val="-450"/>
                          <w:marRight w:val="0"/>
                          <w:marTop w:val="0"/>
                          <w:marBottom w:val="0"/>
                          <w:divBdr>
                            <w:top w:val="none" w:sz="0" w:space="0" w:color="auto"/>
                            <w:left w:val="none" w:sz="0" w:space="0" w:color="auto"/>
                            <w:bottom w:val="none" w:sz="0" w:space="0" w:color="auto"/>
                            <w:right w:val="none" w:sz="0" w:space="0" w:color="auto"/>
                          </w:divBdr>
                          <w:divsChild>
                            <w:div w:id="1547788393">
                              <w:marLeft w:val="450"/>
                              <w:marRight w:val="0"/>
                              <w:marTop w:val="353"/>
                              <w:marBottom w:val="353"/>
                              <w:divBdr>
                                <w:top w:val="none" w:sz="0" w:space="0" w:color="auto"/>
                                <w:left w:val="none" w:sz="0" w:space="0" w:color="auto"/>
                                <w:bottom w:val="none" w:sz="0" w:space="0" w:color="auto"/>
                                <w:right w:val="none" w:sz="0" w:space="0" w:color="auto"/>
                              </w:divBdr>
                            </w:div>
                          </w:divsChild>
                        </w:div>
                      </w:divsChild>
                    </w:div>
                    <w:div w:id="614947633">
                      <w:marLeft w:val="0"/>
                      <w:marRight w:val="0"/>
                      <w:marTop w:val="0"/>
                      <w:marBottom w:val="0"/>
                      <w:divBdr>
                        <w:top w:val="none" w:sz="0" w:space="0" w:color="auto"/>
                        <w:left w:val="none" w:sz="0" w:space="0" w:color="auto"/>
                        <w:bottom w:val="none" w:sz="0" w:space="0" w:color="auto"/>
                        <w:right w:val="none" w:sz="0" w:space="0" w:color="auto"/>
                      </w:divBdr>
                      <w:divsChild>
                        <w:div w:id="1154226969">
                          <w:marLeft w:val="0"/>
                          <w:marRight w:val="0"/>
                          <w:marTop w:val="0"/>
                          <w:marBottom w:val="0"/>
                          <w:divBdr>
                            <w:top w:val="none" w:sz="0" w:space="0" w:color="auto"/>
                            <w:left w:val="none" w:sz="0" w:space="0" w:color="auto"/>
                            <w:bottom w:val="none" w:sz="0" w:space="0" w:color="auto"/>
                            <w:right w:val="none" w:sz="0" w:space="0" w:color="auto"/>
                          </w:divBdr>
                          <w:divsChild>
                            <w:div w:id="1880043834">
                              <w:marLeft w:val="0"/>
                              <w:marRight w:val="0"/>
                              <w:marTop w:val="0"/>
                              <w:marBottom w:val="0"/>
                              <w:divBdr>
                                <w:top w:val="none" w:sz="0" w:space="0" w:color="auto"/>
                                <w:left w:val="none" w:sz="0" w:space="0" w:color="auto"/>
                                <w:bottom w:val="none" w:sz="0" w:space="0" w:color="auto"/>
                                <w:right w:val="none" w:sz="0" w:space="0" w:color="auto"/>
                              </w:divBdr>
                              <w:divsChild>
                                <w:div w:id="1003826252">
                                  <w:marLeft w:val="0"/>
                                  <w:marRight w:val="0"/>
                                  <w:marTop w:val="0"/>
                                  <w:marBottom w:val="0"/>
                                  <w:divBdr>
                                    <w:top w:val="none" w:sz="0" w:space="0" w:color="auto"/>
                                    <w:left w:val="none" w:sz="0" w:space="0" w:color="auto"/>
                                    <w:bottom w:val="none" w:sz="0" w:space="0" w:color="auto"/>
                                    <w:right w:val="none" w:sz="0" w:space="0" w:color="auto"/>
                                  </w:divBdr>
                                  <w:divsChild>
                                    <w:div w:id="45374939">
                                      <w:marLeft w:val="0"/>
                                      <w:marRight w:val="0"/>
                                      <w:marTop w:val="0"/>
                                      <w:marBottom w:val="0"/>
                                      <w:divBdr>
                                        <w:top w:val="none" w:sz="0" w:space="0" w:color="auto"/>
                                        <w:left w:val="none" w:sz="0" w:space="0" w:color="auto"/>
                                        <w:bottom w:val="none" w:sz="0" w:space="0" w:color="auto"/>
                                        <w:right w:val="none" w:sz="0" w:space="0" w:color="auto"/>
                                      </w:divBdr>
                                      <w:divsChild>
                                        <w:div w:id="90041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96196">
                              <w:marLeft w:val="0"/>
                              <w:marRight w:val="0"/>
                              <w:marTop w:val="0"/>
                              <w:marBottom w:val="0"/>
                              <w:divBdr>
                                <w:top w:val="none" w:sz="0" w:space="0" w:color="auto"/>
                                <w:left w:val="none" w:sz="0" w:space="0" w:color="auto"/>
                                <w:bottom w:val="none" w:sz="0" w:space="0" w:color="auto"/>
                                <w:right w:val="none" w:sz="0" w:space="0" w:color="auto"/>
                              </w:divBdr>
                              <w:divsChild>
                                <w:div w:id="1419522807">
                                  <w:marLeft w:val="0"/>
                                  <w:marRight w:val="0"/>
                                  <w:marTop w:val="0"/>
                                  <w:marBottom w:val="150"/>
                                  <w:divBdr>
                                    <w:top w:val="none" w:sz="0" w:space="0" w:color="auto"/>
                                    <w:left w:val="none" w:sz="0" w:space="0" w:color="auto"/>
                                    <w:bottom w:val="none" w:sz="0" w:space="0" w:color="auto"/>
                                    <w:right w:val="none" w:sz="0" w:space="0" w:color="auto"/>
                                  </w:divBdr>
                                  <w:divsChild>
                                    <w:div w:id="1152017384">
                                      <w:marLeft w:val="150"/>
                                      <w:marRight w:val="0"/>
                                      <w:marTop w:val="0"/>
                                      <w:marBottom w:val="0"/>
                                      <w:divBdr>
                                        <w:top w:val="none" w:sz="0" w:space="0" w:color="auto"/>
                                        <w:left w:val="none" w:sz="0" w:space="0" w:color="auto"/>
                                        <w:bottom w:val="none" w:sz="0" w:space="0" w:color="auto"/>
                                        <w:right w:val="none" w:sz="0" w:space="0" w:color="auto"/>
                                      </w:divBdr>
                                      <w:divsChild>
                                        <w:div w:id="48374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5149515">
              <w:marLeft w:val="0"/>
              <w:marRight w:val="0"/>
              <w:marTop w:val="0"/>
              <w:marBottom w:val="0"/>
              <w:divBdr>
                <w:top w:val="none" w:sz="0" w:space="0" w:color="auto"/>
                <w:left w:val="none" w:sz="0" w:space="0" w:color="auto"/>
                <w:bottom w:val="none" w:sz="0" w:space="0" w:color="auto"/>
                <w:right w:val="none" w:sz="0" w:space="0" w:color="auto"/>
              </w:divBdr>
              <w:divsChild>
                <w:div w:id="2004813968">
                  <w:marLeft w:val="0"/>
                  <w:marRight w:val="0"/>
                  <w:marTop w:val="0"/>
                  <w:marBottom w:val="0"/>
                  <w:divBdr>
                    <w:top w:val="none" w:sz="0" w:space="0" w:color="auto"/>
                    <w:left w:val="none" w:sz="0" w:space="0" w:color="auto"/>
                    <w:bottom w:val="none" w:sz="0" w:space="0" w:color="auto"/>
                    <w:right w:val="none" w:sz="0" w:space="0" w:color="auto"/>
                  </w:divBdr>
                  <w:divsChild>
                    <w:div w:id="780614339">
                      <w:marLeft w:val="0"/>
                      <w:marRight w:val="0"/>
                      <w:marTop w:val="0"/>
                      <w:marBottom w:val="0"/>
                      <w:divBdr>
                        <w:top w:val="single" w:sz="6" w:space="15" w:color="D4D4D4"/>
                        <w:left w:val="single" w:sz="6" w:space="15" w:color="D4D4D4"/>
                        <w:bottom w:val="single" w:sz="6" w:space="15" w:color="D4D4D4"/>
                        <w:right w:val="single" w:sz="6" w:space="15" w:color="D4D4D4"/>
                      </w:divBdr>
                    </w:div>
                  </w:divsChild>
                </w:div>
              </w:divsChild>
            </w:div>
          </w:divsChild>
        </w:div>
      </w:divsChild>
    </w:div>
    <w:div w:id="1842231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zproxy.snhu.edu/login?url=http://search.proquest.com/docview/19983125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zproxy.snhu.edu/login?url=http://www.jstor.org/stable/25648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zproxy.snhu.edu/login?url=http://www.sciencedirect.com/science/article/pii/S0272696301000559" TargetMode="External"/><Relationship Id="rId11" Type="http://schemas.openxmlformats.org/officeDocument/2006/relationships/image" Target="media/image3.png"/><Relationship Id="rId5" Type="http://schemas.openxmlformats.org/officeDocument/2006/relationships/image" Target="media/image1.png"/><Relationship Id="rId10" Type="http://schemas.openxmlformats.org/officeDocument/2006/relationships/image" Target="media/image2.gif"/><Relationship Id="rId4" Type="http://schemas.openxmlformats.org/officeDocument/2006/relationships/webSettings" Target="webSettings.xml"/><Relationship Id="rId9" Type="http://schemas.openxmlformats.org/officeDocument/2006/relationships/hyperlink" Target="https://learn.snhu.edu/d2l/le/content/201855/viewContent/4746933/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1420</Words>
  <Characters>8096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Holcomb</dc:creator>
  <cp:keywords/>
  <dc:description/>
  <cp:lastModifiedBy>Robin Holcomb</cp:lastModifiedBy>
  <cp:revision>1</cp:revision>
  <dcterms:created xsi:type="dcterms:W3CDTF">2019-06-01T18:12:00Z</dcterms:created>
  <dcterms:modified xsi:type="dcterms:W3CDTF">2019-06-01T18:33:00Z</dcterms:modified>
</cp:coreProperties>
</file>