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B3497" w:rsidP="00175783">
      <w:pPr>
        <w:jc w:val="center"/>
      </w:pPr>
      <w:r>
        <w:t>OSHA</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EE5A9C" w:rsidRDefault="00175783" w:rsidP="00EE5A9C">
      <w:pPr>
        <w:spacing w:after="0"/>
        <w:ind w:firstLine="284"/>
        <w:jc w:val="center"/>
      </w:pPr>
      <w:r>
        <w:br w:type="page"/>
      </w:r>
      <w:r w:rsidR="00EE5A9C">
        <w:lastRenderedPageBreak/>
        <w:t>OSHA</w:t>
      </w:r>
    </w:p>
    <w:p w:rsidR="00EE5A9C" w:rsidRDefault="00EE5A9C" w:rsidP="003F568C">
      <w:pPr>
        <w:spacing w:after="0"/>
        <w:ind w:firstLine="720"/>
      </w:pPr>
      <w:r w:rsidRPr="004672F0">
        <w:t xml:space="preserve"> </w:t>
      </w:r>
      <w:r>
        <w:t xml:space="preserve">OSHA was needed at the workplace to help in promoting employer and employees' safety and health. Most of the workers used to succumb from exposure to the chemicals in their workplace. The process led to the creation of the Occupational Safety and Health Act in 1970 to enhance workers' health conditions. Human resources and healthy working conditions got promoted by OSHA in all companies. </w:t>
      </w:r>
    </w:p>
    <w:p w:rsidR="00EE5A9C" w:rsidRDefault="00EE5A9C" w:rsidP="003F568C">
      <w:pPr>
        <w:spacing w:after="0"/>
        <w:ind w:firstLine="720"/>
      </w:pPr>
      <w:r>
        <w:t xml:space="preserve">OSHA is working because it has been successful in ensuring exposure to specific chemical hazards gets reduced. Most people have got saved from the harmful effects of chemical hazards. Occupational illnesses that may get promoted in the lives of workers have got reduced. OSHA has been instrumental in creating a standard of asbestos that needs to get used at work. All workers have therefore got protected from any exposure from radiation, electricity, and noise. </w:t>
      </w:r>
    </w:p>
    <w:p w:rsidR="00EE5A9C" w:rsidRDefault="00EE5A9C" w:rsidP="003F568C">
      <w:pPr>
        <w:spacing w:after="0"/>
        <w:ind w:firstLine="720"/>
      </w:pPr>
      <w:r>
        <w:t>I have experienced the training in risk management in the workplace that has helped me in performing processes of reducing hazards. Training on risk management has helped me develop appropriate skills to control fire and electric problems from causing destruction</w:t>
      </w:r>
      <w:r w:rsidRPr="00C45875">
        <w:rPr>
          <w:szCs w:val="24"/>
        </w:rPr>
        <w:t xml:space="preserve"> </w:t>
      </w:r>
      <w:r>
        <w:rPr>
          <w:szCs w:val="24"/>
        </w:rPr>
        <w:t xml:space="preserve">(Johnson, </w:t>
      </w:r>
      <w:r w:rsidRPr="00C45875">
        <w:rPr>
          <w:szCs w:val="24"/>
        </w:rPr>
        <w:t>Levine</w:t>
      </w:r>
      <w:r>
        <w:rPr>
          <w:szCs w:val="24"/>
        </w:rPr>
        <w:t>, &amp; Toffel, 2019)</w:t>
      </w:r>
      <w:r>
        <w:t xml:space="preserve">. I received a master's certification in risk management that has helped me manage safety issues. My training in risk management is influential in making other workers have the ability to work without fear. </w:t>
      </w:r>
    </w:p>
    <w:p w:rsidR="00EE5A9C" w:rsidRDefault="00EE5A9C" w:rsidP="003F568C">
      <w:pPr>
        <w:spacing w:after="0"/>
        <w:ind w:firstLine="720"/>
      </w:pPr>
      <w:r>
        <w:t>My employee has ensured that safety and a secure environment get promoted at the workplace. He has ensured training programs of safety to get conducted amongst all the workers.  Also, the employer has provided safety appliances like fire extinguishers, gloves, and caps. These materials help in preventing people from getting affected by health hazards at work. Workers have developed proficiency in understanding methods of controlling health processes.</w:t>
      </w:r>
    </w:p>
    <w:p w:rsidR="00EE5A9C" w:rsidRDefault="00EE5A9C" w:rsidP="00EE5A9C">
      <w:pPr>
        <w:spacing w:after="0"/>
      </w:pPr>
    </w:p>
    <w:p w:rsidR="00EE5A9C" w:rsidRDefault="00EE5A9C" w:rsidP="00EE5A9C">
      <w:pPr>
        <w:spacing w:after="0"/>
        <w:ind w:firstLine="284"/>
        <w:jc w:val="center"/>
      </w:pPr>
      <w:r>
        <w:t>References</w:t>
      </w:r>
    </w:p>
    <w:p w:rsidR="00EE5A9C" w:rsidRPr="00C45875" w:rsidRDefault="00EE5A9C" w:rsidP="003F568C">
      <w:pPr>
        <w:spacing w:after="0"/>
        <w:ind w:left="720" w:hanging="720"/>
        <w:rPr>
          <w:szCs w:val="24"/>
        </w:rPr>
      </w:pPr>
      <w:r w:rsidRPr="00C45875">
        <w:rPr>
          <w:szCs w:val="24"/>
        </w:rPr>
        <w:t>Johnson, M. S., Levine, D. I., &amp; Toffel, M. W. (2019). Improving regulatory effectiveness through better target</w:t>
      </w:r>
      <w:bookmarkStart w:id="0" w:name="_GoBack"/>
      <w:bookmarkEnd w:id="0"/>
      <w:r w:rsidRPr="00C45875">
        <w:rPr>
          <w:szCs w:val="24"/>
        </w:rPr>
        <w:t>ing: Evidence from OSHA.</w:t>
      </w:r>
    </w:p>
    <w:p w:rsidR="00EE5A9C" w:rsidRPr="004672F0" w:rsidRDefault="00EE5A9C" w:rsidP="00EE5A9C">
      <w:pPr>
        <w:spacing w:after="0"/>
        <w:ind w:firstLine="284"/>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963" w:rsidRDefault="00C23963" w:rsidP="00790ECD">
      <w:pPr>
        <w:spacing w:after="0" w:line="240" w:lineRule="auto"/>
      </w:pPr>
      <w:r>
        <w:separator/>
      </w:r>
    </w:p>
  </w:endnote>
  <w:endnote w:type="continuationSeparator" w:id="0">
    <w:p w:rsidR="00C23963" w:rsidRDefault="00C2396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963" w:rsidRDefault="00C23963" w:rsidP="00790ECD">
      <w:pPr>
        <w:spacing w:after="0" w:line="240" w:lineRule="auto"/>
      </w:pPr>
      <w:r>
        <w:separator/>
      </w:r>
    </w:p>
  </w:footnote>
  <w:footnote w:type="continuationSeparator" w:id="0">
    <w:p w:rsidR="00C23963" w:rsidRDefault="00C2396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B3497">
        <w:pPr>
          <w:pStyle w:val="Header"/>
          <w:jc w:val="right"/>
        </w:pPr>
        <w:r>
          <w:t>OSHA</w:t>
        </w:r>
        <w:r w:rsidR="003A2F85">
          <w:tab/>
        </w:r>
        <w:r w:rsidR="003A2F85">
          <w:tab/>
        </w:r>
        <w:r w:rsidR="00052DA2">
          <w:fldChar w:fldCharType="begin"/>
        </w:r>
        <w:r w:rsidR="00052DA2">
          <w:instrText xml:space="preserve"> PAGE   \* MERGEFORMAT </w:instrText>
        </w:r>
        <w:r w:rsidR="00052DA2">
          <w:fldChar w:fldCharType="separate"/>
        </w:r>
        <w:r w:rsidR="003F568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BB3497">
      <w:t>g Head: OSHA</w:t>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3F568C"/>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BB3497"/>
    <w:rsid w:val="00C23963"/>
    <w:rsid w:val="00C754FD"/>
    <w:rsid w:val="00D15FB4"/>
    <w:rsid w:val="00D41388"/>
    <w:rsid w:val="00D5124F"/>
    <w:rsid w:val="00D53B8C"/>
    <w:rsid w:val="00D60C43"/>
    <w:rsid w:val="00D77F2F"/>
    <w:rsid w:val="00D86418"/>
    <w:rsid w:val="00DC7D4B"/>
    <w:rsid w:val="00E04B0E"/>
    <w:rsid w:val="00E12E2F"/>
    <w:rsid w:val="00E642CD"/>
    <w:rsid w:val="00EC0B96"/>
    <w:rsid w:val="00EC10BD"/>
    <w:rsid w:val="00ED2214"/>
    <w:rsid w:val="00ED4330"/>
    <w:rsid w:val="00EE37F2"/>
    <w:rsid w:val="00EE5A9C"/>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E83D18-2668-407D-A3D9-3033F4E7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3ABC0-344E-4513-A37B-B1C46A30F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2020-12-12T14:49:00Z</dcterms:created>
  <dcterms:modified xsi:type="dcterms:W3CDTF">2020-12-12T14:49:00Z</dcterms:modified>
</cp:coreProperties>
</file>