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E5E02" w14:textId="77777777" w:rsidR="007F141C" w:rsidRDefault="007F141C" w:rsidP="007F141C">
      <w:pPr>
        <w:spacing w:line="480" w:lineRule="auto"/>
        <w:jc w:val="center"/>
        <w:rPr>
          <w:rFonts w:ascii="Times New Roman" w:hAnsi="Times New Roman" w:cs="Times New Roman"/>
          <w:b/>
          <w:bCs/>
          <w:sz w:val="24"/>
          <w:szCs w:val="24"/>
        </w:rPr>
      </w:pPr>
    </w:p>
    <w:p w14:paraId="3AC93616" w14:textId="77777777" w:rsidR="007F141C" w:rsidRDefault="007F141C" w:rsidP="007F141C">
      <w:pPr>
        <w:spacing w:line="480" w:lineRule="auto"/>
        <w:jc w:val="center"/>
        <w:rPr>
          <w:rFonts w:ascii="Times New Roman" w:hAnsi="Times New Roman" w:cs="Times New Roman"/>
          <w:b/>
          <w:bCs/>
          <w:sz w:val="24"/>
          <w:szCs w:val="24"/>
        </w:rPr>
      </w:pPr>
    </w:p>
    <w:p w14:paraId="542CCF25" w14:textId="77777777" w:rsidR="007F141C" w:rsidRDefault="007F141C" w:rsidP="007F141C">
      <w:pPr>
        <w:spacing w:line="480" w:lineRule="auto"/>
        <w:jc w:val="center"/>
        <w:rPr>
          <w:rFonts w:ascii="Times New Roman" w:hAnsi="Times New Roman" w:cs="Times New Roman"/>
          <w:b/>
          <w:bCs/>
          <w:sz w:val="24"/>
          <w:szCs w:val="24"/>
        </w:rPr>
      </w:pPr>
    </w:p>
    <w:p w14:paraId="5613A086" w14:textId="77777777" w:rsidR="007F141C" w:rsidRDefault="007F141C" w:rsidP="007F141C">
      <w:pPr>
        <w:spacing w:line="480" w:lineRule="auto"/>
        <w:jc w:val="center"/>
        <w:rPr>
          <w:rFonts w:ascii="Times New Roman" w:hAnsi="Times New Roman" w:cs="Times New Roman"/>
          <w:b/>
          <w:bCs/>
          <w:sz w:val="24"/>
          <w:szCs w:val="24"/>
        </w:rPr>
      </w:pPr>
    </w:p>
    <w:p w14:paraId="4A02059A" w14:textId="77777777" w:rsidR="007F141C" w:rsidRDefault="007F141C" w:rsidP="007F141C">
      <w:pPr>
        <w:spacing w:line="480" w:lineRule="auto"/>
        <w:jc w:val="center"/>
        <w:rPr>
          <w:rFonts w:ascii="Times New Roman" w:hAnsi="Times New Roman" w:cs="Times New Roman"/>
          <w:b/>
          <w:bCs/>
          <w:sz w:val="24"/>
          <w:szCs w:val="24"/>
        </w:rPr>
      </w:pPr>
    </w:p>
    <w:p w14:paraId="4A9DC561" w14:textId="77777777" w:rsidR="007F141C" w:rsidRDefault="007F141C" w:rsidP="007F141C">
      <w:pPr>
        <w:spacing w:line="480" w:lineRule="auto"/>
        <w:jc w:val="center"/>
        <w:rPr>
          <w:rFonts w:ascii="Times New Roman" w:hAnsi="Times New Roman" w:cs="Times New Roman"/>
          <w:b/>
          <w:bCs/>
          <w:sz w:val="24"/>
          <w:szCs w:val="24"/>
        </w:rPr>
      </w:pPr>
    </w:p>
    <w:p w14:paraId="3E5F5057" w14:textId="094E60D7" w:rsidR="00DA7541" w:rsidRDefault="009D74F4" w:rsidP="007F141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Name</w:t>
      </w:r>
    </w:p>
    <w:p w14:paraId="7FDD15DA" w14:textId="783174A8" w:rsidR="00DA7541" w:rsidRDefault="009D74F4" w:rsidP="007F141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Professor’s name</w:t>
      </w:r>
    </w:p>
    <w:p w14:paraId="1C555668" w14:textId="167DD7A2" w:rsidR="00DA7541" w:rsidRDefault="009D74F4" w:rsidP="007F141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Course</w:t>
      </w:r>
    </w:p>
    <w:p w14:paraId="469E9065" w14:textId="20213214" w:rsidR="00DA7541" w:rsidRDefault="009D74F4" w:rsidP="007F141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Date</w:t>
      </w:r>
    </w:p>
    <w:p w14:paraId="57722127" w14:textId="77777777" w:rsidR="00966D38" w:rsidRDefault="00966D38" w:rsidP="007F141C">
      <w:pPr>
        <w:spacing w:line="480" w:lineRule="auto"/>
        <w:jc w:val="center"/>
        <w:rPr>
          <w:rFonts w:ascii="Times New Roman" w:hAnsi="Times New Roman" w:cs="Times New Roman"/>
          <w:b/>
          <w:bCs/>
          <w:sz w:val="24"/>
          <w:szCs w:val="24"/>
        </w:rPr>
      </w:pPr>
    </w:p>
    <w:p w14:paraId="506EB1B4" w14:textId="77777777" w:rsidR="00966D38" w:rsidRDefault="00966D38" w:rsidP="00DA7541">
      <w:pPr>
        <w:spacing w:line="480" w:lineRule="auto"/>
        <w:rPr>
          <w:rFonts w:ascii="Times New Roman" w:hAnsi="Times New Roman" w:cs="Times New Roman"/>
          <w:b/>
          <w:bCs/>
          <w:sz w:val="24"/>
          <w:szCs w:val="24"/>
        </w:rPr>
      </w:pPr>
    </w:p>
    <w:p w14:paraId="41A42CBE" w14:textId="77777777" w:rsidR="00966D38" w:rsidRDefault="00966D38" w:rsidP="00DA7541">
      <w:pPr>
        <w:spacing w:line="480" w:lineRule="auto"/>
        <w:rPr>
          <w:rFonts w:ascii="Times New Roman" w:hAnsi="Times New Roman" w:cs="Times New Roman"/>
          <w:b/>
          <w:bCs/>
          <w:sz w:val="24"/>
          <w:szCs w:val="24"/>
        </w:rPr>
      </w:pPr>
    </w:p>
    <w:p w14:paraId="52555382" w14:textId="77777777" w:rsidR="00966D38" w:rsidRDefault="00966D38" w:rsidP="00DA7541">
      <w:pPr>
        <w:spacing w:line="480" w:lineRule="auto"/>
        <w:rPr>
          <w:rFonts w:ascii="Times New Roman" w:hAnsi="Times New Roman" w:cs="Times New Roman"/>
          <w:b/>
          <w:bCs/>
          <w:sz w:val="24"/>
          <w:szCs w:val="24"/>
        </w:rPr>
      </w:pPr>
    </w:p>
    <w:p w14:paraId="2E717DF1" w14:textId="77777777" w:rsidR="00966D38" w:rsidRDefault="00966D38" w:rsidP="00DA7541">
      <w:pPr>
        <w:spacing w:line="480" w:lineRule="auto"/>
        <w:rPr>
          <w:rFonts w:ascii="Times New Roman" w:hAnsi="Times New Roman" w:cs="Times New Roman"/>
          <w:b/>
          <w:bCs/>
          <w:sz w:val="24"/>
          <w:szCs w:val="24"/>
        </w:rPr>
      </w:pPr>
    </w:p>
    <w:p w14:paraId="52F9469D" w14:textId="77777777" w:rsidR="00966D38" w:rsidRDefault="00966D38" w:rsidP="00DA7541">
      <w:pPr>
        <w:spacing w:line="480" w:lineRule="auto"/>
        <w:rPr>
          <w:rFonts w:ascii="Times New Roman" w:hAnsi="Times New Roman" w:cs="Times New Roman"/>
          <w:b/>
          <w:bCs/>
          <w:sz w:val="24"/>
          <w:szCs w:val="24"/>
        </w:rPr>
      </w:pPr>
    </w:p>
    <w:p w14:paraId="4016DA7D" w14:textId="77777777" w:rsidR="00966D38" w:rsidRDefault="00966D38" w:rsidP="00DA7541">
      <w:pPr>
        <w:spacing w:line="480" w:lineRule="auto"/>
        <w:rPr>
          <w:rFonts w:ascii="Times New Roman" w:hAnsi="Times New Roman" w:cs="Times New Roman"/>
          <w:b/>
          <w:bCs/>
          <w:sz w:val="24"/>
          <w:szCs w:val="24"/>
        </w:rPr>
      </w:pPr>
    </w:p>
    <w:p w14:paraId="6B7608CE" w14:textId="77777777" w:rsidR="00966D38" w:rsidRDefault="00966D38" w:rsidP="00DA7541">
      <w:pPr>
        <w:spacing w:line="480" w:lineRule="auto"/>
        <w:rPr>
          <w:rFonts w:ascii="Times New Roman" w:hAnsi="Times New Roman" w:cs="Times New Roman"/>
          <w:b/>
          <w:bCs/>
          <w:sz w:val="24"/>
          <w:szCs w:val="24"/>
        </w:rPr>
      </w:pPr>
    </w:p>
    <w:p w14:paraId="13654F99" w14:textId="2E4C40D1" w:rsidR="009B321B" w:rsidRPr="00DA7541" w:rsidRDefault="009D74F4" w:rsidP="00DA7541">
      <w:pPr>
        <w:spacing w:line="480" w:lineRule="auto"/>
        <w:jc w:val="center"/>
        <w:rPr>
          <w:rFonts w:ascii="Times New Roman" w:hAnsi="Times New Roman" w:cs="Times New Roman"/>
          <w:b/>
          <w:bCs/>
          <w:sz w:val="24"/>
          <w:szCs w:val="24"/>
        </w:rPr>
      </w:pPr>
      <w:r w:rsidRPr="00DA7541">
        <w:rPr>
          <w:rFonts w:ascii="Times New Roman" w:hAnsi="Times New Roman" w:cs="Times New Roman"/>
          <w:b/>
          <w:bCs/>
          <w:sz w:val="24"/>
          <w:szCs w:val="24"/>
        </w:rPr>
        <w:lastRenderedPageBreak/>
        <w:t>Oatmeal</w:t>
      </w:r>
    </w:p>
    <w:p w14:paraId="0B1D50DC" w14:textId="424E580F" w:rsidR="00D0305D" w:rsidRPr="00DA7541" w:rsidRDefault="009D74F4" w:rsidP="00DA7541">
      <w:pPr>
        <w:spacing w:line="480" w:lineRule="auto"/>
        <w:rPr>
          <w:rFonts w:ascii="Times New Roman" w:hAnsi="Times New Roman" w:cs="Times New Roman"/>
          <w:b/>
          <w:bCs/>
          <w:sz w:val="24"/>
          <w:szCs w:val="24"/>
        </w:rPr>
      </w:pPr>
      <w:r w:rsidRPr="00DA7541">
        <w:rPr>
          <w:rFonts w:ascii="Times New Roman" w:hAnsi="Times New Roman" w:cs="Times New Roman"/>
          <w:b/>
          <w:bCs/>
          <w:sz w:val="24"/>
          <w:szCs w:val="24"/>
        </w:rPr>
        <w:t>Executive summary</w:t>
      </w:r>
    </w:p>
    <w:p w14:paraId="458A013B" w14:textId="0B03E85C" w:rsidR="00EB5E44"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sz w:val="24"/>
          <w:szCs w:val="24"/>
        </w:rPr>
        <w:t>Oatmeal is simply rough flour that is made up of oat grains that hav</w:t>
      </w:r>
      <w:r w:rsidR="00DC058A">
        <w:rPr>
          <w:rFonts w:ascii="Times New Roman" w:hAnsi="Times New Roman" w:cs="Times New Roman"/>
          <w:sz w:val="24"/>
          <w:szCs w:val="24"/>
        </w:rPr>
        <w:t xml:space="preserve">e been grounded. The oatmeal production process involves it </w:t>
      </w:r>
      <w:r w:rsidRPr="00DA7541">
        <w:rPr>
          <w:rFonts w:ascii="Times New Roman" w:hAnsi="Times New Roman" w:cs="Times New Roman"/>
          <w:sz w:val="24"/>
          <w:szCs w:val="24"/>
        </w:rPr>
        <w:t>heat</w:t>
      </w:r>
      <w:r w:rsidR="00DC058A">
        <w:rPr>
          <w:rFonts w:ascii="Times New Roman" w:hAnsi="Times New Roman" w:cs="Times New Roman"/>
          <w:sz w:val="24"/>
          <w:szCs w:val="24"/>
        </w:rPr>
        <w:t>ing</w:t>
      </w:r>
      <w:r w:rsidRPr="00DA7541">
        <w:rPr>
          <w:rFonts w:ascii="Times New Roman" w:hAnsi="Times New Roman" w:cs="Times New Roman"/>
          <w:sz w:val="24"/>
          <w:szCs w:val="24"/>
        </w:rPr>
        <w:t xml:space="preserve"> </w:t>
      </w:r>
      <w:r w:rsidR="00DC058A">
        <w:rPr>
          <w:rFonts w:ascii="Times New Roman" w:hAnsi="Times New Roman" w:cs="Times New Roman"/>
          <w:sz w:val="24"/>
          <w:szCs w:val="24"/>
        </w:rPr>
        <w:t>and then cooling the mixture for it to stabilize</w:t>
      </w:r>
      <w:r w:rsidRPr="00DA7541">
        <w:rPr>
          <w:rFonts w:ascii="Times New Roman" w:hAnsi="Times New Roman" w:cs="Times New Roman"/>
          <w:sz w:val="24"/>
          <w:szCs w:val="24"/>
        </w:rPr>
        <w:t xml:space="preserve">. This also helps in giving it a </w:t>
      </w:r>
      <w:r w:rsidRPr="00DA7541">
        <w:rPr>
          <w:rFonts w:ascii="Times New Roman" w:hAnsi="Times New Roman" w:cs="Times New Roman"/>
          <w:sz w:val="24"/>
          <w:szCs w:val="24"/>
        </w:rPr>
        <w:t>flavor. However, the meal can be taken when raw like in some countries. In other countries, it can be used to prepare porridge or even to make toasts. It has several benefits in that it helps to lower the risk of attack from heart diseases.</w:t>
      </w:r>
    </w:p>
    <w:p w14:paraId="3A5DD41B" w14:textId="56F0C278" w:rsidR="00D0305D" w:rsidRPr="00DA7541" w:rsidRDefault="009D74F4" w:rsidP="00DA7541">
      <w:pPr>
        <w:spacing w:line="480" w:lineRule="auto"/>
        <w:rPr>
          <w:rFonts w:ascii="Times New Roman" w:hAnsi="Times New Roman" w:cs="Times New Roman"/>
          <w:b/>
          <w:bCs/>
          <w:sz w:val="24"/>
          <w:szCs w:val="24"/>
        </w:rPr>
      </w:pPr>
      <w:r w:rsidRPr="00DA7541">
        <w:rPr>
          <w:rFonts w:ascii="Times New Roman" w:hAnsi="Times New Roman" w:cs="Times New Roman"/>
          <w:b/>
          <w:bCs/>
          <w:sz w:val="24"/>
          <w:szCs w:val="24"/>
        </w:rPr>
        <w:t xml:space="preserve">Description of </w:t>
      </w:r>
      <w:r w:rsidRPr="00DA7541">
        <w:rPr>
          <w:rFonts w:ascii="Times New Roman" w:hAnsi="Times New Roman" w:cs="Times New Roman"/>
          <w:b/>
          <w:bCs/>
          <w:sz w:val="24"/>
          <w:szCs w:val="24"/>
        </w:rPr>
        <w:t>the process</w:t>
      </w:r>
    </w:p>
    <w:p w14:paraId="691F8731" w14:textId="719FA794" w:rsidR="00EB5E44" w:rsidRPr="00DA7541" w:rsidRDefault="00966D38" w:rsidP="00DA7541">
      <w:pPr>
        <w:spacing w:line="480" w:lineRule="auto"/>
        <w:rPr>
          <w:rFonts w:ascii="Times New Roman" w:hAnsi="Times New Roman" w:cs="Times New Roman"/>
          <w:sz w:val="24"/>
          <w:szCs w:val="24"/>
        </w:rPr>
      </w:pPr>
      <w:r>
        <w:rPr>
          <w:rFonts w:ascii="Times New Roman" w:hAnsi="Times New Roman" w:cs="Times New Roman"/>
          <w:sz w:val="24"/>
          <w:szCs w:val="24"/>
        </w:rPr>
        <w:t>In the Oatmeal</w:t>
      </w:r>
      <w:r w:rsidR="009D74F4" w:rsidRPr="00DA7541">
        <w:rPr>
          <w:rFonts w:ascii="Times New Roman" w:hAnsi="Times New Roman" w:cs="Times New Roman"/>
          <w:sz w:val="24"/>
          <w:szCs w:val="24"/>
        </w:rPr>
        <w:t xml:space="preserve"> industries, </w:t>
      </w:r>
      <w:r w:rsidR="00D0305D" w:rsidRPr="00DA7541">
        <w:rPr>
          <w:rFonts w:ascii="Times New Roman" w:hAnsi="Times New Roman" w:cs="Times New Roman"/>
          <w:sz w:val="24"/>
          <w:szCs w:val="24"/>
        </w:rPr>
        <w:t xml:space="preserve">it has quite a complicated process for the preparation of the oatmeal. The oatmeal is put in a cooking container. Water is added, and the mixture is weighed on a weighing scale. The digital weighing scale is very efficient in that it senses the </w:t>
      </w:r>
      <w:r w:rsidR="00DD37E5">
        <w:rPr>
          <w:rFonts w:ascii="Times New Roman" w:hAnsi="Times New Roman" w:cs="Times New Roman"/>
          <w:sz w:val="24"/>
          <w:szCs w:val="24"/>
        </w:rPr>
        <w:t>oatmeal weight and that of water</w:t>
      </w:r>
      <w:r w:rsidR="00D0305D" w:rsidRPr="00DA7541">
        <w:rPr>
          <w:rFonts w:ascii="Times New Roman" w:hAnsi="Times New Roman" w:cs="Times New Roman"/>
          <w:sz w:val="24"/>
          <w:szCs w:val="24"/>
        </w:rPr>
        <w:t>. The weights are inputs into the microprocessor. If a balan</w:t>
      </w:r>
      <w:r w:rsidR="00DD37E5">
        <w:rPr>
          <w:rFonts w:ascii="Times New Roman" w:hAnsi="Times New Roman" w:cs="Times New Roman"/>
          <w:sz w:val="24"/>
          <w:szCs w:val="24"/>
        </w:rPr>
        <w:t>ce of the additives is not right</w:t>
      </w:r>
      <w:r w:rsidR="00D0305D" w:rsidRPr="00DA7541">
        <w:rPr>
          <w:rFonts w:ascii="Times New Roman" w:hAnsi="Times New Roman" w:cs="Times New Roman"/>
          <w:sz w:val="24"/>
          <w:szCs w:val="24"/>
        </w:rPr>
        <w:t xml:space="preserve">, then the microprocessor rejects it. This means that the user has to go back and add the additives in their </w:t>
      </w:r>
      <w:bookmarkStart w:id="0" w:name="_GoBack"/>
      <w:bookmarkEnd w:id="0"/>
      <w:r w:rsidR="00D0305D" w:rsidRPr="00DA7541">
        <w:rPr>
          <w:rFonts w:ascii="Times New Roman" w:hAnsi="Times New Roman" w:cs="Times New Roman"/>
          <w:sz w:val="24"/>
          <w:szCs w:val="24"/>
        </w:rPr>
        <w:t>correct ratios. If the balance is taken, the policy is checked, and it enters the log transaction stage.</w:t>
      </w:r>
    </w:p>
    <w:p w14:paraId="378D8A75" w14:textId="1DFB0826" w:rsidR="00D0305D" w:rsidRPr="00DA7541" w:rsidRDefault="009D74F4" w:rsidP="00DA7541">
      <w:pPr>
        <w:spacing w:line="480" w:lineRule="auto"/>
        <w:rPr>
          <w:rFonts w:ascii="Times New Roman" w:hAnsi="Times New Roman" w:cs="Times New Roman"/>
          <w:b/>
          <w:bCs/>
          <w:sz w:val="24"/>
          <w:szCs w:val="24"/>
        </w:rPr>
      </w:pPr>
      <w:r w:rsidRPr="00DA7541">
        <w:rPr>
          <w:rFonts w:ascii="Times New Roman" w:hAnsi="Times New Roman" w:cs="Times New Roman"/>
          <w:b/>
          <w:bCs/>
          <w:sz w:val="24"/>
          <w:szCs w:val="24"/>
        </w:rPr>
        <w:t>Analysis tool</w:t>
      </w:r>
    </w:p>
    <w:p w14:paraId="42745D2B" w14:textId="5090FFE9" w:rsidR="00D0305D"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sz w:val="24"/>
          <w:szCs w:val="24"/>
        </w:rPr>
        <w:t>The most convenient analysis tool is the use of the process flow chart.</w:t>
      </w:r>
      <w:r w:rsidR="00A5319A" w:rsidRPr="00DA7541">
        <w:rPr>
          <w:rFonts w:ascii="Times New Roman" w:hAnsi="Times New Roman" w:cs="Times New Roman"/>
          <w:sz w:val="24"/>
          <w:szCs w:val="24"/>
        </w:rPr>
        <w:t xml:space="preserve"> This is a graphical representation of activities that occur in the form of stages. It shows a very sequential representation of steps based on direct observation. </w:t>
      </w:r>
    </w:p>
    <w:p w14:paraId="2DDE3159" w14:textId="77777777" w:rsidR="00DC058A" w:rsidRPr="00DA7541" w:rsidRDefault="00DC058A" w:rsidP="00DA7541">
      <w:pPr>
        <w:spacing w:line="480" w:lineRule="auto"/>
        <w:rPr>
          <w:rFonts w:ascii="Times New Roman" w:hAnsi="Times New Roman" w:cs="Times New Roman"/>
          <w:sz w:val="24"/>
          <w:szCs w:val="24"/>
        </w:rPr>
      </w:pPr>
    </w:p>
    <w:p w14:paraId="30973405" w14:textId="6CB69A75" w:rsidR="00A5319A" w:rsidRPr="00DA7541" w:rsidRDefault="009D74F4" w:rsidP="00DA7541">
      <w:pPr>
        <w:spacing w:line="480" w:lineRule="auto"/>
        <w:rPr>
          <w:rFonts w:ascii="Times New Roman" w:hAnsi="Times New Roman" w:cs="Times New Roman"/>
          <w:b/>
          <w:bCs/>
          <w:sz w:val="24"/>
          <w:szCs w:val="24"/>
        </w:rPr>
      </w:pPr>
      <w:r w:rsidRPr="00DA7541">
        <w:rPr>
          <w:rFonts w:ascii="Times New Roman" w:hAnsi="Times New Roman" w:cs="Times New Roman"/>
          <w:b/>
          <w:bCs/>
          <w:sz w:val="24"/>
          <w:szCs w:val="24"/>
        </w:rPr>
        <w:lastRenderedPageBreak/>
        <w:t>Possible improvements</w:t>
      </w:r>
    </w:p>
    <w:p w14:paraId="34506F05" w14:textId="6EC50783" w:rsidR="00A5319A"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sz w:val="24"/>
          <w:szCs w:val="24"/>
        </w:rPr>
        <w:t xml:space="preserve">The company should invest in some more machines to enhance more production. The purchase of more machines shall </w:t>
      </w:r>
      <w:r w:rsidRPr="00DA7541">
        <w:rPr>
          <w:rFonts w:ascii="Times New Roman" w:hAnsi="Times New Roman" w:cs="Times New Roman"/>
          <w:sz w:val="24"/>
          <w:szCs w:val="24"/>
        </w:rPr>
        <w:t>call for the addition of the workforce. The company should also work on the quality of their products. This is most important in creating dominance in the market.</w:t>
      </w:r>
    </w:p>
    <w:p w14:paraId="17BE1604" w14:textId="67D60CEB" w:rsidR="00A5319A" w:rsidRPr="00DA7541" w:rsidRDefault="009D74F4" w:rsidP="00DA7541">
      <w:pPr>
        <w:spacing w:line="480" w:lineRule="auto"/>
        <w:rPr>
          <w:rFonts w:ascii="Times New Roman" w:hAnsi="Times New Roman" w:cs="Times New Roman"/>
          <w:b/>
          <w:bCs/>
          <w:sz w:val="24"/>
          <w:szCs w:val="24"/>
        </w:rPr>
      </w:pPr>
      <w:r w:rsidRPr="00DA7541">
        <w:rPr>
          <w:rFonts w:ascii="Times New Roman" w:hAnsi="Times New Roman" w:cs="Times New Roman"/>
          <w:b/>
          <w:bCs/>
          <w:sz w:val="24"/>
          <w:szCs w:val="24"/>
        </w:rPr>
        <w:t>Con</w:t>
      </w:r>
      <w:r w:rsidR="006E42F6" w:rsidRPr="00DA7541">
        <w:rPr>
          <w:rFonts w:ascii="Times New Roman" w:hAnsi="Times New Roman" w:cs="Times New Roman"/>
          <w:b/>
          <w:bCs/>
          <w:sz w:val="24"/>
          <w:szCs w:val="24"/>
        </w:rPr>
        <w:t>c</w:t>
      </w:r>
      <w:r w:rsidRPr="00DA7541">
        <w:rPr>
          <w:rFonts w:ascii="Times New Roman" w:hAnsi="Times New Roman" w:cs="Times New Roman"/>
          <w:b/>
          <w:bCs/>
          <w:sz w:val="24"/>
          <w:szCs w:val="24"/>
        </w:rPr>
        <w:t>lusions</w:t>
      </w:r>
    </w:p>
    <w:p w14:paraId="2ECB4535" w14:textId="6E8122FA" w:rsidR="006E42F6"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sz w:val="24"/>
          <w:szCs w:val="24"/>
        </w:rPr>
        <w:t xml:space="preserve">Oatmeal is a very healthy meal in the bodies of humans. The correct production </w:t>
      </w:r>
      <w:r w:rsidR="00966D38">
        <w:rPr>
          <w:rFonts w:ascii="Times New Roman" w:hAnsi="Times New Roman" w:cs="Times New Roman"/>
          <w:sz w:val="24"/>
          <w:szCs w:val="24"/>
        </w:rPr>
        <w:t xml:space="preserve">process </w:t>
      </w:r>
      <w:r w:rsidRPr="00DA7541">
        <w:rPr>
          <w:rFonts w:ascii="Times New Roman" w:hAnsi="Times New Roman" w:cs="Times New Roman"/>
          <w:sz w:val="24"/>
          <w:szCs w:val="24"/>
        </w:rPr>
        <w:t>of</w:t>
      </w:r>
      <w:r w:rsidRPr="00DA7541">
        <w:rPr>
          <w:rFonts w:ascii="Times New Roman" w:hAnsi="Times New Roman" w:cs="Times New Roman"/>
          <w:sz w:val="24"/>
          <w:szCs w:val="24"/>
        </w:rPr>
        <w:t xml:space="preserve"> the oatmeal, therefore, should be upheld to the utmost levels. The addition of more digital machines is the key to see this. The quality of the meal is also a critical factor that should be upheld. People should also be encouraged to feed on the meal.</w:t>
      </w:r>
    </w:p>
    <w:p w14:paraId="05CCF76E" w14:textId="77777777" w:rsidR="00966D38" w:rsidRDefault="00966D38" w:rsidP="00DA7541">
      <w:pPr>
        <w:spacing w:line="480" w:lineRule="auto"/>
        <w:rPr>
          <w:rFonts w:ascii="Times New Roman" w:hAnsi="Times New Roman" w:cs="Times New Roman"/>
          <w:sz w:val="24"/>
          <w:szCs w:val="24"/>
        </w:rPr>
      </w:pPr>
    </w:p>
    <w:p w14:paraId="233CF288" w14:textId="77777777" w:rsidR="00966D38" w:rsidRDefault="00966D38" w:rsidP="00DA7541">
      <w:pPr>
        <w:spacing w:line="480" w:lineRule="auto"/>
        <w:rPr>
          <w:rFonts w:ascii="Times New Roman" w:hAnsi="Times New Roman" w:cs="Times New Roman"/>
          <w:sz w:val="24"/>
          <w:szCs w:val="24"/>
        </w:rPr>
      </w:pPr>
    </w:p>
    <w:p w14:paraId="74310E64" w14:textId="77777777" w:rsidR="00966D38" w:rsidRDefault="00966D38" w:rsidP="00DA7541">
      <w:pPr>
        <w:spacing w:line="480" w:lineRule="auto"/>
        <w:rPr>
          <w:rFonts w:ascii="Times New Roman" w:hAnsi="Times New Roman" w:cs="Times New Roman"/>
          <w:sz w:val="24"/>
          <w:szCs w:val="24"/>
        </w:rPr>
      </w:pPr>
    </w:p>
    <w:p w14:paraId="1901FB01" w14:textId="77777777" w:rsidR="00966D38" w:rsidRDefault="00966D38" w:rsidP="00DA7541">
      <w:pPr>
        <w:spacing w:line="480" w:lineRule="auto"/>
        <w:rPr>
          <w:rFonts w:ascii="Times New Roman" w:hAnsi="Times New Roman" w:cs="Times New Roman"/>
          <w:sz w:val="24"/>
          <w:szCs w:val="24"/>
        </w:rPr>
      </w:pPr>
    </w:p>
    <w:p w14:paraId="7C0725C2" w14:textId="77777777" w:rsidR="00966D38" w:rsidRDefault="00966D38" w:rsidP="00DA7541">
      <w:pPr>
        <w:spacing w:line="480" w:lineRule="auto"/>
        <w:rPr>
          <w:rFonts w:ascii="Times New Roman" w:hAnsi="Times New Roman" w:cs="Times New Roman"/>
          <w:sz w:val="24"/>
          <w:szCs w:val="24"/>
        </w:rPr>
      </w:pPr>
    </w:p>
    <w:p w14:paraId="39407FDC" w14:textId="77777777" w:rsidR="00966D38" w:rsidRDefault="00966D38" w:rsidP="00DA7541">
      <w:pPr>
        <w:spacing w:line="480" w:lineRule="auto"/>
        <w:rPr>
          <w:rFonts w:ascii="Times New Roman" w:hAnsi="Times New Roman" w:cs="Times New Roman"/>
          <w:sz w:val="24"/>
          <w:szCs w:val="24"/>
        </w:rPr>
      </w:pPr>
    </w:p>
    <w:p w14:paraId="7A75E27A" w14:textId="77777777" w:rsidR="00966D38" w:rsidRDefault="00966D38" w:rsidP="00DA7541">
      <w:pPr>
        <w:spacing w:line="480" w:lineRule="auto"/>
        <w:rPr>
          <w:rFonts w:ascii="Times New Roman" w:hAnsi="Times New Roman" w:cs="Times New Roman"/>
          <w:sz w:val="24"/>
          <w:szCs w:val="24"/>
        </w:rPr>
      </w:pPr>
    </w:p>
    <w:p w14:paraId="177E4E12" w14:textId="77777777" w:rsidR="00966D38" w:rsidRDefault="00966D38" w:rsidP="00DA7541">
      <w:pPr>
        <w:spacing w:line="480" w:lineRule="auto"/>
        <w:rPr>
          <w:rFonts w:ascii="Times New Roman" w:hAnsi="Times New Roman" w:cs="Times New Roman"/>
          <w:sz w:val="24"/>
          <w:szCs w:val="24"/>
        </w:rPr>
      </w:pPr>
    </w:p>
    <w:p w14:paraId="40F99CC4" w14:textId="77777777" w:rsidR="00966D38" w:rsidRDefault="00966D38" w:rsidP="00DA7541">
      <w:pPr>
        <w:spacing w:line="480" w:lineRule="auto"/>
        <w:rPr>
          <w:rFonts w:ascii="Times New Roman" w:hAnsi="Times New Roman" w:cs="Times New Roman"/>
          <w:sz w:val="24"/>
          <w:szCs w:val="24"/>
        </w:rPr>
      </w:pPr>
    </w:p>
    <w:p w14:paraId="2C273E4B" w14:textId="77777777" w:rsidR="00576DD4" w:rsidRDefault="00576DD4" w:rsidP="00DA7541">
      <w:pPr>
        <w:spacing w:line="480" w:lineRule="auto"/>
        <w:rPr>
          <w:rFonts w:ascii="Times New Roman" w:hAnsi="Times New Roman" w:cs="Times New Roman"/>
          <w:sz w:val="24"/>
          <w:szCs w:val="24"/>
        </w:rPr>
      </w:pPr>
    </w:p>
    <w:p w14:paraId="6B50968D" w14:textId="74CA0920" w:rsidR="006E42F6" w:rsidRPr="00966D38"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b/>
          <w:bCs/>
          <w:sz w:val="24"/>
          <w:szCs w:val="24"/>
        </w:rPr>
        <w:lastRenderedPageBreak/>
        <w:t>R</w:t>
      </w:r>
      <w:r w:rsidRPr="00DA7541">
        <w:rPr>
          <w:rFonts w:ascii="Times New Roman" w:hAnsi="Times New Roman" w:cs="Times New Roman"/>
          <w:b/>
          <w:bCs/>
          <w:sz w:val="24"/>
          <w:szCs w:val="24"/>
        </w:rPr>
        <w:t>eferences</w:t>
      </w:r>
    </w:p>
    <w:p w14:paraId="7B6DBB63" w14:textId="77777777" w:rsidR="006E42F6"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color w:val="000000"/>
          <w:sz w:val="24"/>
          <w:szCs w:val="24"/>
        </w:rPr>
        <w:t xml:space="preserve">"How Oats are Processed." </w:t>
      </w:r>
      <w:hyperlink r:id="rId6" w:history="1">
        <w:r w:rsidRPr="00DA7541">
          <w:rPr>
            <w:rStyle w:val="Hyperlink"/>
            <w:rFonts w:ascii="Times New Roman" w:hAnsi="Times New Roman" w:cs="Times New Roman"/>
            <w:sz w:val="24"/>
            <w:szCs w:val="24"/>
          </w:rPr>
          <w:t>buzzle.com</w:t>
        </w:r>
      </w:hyperlink>
    </w:p>
    <w:p w14:paraId="5E16A7D8" w14:textId="77777777" w:rsidR="00DA7541"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color w:val="000000"/>
          <w:sz w:val="24"/>
          <w:szCs w:val="24"/>
        </w:rPr>
        <w:t xml:space="preserve">Trowbridge </w:t>
      </w:r>
      <w:proofErr w:type="spellStart"/>
      <w:r w:rsidRPr="00DA7541">
        <w:rPr>
          <w:rFonts w:ascii="Times New Roman" w:hAnsi="Times New Roman" w:cs="Times New Roman"/>
          <w:color w:val="000000"/>
          <w:sz w:val="24"/>
          <w:szCs w:val="24"/>
        </w:rPr>
        <w:t>Filippone</w:t>
      </w:r>
      <w:proofErr w:type="spellEnd"/>
      <w:r w:rsidRPr="00DA7541">
        <w:rPr>
          <w:rFonts w:ascii="Times New Roman" w:hAnsi="Times New Roman" w:cs="Times New Roman"/>
          <w:color w:val="000000"/>
          <w:sz w:val="24"/>
          <w:szCs w:val="24"/>
        </w:rPr>
        <w:t>, F. (</w:t>
      </w:r>
      <w:hyperlink r:id="rId7" w:history="1">
        <w:r w:rsidRPr="00DA7541">
          <w:rPr>
            <w:rStyle w:val="Hyperlink"/>
            <w:rFonts w:ascii="Times New Roman" w:hAnsi="Times New Roman" w:cs="Times New Roman"/>
            <w:sz w:val="24"/>
            <w:szCs w:val="24"/>
          </w:rPr>
          <w:t>2007</w:t>
        </w:r>
      </w:hyperlink>
      <w:r w:rsidRPr="00DA7541">
        <w:rPr>
          <w:rFonts w:ascii="Times New Roman" w:hAnsi="Times New Roman" w:cs="Times New Roman"/>
          <w:color w:val="000000"/>
          <w:sz w:val="24"/>
          <w:szCs w:val="24"/>
        </w:rPr>
        <w:t>) "Oatmeal Recipes and Cooking Tips" </w:t>
      </w:r>
      <w:hyperlink r:id="rId8" w:history="1">
        <w:r w:rsidRPr="00DA7541">
          <w:rPr>
            <w:rStyle w:val="Hyperlink"/>
            <w:rFonts w:ascii="Times New Roman" w:hAnsi="Times New Roman" w:cs="Times New Roman"/>
            <w:sz w:val="24"/>
            <w:szCs w:val="24"/>
          </w:rPr>
          <w:t>About.com</w:t>
        </w:r>
      </w:hyperlink>
    </w:p>
    <w:p w14:paraId="19BA9021" w14:textId="568597A0" w:rsidR="006E42F6" w:rsidRPr="00DA7541" w:rsidRDefault="009D74F4" w:rsidP="00DA7541">
      <w:pPr>
        <w:spacing w:line="480" w:lineRule="auto"/>
        <w:rPr>
          <w:rFonts w:ascii="Times New Roman" w:hAnsi="Times New Roman" w:cs="Times New Roman"/>
          <w:sz w:val="24"/>
          <w:szCs w:val="24"/>
        </w:rPr>
      </w:pPr>
      <w:r w:rsidRPr="00DA7541">
        <w:rPr>
          <w:rFonts w:ascii="Times New Roman" w:hAnsi="Times New Roman" w:cs="Times New Roman"/>
          <w:sz w:val="24"/>
          <w:szCs w:val="24"/>
        </w:rPr>
        <w:t xml:space="preserve"> </w:t>
      </w:r>
    </w:p>
    <w:p w14:paraId="470ECB58" w14:textId="1C5BD104" w:rsidR="00A5319A" w:rsidRPr="00DA7541" w:rsidRDefault="00A5319A" w:rsidP="00DA7541">
      <w:pPr>
        <w:spacing w:line="480" w:lineRule="auto"/>
        <w:rPr>
          <w:rFonts w:ascii="Times New Roman" w:hAnsi="Times New Roman" w:cs="Times New Roman"/>
          <w:sz w:val="24"/>
          <w:szCs w:val="24"/>
        </w:rPr>
      </w:pPr>
    </w:p>
    <w:sectPr w:rsidR="00A5319A" w:rsidRPr="00DA754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686F0" w14:textId="77777777" w:rsidR="009D74F4" w:rsidRDefault="009D74F4">
      <w:pPr>
        <w:spacing w:after="0" w:line="240" w:lineRule="auto"/>
      </w:pPr>
      <w:r>
        <w:separator/>
      </w:r>
    </w:p>
  </w:endnote>
  <w:endnote w:type="continuationSeparator" w:id="0">
    <w:p w14:paraId="6B036705" w14:textId="77777777" w:rsidR="009D74F4" w:rsidRDefault="009D7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72E47" w14:textId="77777777" w:rsidR="009D74F4" w:rsidRDefault="009D74F4">
      <w:pPr>
        <w:spacing w:after="0" w:line="240" w:lineRule="auto"/>
      </w:pPr>
      <w:r>
        <w:separator/>
      </w:r>
    </w:p>
  </w:footnote>
  <w:footnote w:type="continuationSeparator" w:id="0">
    <w:p w14:paraId="54CC4C87" w14:textId="77777777" w:rsidR="009D74F4" w:rsidRDefault="009D7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7645762"/>
      <w:docPartObj>
        <w:docPartGallery w:val="Page Numbers (Top of Page)"/>
        <w:docPartUnique/>
      </w:docPartObj>
    </w:sdtPr>
    <w:sdtEndPr>
      <w:rPr>
        <w:noProof/>
      </w:rPr>
    </w:sdtEndPr>
    <w:sdtContent>
      <w:p w14:paraId="1ABF644E" w14:textId="432E026F" w:rsidR="00DA7541" w:rsidRPr="00DA7541" w:rsidRDefault="00CF66AF" w:rsidP="00DA75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9D74F4" w:rsidRPr="00DA7541">
          <w:rPr>
            <w:rFonts w:ascii="Times New Roman" w:hAnsi="Times New Roman" w:cs="Times New Roman"/>
            <w:sz w:val="24"/>
            <w:szCs w:val="24"/>
          </w:rPr>
          <w:fldChar w:fldCharType="begin"/>
        </w:r>
        <w:r w:rsidR="009D74F4" w:rsidRPr="00DA7541">
          <w:rPr>
            <w:rFonts w:ascii="Times New Roman" w:hAnsi="Times New Roman" w:cs="Times New Roman"/>
            <w:sz w:val="24"/>
            <w:szCs w:val="24"/>
          </w:rPr>
          <w:instrText xml:space="preserve"> PAGE   \* MERGEFORMAT </w:instrText>
        </w:r>
        <w:r w:rsidR="009D74F4" w:rsidRPr="00DA7541">
          <w:rPr>
            <w:rFonts w:ascii="Times New Roman" w:hAnsi="Times New Roman" w:cs="Times New Roman"/>
            <w:sz w:val="24"/>
            <w:szCs w:val="24"/>
          </w:rPr>
          <w:fldChar w:fldCharType="separate"/>
        </w:r>
        <w:r w:rsidR="00DD37E5">
          <w:rPr>
            <w:rFonts w:ascii="Times New Roman" w:hAnsi="Times New Roman" w:cs="Times New Roman"/>
            <w:noProof/>
            <w:sz w:val="24"/>
            <w:szCs w:val="24"/>
          </w:rPr>
          <w:t>3</w:t>
        </w:r>
        <w:r w:rsidR="009D74F4" w:rsidRPr="00DA7541">
          <w:rPr>
            <w:rFonts w:ascii="Times New Roman" w:hAnsi="Times New Roman" w:cs="Times New Roman"/>
            <w:noProof/>
            <w:sz w:val="24"/>
            <w:szCs w:val="24"/>
          </w:rPr>
          <w:fldChar w:fldCharType="end"/>
        </w:r>
      </w:p>
    </w:sdtContent>
  </w:sdt>
  <w:p w14:paraId="388BA42B" w14:textId="77777777" w:rsidR="00DA7541" w:rsidRPr="00DA7541" w:rsidRDefault="00DA7541" w:rsidP="00DA754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271"/>
    <w:rsid w:val="001326D3"/>
    <w:rsid w:val="001F7FD1"/>
    <w:rsid w:val="00576DD4"/>
    <w:rsid w:val="006E42F6"/>
    <w:rsid w:val="00764834"/>
    <w:rsid w:val="0077373C"/>
    <w:rsid w:val="007F141C"/>
    <w:rsid w:val="00804C80"/>
    <w:rsid w:val="00966D38"/>
    <w:rsid w:val="009B321B"/>
    <w:rsid w:val="009D74F4"/>
    <w:rsid w:val="00A5319A"/>
    <w:rsid w:val="00AA57F9"/>
    <w:rsid w:val="00CF66AF"/>
    <w:rsid w:val="00D0305D"/>
    <w:rsid w:val="00DA7541"/>
    <w:rsid w:val="00DC058A"/>
    <w:rsid w:val="00DD37E5"/>
    <w:rsid w:val="00EB5E44"/>
    <w:rsid w:val="00F7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A157C-A910-496C-8F97-33467E943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42F6"/>
    <w:rPr>
      <w:color w:val="0000FF"/>
      <w:u w:val="single"/>
    </w:rPr>
  </w:style>
  <w:style w:type="paragraph" w:styleId="Header">
    <w:name w:val="header"/>
    <w:basedOn w:val="Normal"/>
    <w:link w:val="HeaderChar"/>
    <w:uiPriority w:val="99"/>
    <w:unhideWhenUsed/>
    <w:rsid w:val="00DA7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1"/>
  </w:style>
  <w:style w:type="paragraph" w:styleId="Footer">
    <w:name w:val="footer"/>
    <w:basedOn w:val="Normal"/>
    <w:link w:val="FooterChar"/>
    <w:uiPriority w:val="99"/>
    <w:unhideWhenUsed/>
    <w:rsid w:val="00DA7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out.com" TargetMode="External"/><Relationship Id="rId3" Type="http://schemas.openxmlformats.org/officeDocument/2006/relationships/webSettings" Target="webSettings.xml"/><Relationship Id="rId7" Type="http://schemas.openxmlformats.org/officeDocument/2006/relationships/hyperlink" Target="tel:2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zzle.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WINROSE</dc:creator>
  <cp:lastModifiedBy>Tunic</cp:lastModifiedBy>
  <cp:revision>12</cp:revision>
  <dcterms:created xsi:type="dcterms:W3CDTF">2020-11-13T06:20:00Z</dcterms:created>
  <dcterms:modified xsi:type="dcterms:W3CDTF">2020-11-13T13:34:00Z</dcterms:modified>
</cp:coreProperties>
</file>