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185B8" w14:textId="349A1518" w:rsidR="00CA5321" w:rsidRDefault="00CC2DCF">
      <w:r>
        <w:t>Business Name:  National Seminar Institute</w:t>
      </w:r>
    </w:p>
    <w:p w14:paraId="162803D3" w14:textId="182781C8" w:rsidR="00CC2DCF" w:rsidRDefault="00CC2DCF"/>
    <w:p w14:paraId="6268B40E" w14:textId="08806749" w:rsidR="00CC2DCF" w:rsidRDefault="00CC2DCF">
      <w:r>
        <w:t>Business Concept:  This would be an online seminar business that would specialize in professions that need to earn Continuing Education Units (CEUs) for their line of work.  Examples would be Attorneys, Teachers, CPAs, Nurses, Doctors, etc. with our initial target market being Attorneys.  We would initial offer the sessions live with a pay-to-view model, moving to a membership model that would allow members to view the sessions live or recorded.</w:t>
      </w:r>
    </w:p>
    <w:p w14:paraId="41071058" w14:textId="470ADBFB" w:rsidR="00CC2DCF" w:rsidRDefault="00CC2DCF"/>
    <w:p w14:paraId="06A60820" w14:textId="390C82C0" w:rsidR="00CC2DCF" w:rsidRDefault="006A67A2">
      <w:r>
        <w:t xml:space="preserve">Business Location:  The business will </w:t>
      </w:r>
      <w:proofErr w:type="gramStart"/>
      <w:r>
        <w:t>be located in</w:t>
      </w:r>
      <w:proofErr w:type="gramEnd"/>
      <w:r>
        <w:t xml:space="preserve"> </w:t>
      </w:r>
      <w:r w:rsidR="00C90294">
        <w:t>the Phoenix, AZ area and should be able to operate out of a small office with a total team of 2-3 people</w:t>
      </w:r>
    </w:p>
    <w:p w14:paraId="3000C450" w14:textId="2877EC42" w:rsidR="00C90294" w:rsidRDefault="00C90294"/>
    <w:p w14:paraId="1BAF667D" w14:textId="5AB48F27" w:rsidR="00C90294" w:rsidRDefault="00C90294">
      <w:r>
        <w:t>Business format should be set-up as an LLC</w:t>
      </w:r>
    </w:p>
    <w:p w14:paraId="5BE4B38B" w14:textId="6FC8B64E" w:rsidR="00C90294" w:rsidRDefault="00C90294"/>
    <w:p w14:paraId="5B0374F3" w14:textId="6AA86A82" w:rsidR="00C90294" w:rsidRDefault="00C90294">
      <w:r>
        <w:t xml:space="preserve">Management Structure: Owner, Event Manager, Website Coordinator with an outsources finance team.  Owner would be responsible for overall business operations, company marketing, and overseeing the team.  Event Manager would be responsible for talent, directed marketing for each event, event budget and CEU filing and support.  Website Coordinator would be responsible for the company website, technology used to deliver the virtual sessions (Zoom, </w:t>
      </w:r>
      <w:proofErr w:type="spellStart"/>
      <w:r>
        <w:t>GoTo</w:t>
      </w:r>
      <w:proofErr w:type="spellEnd"/>
      <w:r>
        <w:t xml:space="preserve"> Meetings, etc.), the method of registering the attendees, and the company’s social media presence.  Outsourced Finance team would be responsible for payroll, AP, AR</w:t>
      </w:r>
      <w:r w:rsidR="00D9199E">
        <w:t>, governmental financial obligations (taxes, business licenses, etc.), and event budget auditing and reconciliation.</w:t>
      </w:r>
    </w:p>
    <w:p w14:paraId="5A0ADA83" w14:textId="6D6DB2E5" w:rsidR="00D9199E" w:rsidRDefault="00D9199E"/>
    <w:p w14:paraId="2474FD32" w14:textId="7931CF89" w:rsidR="00D9199E" w:rsidRDefault="00D9199E">
      <w:r>
        <w:t xml:space="preserve">Products would include the 1-off live seminar CEU sessions that would be sold to the end user (as outlined above), membership programs that would allow for viewing of live and recorded sessions (as outlined above), hired webinar services for </w:t>
      </w:r>
      <w:proofErr w:type="spellStart"/>
      <w:r>
        <w:t>company’s</w:t>
      </w:r>
      <w:proofErr w:type="spellEnd"/>
      <w:r>
        <w:t xml:space="preserve"> that want to hire us to deliver their content to their customers or teams, and virtual content delivery for live conferences that would like to deliver the live content virtually to attendees that are not able to attend live.</w:t>
      </w:r>
    </w:p>
    <w:p w14:paraId="06F3C384" w14:textId="50A06576" w:rsidR="00D9199E" w:rsidRDefault="00D9199E"/>
    <w:p w14:paraId="346136C9" w14:textId="77777777" w:rsidR="00D9199E" w:rsidRDefault="00D9199E"/>
    <w:sectPr w:rsidR="00D9199E" w:rsidSect="004035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CF"/>
    <w:rsid w:val="004035E9"/>
    <w:rsid w:val="00545577"/>
    <w:rsid w:val="006A67A2"/>
    <w:rsid w:val="00C90294"/>
    <w:rsid w:val="00CA5321"/>
    <w:rsid w:val="00CC2DCF"/>
    <w:rsid w:val="00D9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8319A4"/>
  <w14:defaultImageDpi w14:val="32767"/>
  <w15:chartTrackingRefBased/>
  <w15:docId w15:val="{824DF3DD-6FAB-A944-9926-A5C9CDCF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Smith</dc:creator>
  <cp:keywords/>
  <dc:description/>
  <cp:lastModifiedBy>Joe Smith</cp:lastModifiedBy>
  <cp:revision>1</cp:revision>
  <dcterms:created xsi:type="dcterms:W3CDTF">2021-11-18T21:03:00Z</dcterms:created>
  <dcterms:modified xsi:type="dcterms:W3CDTF">2021-11-18T21:38:00Z</dcterms:modified>
</cp:coreProperties>
</file>