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3AD3" w:rsidRPr="00137D8E" w:rsidRDefault="00E43BF9" w:rsidP="00137D8E">
      <w:pPr>
        <w:spacing w:after="0" w:line="480" w:lineRule="auto"/>
        <w:rPr>
          <w:rFonts w:ascii="Times New Roman" w:hAnsi="Times New Roman" w:cs="Times New Roman"/>
          <w:sz w:val="24"/>
          <w:szCs w:val="24"/>
        </w:rPr>
      </w:pPr>
      <w:r w:rsidRPr="00137D8E">
        <w:rPr>
          <w:rFonts w:ascii="Times New Roman" w:hAnsi="Times New Roman" w:cs="Times New Roman"/>
          <w:sz w:val="24"/>
          <w:szCs w:val="24"/>
        </w:rPr>
        <w:t>Student’s Name</w:t>
      </w:r>
    </w:p>
    <w:p w:rsidR="00713AD3" w:rsidRPr="00137D8E" w:rsidRDefault="00E43BF9" w:rsidP="00137D8E">
      <w:pPr>
        <w:spacing w:after="0" w:line="480" w:lineRule="auto"/>
        <w:rPr>
          <w:rFonts w:ascii="Times New Roman" w:hAnsi="Times New Roman" w:cs="Times New Roman"/>
          <w:sz w:val="24"/>
          <w:szCs w:val="24"/>
        </w:rPr>
      </w:pPr>
      <w:r w:rsidRPr="00137D8E">
        <w:rPr>
          <w:rFonts w:ascii="Times New Roman" w:hAnsi="Times New Roman" w:cs="Times New Roman"/>
          <w:sz w:val="24"/>
          <w:szCs w:val="24"/>
        </w:rPr>
        <w:t>Professor’s Name</w:t>
      </w:r>
    </w:p>
    <w:p w:rsidR="00713AD3" w:rsidRPr="00137D8E" w:rsidRDefault="00E43BF9" w:rsidP="00137D8E">
      <w:pPr>
        <w:spacing w:after="0" w:line="480" w:lineRule="auto"/>
        <w:rPr>
          <w:rFonts w:ascii="Times New Roman" w:hAnsi="Times New Roman" w:cs="Times New Roman"/>
          <w:sz w:val="24"/>
          <w:szCs w:val="24"/>
        </w:rPr>
      </w:pPr>
      <w:r w:rsidRPr="00137D8E">
        <w:rPr>
          <w:rFonts w:ascii="Times New Roman" w:hAnsi="Times New Roman" w:cs="Times New Roman"/>
          <w:sz w:val="24"/>
          <w:szCs w:val="24"/>
        </w:rPr>
        <w:t>Course</w:t>
      </w:r>
    </w:p>
    <w:p w:rsidR="00713AD3" w:rsidRPr="00137D8E" w:rsidRDefault="00E43BF9" w:rsidP="00137D8E">
      <w:pPr>
        <w:spacing w:after="0" w:line="480" w:lineRule="auto"/>
        <w:rPr>
          <w:rFonts w:ascii="Times New Roman" w:hAnsi="Times New Roman" w:cs="Times New Roman"/>
          <w:sz w:val="24"/>
          <w:szCs w:val="24"/>
        </w:rPr>
      </w:pPr>
      <w:r w:rsidRPr="00137D8E">
        <w:rPr>
          <w:rFonts w:ascii="Times New Roman" w:hAnsi="Times New Roman" w:cs="Times New Roman"/>
          <w:sz w:val="24"/>
          <w:szCs w:val="24"/>
        </w:rPr>
        <w:t xml:space="preserve">Date </w:t>
      </w:r>
    </w:p>
    <w:p w:rsidR="00B17D19" w:rsidRPr="00137D8E" w:rsidRDefault="00E43BF9" w:rsidP="00137D8E">
      <w:pPr>
        <w:spacing w:after="0" w:line="480" w:lineRule="auto"/>
        <w:jc w:val="center"/>
        <w:rPr>
          <w:rFonts w:ascii="Times New Roman" w:hAnsi="Times New Roman" w:cs="Times New Roman"/>
          <w:sz w:val="24"/>
          <w:szCs w:val="24"/>
        </w:rPr>
      </w:pPr>
      <w:r w:rsidRPr="00137D8E">
        <w:rPr>
          <w:rFonts w:ascii="Times New Roman" w:hAnsi="Times New Roman" w:cs="Times New Roman"/>
          <w:sz w:val="24"/>
          <w:szCs w:val="24"/>
        </w:rPr>
        <w:t>Rhetoric Analysis: Ethos</w:t>
      </w:r>
    </w:p>
    <w:p w:rsidR="003D7641" w:rsidRPr="003D7641" w:rsidRDefault="003D7641" w:rsidP="003D7641">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Introductory Paragraph</w:t>
      </w:r>
    </w:p>
    <w:p w:rsidR="003D7641" w:rsidRDefault="00E43BF9" w:rsidP="00137D8E">
      <w:pPr>
        <w:spacing w:after="0" w:line="480" w:lineRule="auto"/>
        <w:ind w:firstLine="720"/>
        <w:rPr>
          <w:rFonts w:ascii="Times New Roman" w:hAnsi="Times New Roman" w:cs="Times New Roman"/>
          <w:sz w:val="24"/>
          <w:szCs w:val="24"/>
        </w:rPr>
      </w:pPr>
      <w:r w:rsidRPr="00137D8E">
        <w:rPr>
          <w:rFonts w:ascii="Times New Roman" w:hAnsi="Times New Roman" w:cs="Times New Roman"/>
          <w:sz w:val="24"/>
          <w:szCs w:val="24"/>
        </w:rPr>
        <w:t>Malcolm X and Martin Luther King Jr. are some of the prominent personalities globally. These individuals were known for their speeches that targeted a si</w:t>
      </w:r>
      <w:r w:rsidR="00285D37">
        <w:rPr>
          <w:rFonts w:ascii="Times New Roman" w:hAnsi="Times New Roman" w:cs="Times New Roman"/>
          <w:sz w:val="24"/>
          <w:szCs w:val="24"/>
        </w:rPr>
        <w:t>milar audience, who supported human rights movements</w:t>
      </w:r>
      <w:r w:rsidRPr="00137D8E">
        <w:rPr>
          <w:rFonts w:ascii="Times New Roman" w:hAnsi="Times New Roman" w:cs="Times New Roman"/>
          <w:sz w:val="24"/>
          <w:szCs w:val="24"/>
        </w:rPr>
        <w:t>. Malcolm X is known for his speech, "The Ballot or the Bullet," while Martin Luther Junior is known for the speech, "I have a Dream."</w:t>
      </w:r>
      <w:r w:rsidR="004F6ADB" w:rsidRPr="00137D8E">
        <w:rPr>
          <w:rFonts w:ascii="Times New Roman" w:hAnsi="Times New Roman" w:cs="Times New Roman"/>
          <w:sz w:val="24"/>
          <w:szCs w:val="24"/>
        </w:rPr>
        <w:t xml:space="preserve"> </w:t>
      </w:r>
      <w:r w:rsidR="00E67144" w:rsidRPr="00137D8E">
        <w:rPr>
          <w:rFonts w:ascii="Times New Roman" w:hAnsi="Times New Roman" w:cs="Times New Roman"/>
          <w:sz w:val="24"/>
          <w:szCs w:val="24"/>
        </w:rPr>
        <w:t>Malco</w:t>
      </w:r>
      <w:r w:rsidR="005B3240" w:rsidRPr="00137D8E">
        <w:rPr>
          <w:rFonts w:ascii="Times New Roman" w:hAnsi="Times New Roman" w:cs="Times New Roman"/>
          <w:sz w:val="24"/>
          <w:szCs w:val="24"/>
        </w:rPr>
        <w:t>l</w:t>
      </w:r>
      <w:r w:rsidR="008B1B42" w:rsidRPr="00137D8E">
        <w:rPr>
          <w:rFonts w:ascii="Times New Roman" w:hAnsi="Times New Roman" w:cs="Times New Roman"/>
          <w:sz w:val="24"/>
          <w:szCs w:val="24"/>
        </w:rPr>
        <w:t xml:space="preserve">m X delivered his speech entitled </w:t>
      </w:r>
      <w:r w:rsidR="008B1B42" w:rsidRPr="00DD667A">
        <w:rPr>
          <w:rFonts w:ascii="Times New Roman" w:hAnsi="Times New Roman" w:cs="Times New Roman"/>
          <w:sz w:val="24"/>
          <w:szCs w:val="24"/>
        </w:rPr>
        <w:t>The Ballot or the Bullet</w:t>
      </w:r>
      <w:r w:rsidR="00BB539A" w:rsidRPr="00137D8E">
        <w:rPr>
          <w:rFonts w:ascii="Times New Roman" w:hAnsi="Times New Roman" w:cs="Times New Roman"/>
          <w:sz w:val="24"/>
          <w:szCs w:val="24"/>
        </w:rPr>
        <w:t xml:space="preserve"> on April 3, 1964, in Cleveland, Ohio. </w:t>
      </w:r>
      <w:r w:rsidR="008B0F57" w:rsidRPr="00137D8E">
        <w:rPr>
          <w:rFonts w:ascii="Times New Roman" w:hAnsi="Times New Roman" w:cs="Times New Roman"/>
          <w:sz w:val="24"/>
          <w:szCs w:val="24"/>
        </w:rPr>
        <w:t xml:space="preserve">The United States of America is one of the countries that has had issues with civil rights for an extended time. </w:t>
      </w:r>
      <w:r w:rsidR="00E67144" w:rsidRPr="00137D8E">
        <w:rPr>
          <w:rFonts w:ascii="Times New Roman" w:hAnsi="Times New Roman" w:cs="Times New Roman"/>
          <w:sz w:val="24"/>
          <w:szCs w:val="24"/>
        </w:rPr>
        <w:t>Malco</w:t>
      </w:r>
      <w:r w:rsidR="005B3240" w:rsidRPr="00137D8E">
        <w:rPr>
          <w:rFonts w:ascii="Times New Roman" w:hAnsi="Times New Roman" w:cs="Times New Roman"/>
          <w:sz w:val="24"/>
          <w:szCs w:val="24"/>
        </w:rPr>
        <w:t>l</w:t>
      </w:r>
      <w:r w:rsidR="00E67144" w:rsidRPr="00137D8E">
        <w:rPr>
          <w:rFonts w:ascii="Times New Roman" w:hAnsi="Times New Roman" w:cs="Times New Roman"/>
          <w:sz w:val="24"/>
          <w:szCs w:val="24"/>
        </w:rPr>
        <w:t>m X and Martin Luther King Jr. are the main figureheads who made enormous contributions in the human rights arena</w:t>
      </w:r>
      <w:r w:rsidR="00461CE6" w:rsidRPr="00137D8E">
        <w:rPr>
          <w:rFonts w:ascii="Times New Roman" w:hAnsi="Times New Roman" w:cs="Times New Roman"/>
          <w:color w:val="222222"/>
          <w:sz w:val="24"/>
          <w:szCs w:val="24"/>
          <w:shd w:val="clear" w:color="auto" w:fill="FFFFFF"/>
        </w:rPr>
        <w:t xml:space="preserve"> (</w:t>
      </w:r>
      <w:r w:rsidR="00713AD3" w:rsidRPr="00137D8E">
        <w:rPr>
          <w:rFonts w:ascii="Times New Roman" w:hAnsi="Times New Roman" w:cs="Times New Roman"/>
          <w:color w:val="222222"/>
          <w:sz w:val="24"/>
          <w:szCs w:val="24"/>
          <w:shd w:val="clear" w:color="auto" w:fill="FFFFFF"/>
        </w:rPr>
        <w:t>Santoro and Fitzpatrick 2</w:t>
      </w:r>
      <w:r w:rsidR="00461CE6" w:rsidRPr="00137D8E">
        <w:rPr>
          <w:rFonts w:ascii="Times New Roman" w:hAnsi="Times New Roman" w:cs="Times New Roman"/>
          <w:color w:val="222222"/>
          <w:sz w:val="24"/>
          <w:szCs w:val="24"/>
          <w:shd w:val="clear" w:color="auto" w:fill="FFFFFF"/>
        </w:rPr>
        <w:t>)</w:t>
      </w:r>
      <w:r w:rsidR="00E67144" w:rsidRPr="00137D8E">
        <w:rPr>
          <w:rFonts w:ascii="Times New Roman" w:hAnsi="Times New Roman" w:cs="Times New Roman"/>
          <w:sz w:val="24"/>
          <w:szCs w:val="24"/>
        </w:rPr>
        <w:t xml:space="preserve">. </w:t>
      </w:r>
      <w:r w:rsidR="00567EFC" w:rsidRPr="00137D8E">
        <w:rPr>
          <w:rFonts w:ascii="Times New Roman" w:hAnsi="Times New Roman" w:cs="Times New Roman"/>
          <w:sz w:val="24"/>
          <w:szCs w:val="24"/>
        </w:rPr>
        <w:t>The main difference between these individuals is that Ma</w:t>
      </w:r>
      <w:r w:rsidR="00DD667A">
        <w:rPr>
          <w:rFonts w:ascii="Times New Roman" w:hAnsi="Times New Roman" w:cs="Times New Roman"/>
          <w:sz w:val="24"/>
          <w:szCs w:val="24"/>
        </w:rPr>
        <w:t xml:space="preserve">rtin Luther utilized </w:t>
      </w:r>
      <w:r w:rsidR="00567EFC" w:rsidRPr="00137D8E">
        <w:rPr>
          <w:rFonts w:ascii="Times New Roman" w:hAnsi="Times New Roman" w:cs="Times New Roman"/>
          <w:sz w:val="24"/>
          <w:szCs w:val="24"/>
        </w:rPr>
        <w:t>a peaceful revolution, whereas Malcolm X was more assertive.</w:t>
      </w:r>
      <w:r w:rsidR="00465D32" w:rsidRPr="00137D8E">
        <w:rPr>
          <w:rFonts w:ascii="Times New Roman" w:hAnsi="Times New Roman" w:cs="Times New Roman"/>
          <w:sz w:val="24"/>
          <w:szCs w:val="24"/>
        </w:rPr>
        <w:t xml:space="preserve"> In this speech, Malcolm X persuades African Americans to exercise their right to vote judiciously.</w:t>
      </w:r>
      <w:r w:rsidR="00257EDA" w:rsidRPr="00137D8E">
        <w:rPr>
          <w:rFonts w:ascii="Times New Roman" w:hAnsi="Times New Roman" w:cs="Times New Roman"/>
          <w:sz w:val="24"/>
          <w:szCs w:val="24"/>
        </w:rPr>
        <w:t xml:space="preserve"> He also convinces African Americans to take up arms if the government fails to guarantee them this right or full equality. </w:t>
      </w:r>
      <w:r w:rsidR="00DD2AFC" w:rsidRPr="00137D8E">
        <w:rPr>
          <w:rFonts w:ascii="Times New Roman" w:hAnsi="Times New Roman" w:cs="Times New Roman"/>
          <w:sz w:val="24"/>
          <w:szCs w:val="24"/>
        </w:rPr>
        <w:t xml:space="preserve">Malcolm </w:t>
      </w:r>
      <w:r w:rsidRPr="00137D8E">
        <w:rPr>
          <w:rFonts w:ascii="Times New Roman" w:hAnsi="Times New Roman" w:cs="Times New Roman"/>
          <w:sz w:val="24"/>
          <w:szCs w:val="24"/>
        </w:rPr>
        <w:t>X and</w:t>
      </w:r>
      <w:r w:rsidR="004017EA" w:rsidRPr="00137D8E">
        <w:rPr>
          <w:rFonts w:ascii="Times New Roman" w:hAnsi="Times New Roman" w:cs="Times New Roman"/>
          <w:sz w:val="24"/>
          <w:szCs w:val="24"/>
        </w:rPr>
        <w:t xml:space="preserve"> Martin Luther King Jr. incorporated ethos as a rhetoric element in their respective speeches. </w:t>
      </w:r>
    </w:p>
    <w:p w:rsidR="0064749B" w:rsidRPr="00137D8E" w:rsidRDefault="003D7641" w:rsidP="003D7641">
      <w:pPr>
        <w:spacing w:after="0" w:line="480" w:lineRule="auto"/>
        <w:rPr>
          <w:rFonts w:ascii="Times New Roman" w:hAnsi="Times New Roman" w:cs="Times New Roman"/>
          <w:sz w:val="24"/>
          <w:szCs w:val="24"/>
        </w:rPr>
      </w:pPr>
      <w:r w:rsidRPr="003D7641">
        <w:rPr>
          <w:rFonts w:ascii="Times New Roman" w:hAnsi="Times New Roman" w:cs="Times New Roman"/>
          <w:b/>
          <w:sz w:val="24"/>
          <w:szCs w:val="24"/>
        </w:rPr>
        <w:t>Thesis Statement:</w:t>
      </w:r>
      <w:r>
        <w:rPr>
          <w:rFonts w:ascii="Times New Roman" w:hAnsi="Times New Roman" w:cs="Times New Roman"/>
          <w:sz w:val="24"/>
          <w:szCs w:val="24"/>
        </w:rPr>
        <w:t xml:space="preserve"> </w:t>
      </w:r>
      <w:r w:rsidR="008D4896" w:rsidRPr="00137D8E">
        <w:rPr>
          <w:rFonts w:ascii="Times New Roman" w:hAnsi="Times New Roman" w:cs="Times New Roman"/>
          <w:sz w:val="24"/>
          <w:szCs w:val="24"/>
        </w:rPr>
        <w:t xml:space="preserve">Even though Malcolm X and Martin Luther King Jr. used ethos in their speeches, it is apparent that </w:t>
      </w:r>
      <w:r w:rsidR="00DD667A">
        <w:rPr>
          <w:rFonts w:ascii="Times New Roman" w:hAnsi="Times New Roman" w:cs="Times New Roman"/>
          <w:sz w:val="24"/>
          <w:szCs w:val="24"/>
        </w:rPr>
        <w:t>“</w:t>
      </w:r>
      <w:r w:rsidR="008D4896" w:rsidRPr="00137D8E">
        <w:rPr>
          <w:rFonts w:ascii="Times New Roman" w:hAnsi="Times New Roman" w:cs="Times New Roman"/>
          <w:sz w:val="24"/>
          <w:szCs w:val="24"/>
        </w:rPr>
        <w:t>The Ballot or the Bullet</w:t>
      </w:r>
      <w:r w:rsidR="00DD667A">
        <w:rPr>
          <w:rFonts w:ascii="Times New Roman" w:hAnsi="Times New Roman" w:cs="Times New Roman"/>
          <w:sz w:val="24"/>
          <w:szCs w:val="24"/>
        </w:rPr>
        <w:t>”</w:t>
      </w:r>
      <w:r w:rsidR="008D4896" w:rsidRPr="00137D8E">
        <w:rPr>
          <w:rFonts w:ascii="Times New Roman" w:hAnsi="Times New Roman" w:cs="Times New Roman"/>
          <w:sz w:val="24"/>
          <w:szCs w:val="24"/>
        </w:rPr>
        <w:t xml:space="preserve"> is mor</w:t>
      </w:r>
      <w:r w:rsidR="00DD667A">
        <w:rPr>
          <w:rFonts w:ascii="Times New Roman" w:hAnsi="Times New Roman" w:cs="Times New Roman"/>
          <w:sz w:val="24"/>
          <w:szCs w:val="24"/>
        </w:rPr>
        <w:t>e appealing and persuasive than King’s “</w:t>
      </w:r>
      <w:r w:rsidR="008D4896" w:rsidRPr="00137D8E">
        <w:rPr>
          <w:rFonts w:ascii="Times New Roman" w:hAnsi="Times New Roman" w:cs="Times New Roman"/>
          <w:sz w:val="24"/>
          <w:szCs w:val="24"/>
        </w:rPr>
        <w:t>I have a Dream</w:t>
      </w:r>
      <w:r w:rsidR="00DD667A">
        <w:rPr>
          <w:rFonts w:ascii="Times New Roman" w:hAnsi="Times New Roman" w:cs="Times New Roman"/>
          <w:sz w:val="24"/>
          <w:szCs w:val="24"/>
        </w:rPr>
        <w:t>”</w:t>
      </w:r>
      <w:r w:rsidR="008D4896" w:rsidRPr="00137D8E">
        <w:rPr>
          <w:rFonts w:ascii="Times New Roman" w:hAnsi="Times New Roman" w:cs="Times New Roman"/>
          <w:sz w:val="24"/>
          <w:szCs w:val="24"/>
        </w:rPr>
        <w:t xml:space="preserve"> since Malcolm effectively utilized ethos in several parts of the speech. </w:t>
      </w:r>
    </w:p>
    <w:p w:rsidR="003D7641" w:rsidRDefault="003D7641" w:rsidP="003D7641">
      <w:pPr>
        <w:spacing w:after="0" w:line="480" w:lineRule="auto"/>
        <w:rPr>
          <w:rFonts w:ascii="Times New Roman" w:hAnsi="Times New Roman" w:cs="Times New Roman"/>
          <w:b/>
          <w:sz w:val="24"/>
          <w:szCs w:val="24"/>
        </w:rPr>
      </w:pPr>
    </w:p>
    <w:p w:rsidR="003D7641" w:rsidRPr="003D7641" w:rsidRDefault="003D7641" w:rsidP="003D7641">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First Body Paragraph</w:t>
      </w:r>
    </w:p>
    <w:p w:rsidR="002A1B11" w:rsidRDefault="00E43BF9" w:rsidP="00137D8E">
      <w:pPr>
        <w:spacing w:after="0" w:line="480" w:lineRule="auto"/>
        <w:ind w:firstLine="720"/>
        <w:rPr>
          <w:rFonts w:ascii="Times New Roman" w:hAnsi="Times New Roman" w:cs="Times New Roman"/>
          <w:sz w:val="24"/>
          <w:szCs w:val="24"/>
        </w:rPr>
      </w:pPr>
      <w:r w:rsidRPr="00137D8E">
        <w:rPr>
          <w:rFonts w:ascii="Times New Roman" w:hAnsi="Times New Roman" w:cs="Times New Roman"/>
          <w:sz w:val="24"/>
          <w:szCs w:val="24"/>
        </w:rPr>
        <w:t xml:space="preserve">Ethos is one of the persuasive approaches that Malcolm X used in his speech to persuade the audience. Ethos enables the speaker to become more persuasive to his audience since he or she is capable of highlighting his credibility. The main aim of ethos is to foster the credibility and the ethics of the speaker. </w:t>
      </w:r>
      <w:r w:rsidR="007F3755" w:rsidRPr="00137D8E">
        <w:rPr>
          <w:rFonts w:ascii="Times New Roman" w:hAnsi="Times New Roman" w:cs="Times New Roman"/>
          <w:sz w:val="24"/>
          <w:szCs w:val="24"/>
        </w:rPr>
        <w:t xml:space="preserve">A comparison between the Ballot or the Bullet and I have a Dream demonstrates that Malcolm X managed to show his role in the entire speech than Martin Luther King Jr. </w:t>
      </w:r>
      <w:r w:rsidRPr="00137D8E">
        <w:rPr>
          <w:rFonts w:ascii="Times New Roman" w:hAnsi="Times New Roman" w:cs="Times New Roman"/>
          <w:sz w:val="24"/>
          <w:szCs w:val="24"/>
        </w:rPr>
        <w:t xml:space="preserve">Malcolm X establishes credibility and ethics when he highlights his current position regarding Islam. He begins by informing the audience that he is still a Muslim who believes in human rights, thus trying as much as possible to address this need that has become a challenge to many African Americans. Malcolm X argues that he has ended his ties with the Nation of Islam which is an institution that advocated for the rights of African Americans. He maintains that he has terminated this relationship because this organization is going contrary to his goals. For instance, the Nation of Islam prevented its members from participating in political activities that were fundamental to Malcolm X. "Before we try and explain what is meant by the ballot or the bullet, I would lie to clarify something concerning myself. I'm still a Muslim, my religion is still Islam. That's my personal belief" (Malcolm 1). The fact that Malcolm expressed his religious position and identity is an element that improves his credibility and ethics because it assures the audience that he is not a radical but rather a human rights activist who feels the pain of being segregated from the rest of Americans.  </w:t>
      </w:r>
      <w:r w:rsidR="005D33B8" w:rsidRPr="00137D8E">
        <w:rPr>
          <w:rFonts w:ascii="Times New Roman" w:hAnsi="Times New Roman" w:cs="Times New Roman"/>
          <w:sz w:val="24"/>
          <w:szCs w:val="24"/>
        </w:rPr>
        <w:t xml:space="preserve">Malcolm goes ahead and asserts, "Now in speaking like this, it doesn't mean that we're anti-white, but it does mean we're anti-exploitation, we're anti-degradation, we're anti-oppression" (Malcolm 1). All of the above quotes enable this speech to be more persuasive because the speaker tried as much as possible to produce arguments that are </w:t>
      </w:r>
      <w:r w:rsidR="005D33B8" w:rsidRPr="00137D8E">
        <w:rPr>
          <w:rFonts w:ascii="Times New Roman" w:hAnsi="Times New Roman" w:cs="Times New Roman"/>
          <w:sz w:val="24"/>
          <w:szCs w:val="24"/>
        </w:rPr>
        <w:lastRenderedPageBreak/>
        <w:t>influenced by biases but rather mere facts that describe the state of American society at that moment.</w:t>
      </w:r>
      <w:r w:rsidR="00A76FD2" w:rsidRPr="00137D8E">
        <w:rPr>
          <w:rFonts w:ascii="Times New Roman" w:hAnsi="Times New Roman" w:cs="Times New Roman"/>
          <w:sz w:val="24"/>
          <w:szCs w:val="24"/>
        </w:rPr>
        <w:t xml:space="preserve"> </w:t>
      </w:r>
    </w:p>
    <w:p w:rsidR="003D7641" w:rsidRDefault="003D7641" w:rsidP="003D7641">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Main Ideas for the Remaining Body Paragraph</w:t>
      </w:r>
    </w:p>
    <w:p w:rsidR="003D7641" w:rsidRPr="00196F8C" w:rsidRDefault="003D7641" w:rsidP="00196F8C">
      <w:pPr>
        <w:pStyle w:val="ListParagraph"/>
        <w:numPr>
          <w:ilvl w:val="0"/>
          <w:numId w:val="1"/>
        </w:numPr>
        <w:spacing w:after="0" w:line="480" w:lineRule="auto"/>
        <w:rPr>
          <w:rFonts w:ascii="Times New Roman" w:hAnsi="Times New Roman" w:cs="Times New Roman"/>
          <w:sz w:val="24"/>
          <w:szCs w:val="24"/>
        </w:rPr>
      </w:pPr>
      <w:r w:rsidRPr="00196F8C">
        <w:rPr>
          <w:rFonts w:ascii="Times New Roman" w:hAnsi="Times New Roman" w:cs="Times New Roman"/>
          <w:sz w:val="24"/>
          <w:szCs w:val="24"/>
        </w:rPr>
        <w:t>The use of ethos in “I have a Dream” by Martin Luther King Jr. is inadequate as compared to its use in “The Bullet or the Ballot.”</w:t>
      </w:r>
    </w:p>
    <w:p w:rsidR="009714C6" w:rsidRPr="00196F8C" w:rsidRDefault="009714C6" w:rsidP="00196F8C">
      <w:pPr>
        <w:pStyle w:val="ListParagraph"/>
        <w:numPr>
          <w:ilvl w:val="0"/>
          <w:numId w:val="1"/>
        </w:numPr>
        <w:spacing w:after="0" w:line="480" w:lineRule="auto"/>
        <w:rPr>
          <w:rFonts w:ascii="Times New Roman" w:hAnsi="Times New Roman" w:cs="Times New Roman"/>
          <w:sz w:val="24"/>
          <w:szCs w:val="24"/>
        </w:rPr>
      </w:pPr>
      <w:r w:rsidRPr="00196F8C">
        <w:rPr>
          <w:rFonts w:ascii="Times New Roman" w:hAnsi="Times New Roman" w:cs="Times New Roman"/>
          <w:sz w:val="24"/>
          <w:szCs w:val="24"/>
        </w:rPr>
        <w:t>In King’s speech, ethos is only evident in one statement.</w:t>
      </w:r>
    </w:p>
    <w:p w:rsidR="009714C6" w:rsidRPr="00196F8C" w:rsidRDefault="009714C6" w:rsidP="00196F8C">
      <w:pPr>
        <w:pStyle w:val="ListParagraph"/>
        <w:numPr>
          <w:ilvl w:val="0"/>
          <w:numId w:val="1"/>
        </w:numPr>
        <w:spacing w:after="0" w:line="480" w:lineRule="auto"/>
        <w:rPr>
          <w:rFonts w:ascii="Times New Roman" w:hAnsi="Times New Roman" w:cs="Times New Roman"/>
          <w:sz w:val="24"/>
          <w:szCs w:val="24"/>
        </w:rPr>
      </w:pPr>
      <w:r w:rsidRPr="00196F8C">
        <w:rPr>
          <w:rFonts w:ascii="Times New Roman" w:hAnsi="Times New Roman" w:cs="Times New Roman"/>
          <w:sz w:val="24"/>
          <w:szCs w:val="24"/>
        </w:rPr>
        <w:t xml:space="preserve">This quote illustrates the context of King’s use of ethos, </w:t>
      </w:r>
      <w:r w:rsidRPr="00196F8C">
        <w:rPr>
          <w:rFonts w:ascii="Times New Roman" w:hAnsi="Times New Roman" w:cs="Times New Roman"/>
          <w:sz w:val="24"/>
          <w:szCs w:val="24"/>
        </w:rPr>
        <w:t>“I have a dream that my four little children will one day live in a nation where they will not be judged by the color of their skin but the content of their character” (King 2).</w:t>
      </w:r>
      <w:r w:rsidRPr="00196F8C">
        <w:rPr>
          <w:rFonts w:ascii="Times New Roman" w:hAnsi="Times New Roman" w:cs="Times New Roman"/>
          <w:sz w:val="24"/>
          <w:szCs w:val="24"/>
        </w:rPr>
        <w:t xml:space="preserve"> </w:t>
      </w:r>
    </w:p>
    <w:p w:rsidR="003D7641" w:rsidRPr="003D7641" w:rsidRDefault="003D7641" w:rsidP="003D7641">
      <w:pPr>
        <w:spacing w:after="0" w:line="480" w:lineRule="auto"/>
        <w:rPr>
          <w:rFonts w:ascii="Times New Roman" w:hAnsi="Times New Roman" w:cs="Times New Roman"/>
          <w:sz w:val="24"/>
          <w:szCs w:val="24"/>
        </w:rPr>
      </w:pPr>
    </w:p>
    <w:p w:rsidR="00BA6F06" w:rsidRPr="00137D8E" w:rsidRDefault="00BA6F06" w:rsidP="00137D8E">
      <w:pPr>
        <w:spacing w:after="0" w:line="480" w:lineRule="auto"/>
        <w:rPr>
          <w:rFonts w:ascii="Times New Roman" w:hAnsi="Times New Roman" w:cs="Times New Roman"/>
          <w:sz w:val="24"/>
          <w:szCs w:val="24"/>
        </w:rPr>
      </w:pPr>
    </w:p>
    <w:p w:rsidR="00461CE6" w:rsidRPr="00577F9B" w:rsidRDefault="00E43BF9" w:rsidP="00137D8E">
      <w:pPr>
        <w:spacing w:after="0" w:line="480" w:lineRule="auto"/>
        <w:jc w:val="center"/>
        <w:rPr>
          <w:rFonts w:ascii="Times New Roman" w:hAnsi="Times New Roman" w:cs="Times New Roman"/>
          <w:b/>
          <w:sz w:val="24"/>
          <w:szCs w:val="24"/>
        </w:rPr>
      </w:pPr>
      <w:r w:rsidRPr="00577F9B">
        <w:rPr>
          <w:rFonts w:ascii="Times New Roman" w:hAnsi="Times New Roman" w:cs="Times New Roman"/>
          <w:b/>
          <w:sz w:val="24"/>
          <w:szCs w:val="24"/>
        </w:rPr>
        <w:t>Work</w:t>
      </w:r>
      <w:r w:rsidR="00AB0E5A" w:rsidRPr="00577F9B">
        <w:rPr>
          <w:rFonts w:ascii="Times New Roman" w:hAnsi="Times New Roman" w:cs="Times New Roman"/>
          <w:b/>
          <w:sz w:val="24"/>
          <w:szCs w:val="24"/>
        </w:rPr>
        <w:t>s</w:t>
      </w:r>
      <w:r w:rsidRPr="00577F9B">
        <w:rPr>
          <w:rFonts w:ascii="Times New Roman" w:hAnsi="Times New Roman" w:cs="Times New Roman"/>
          <w:b/>
          <w:sz w:val="24"/>
          <w:szCs w:val="24"/>
        </w:rPr>
        <w:t xml:space="preserve"> Cited</w:t>
      </w:r>
      <w:bookmarkStart w:id="0" w:name="_GoBack"/>
      <w:bookmarkEnd w:id="0"/>
    </w:p>
    <w:p w:rsidR="002E40A4" w:rsidRPr="00137D8E" w:rsidRDefault="00E43BF9" w:rsidP="00137D8E">
      <w:pPr>
        <w:spacing w:after="0" w:line="480" w:lineRule="auto"/>
        <w:ind w:left="720" w:hanging="720"/>
        <w:rPr>
          <w:rFonts w:ascii="Times New Roman" w:hAnsi="Times New Roman" w:cs="Times New Roman"/>
          <w:sz w:val="24"/>
          <w:szCs w:val="24"/>
        </w:rPr>
      </w:pPr>
      <w:r w:rsidRPr="00137D8E">
        <w:rPr>
          <w:rFonts w:ascii="Times New Roman" w:hAnsi="Times New Roman" w:cs="Times New Roman"/>
          <w:color w:val="222222"/>
          <w:sz w:val="24"/>
          <w:szCs w:val="24"/>
          <w:shd w:val="clear" w:color="auto" w:fill="FFFFFF"/>
        </w:rPr>
        <w:t>King, Martin Luther. "I have a dream." </w:t>
      </w:r>
      <w:r w:rsidRPr="00137D8E">
        <w:rPr>
          <w:rFonts w:ascii="Times New Roman" w:hAnsi="Times New Roman" w:cs="Times New Roman"/>
          <w:i/>
          <w:iCs/>
          <w:color w:val="222222"/>
          <w:sz w:val="24"/>
          <w:szCs w:val="24"/>
          <w:shd w:val="clear" w:color="auto" w:fill="FFFFFF"/>
        </w:rPr>
        <w:t>Negro History Bulletin</w:t>
      </w:r>
      <w:r w:rsidRPr="00137D8E">
        <w:rPr>
          <w:rFonts w:ascii="Times New Roman" w:hAnsi="Times New Roman" w:cs="Times New Roman"/>
          <w:color w:val="222222"/>
          <w:sz w:val="24"/>
          <w:szCs w:val="24"/>
          <w:shd w:val="clear" w:color="auto" w:fill="FFFFFF"/>
        </w:rPr>
        <w:t xml:space="preserve"> 31.5 (1968): 16. </w:t>
      </w:r>
    </w:p>
    <w:p w:rsidR="002E40A4" w:rsidRPr="00137D8E" w:rsidRDefault="00E43BF9" w:rsidP="00137D8E">
      <w:pPr>
        <w:spacing w:after="0" w:line="480" w:lineRule="auto"/>
        <w:ind w:left="720" w:hanging="720"/>
        <w:rPr>
          <w:rFonts w:ascii="Times New Roman" w:hAnsi="Times New Roman" w:cs="Times New Roman"/>
          <w:color w:val="222222"/>
          <w:sz w:val="24"/>
          <w:szCs w:val="24"/>
          <w:shd w:val="clear" w:color="auto" w:fill="FFFFFF"/>
        </w:rPr>
      </w:pPr>
      <w:r w:rsidRPr="00137D8E">
        <w:rPr>
          <w:rFonts w:ascii="Times New Roman" w:hAnsi="Times New Roman" w:cs="Times New Roman"/>
          <w:color w:val="222222"/>
          <w:sz w:val="24"/>
          <w:szCs w:val="24"/>
          <w:shd w:val="clear" w:color="auto" w:fill="FFFFFF"/>
        </w:rPr>
        <w:t>Malcolm, X. "The Ballot or the Bullet Speech." </w:t>
      </w:r>
      <w:r w:rsidRPr="00137D8E">
        <w:rPr>
          <w:rFonts w:ascii="Times New Roman" w:hAnsi="Times New Roman" w:cs="Times New Roman"/>
          <w:i/>
          <w:iCs/>
          <w:color w:val="222222"/>
          <w:sz w:val="24"/>
          <w:szCs w:val="24"/>
          <w:shd w:val="clear" w:color="auto" w:fill="FFFFFF"/>
        </w:rPr>
        <w:t>Cleveland, OH (accessed April 6, 2021)</w:t>
      </w:r>
      <w:r w:rsidRPr="00137D8E">
        <w:rPr>
          <w:rFonts w:ascii="Times New Roman" w:hAnsi="Times New Roman" w:cs="Times New Roman"/>
          <w:color w:val="222222"/>
          <w:sz w:val="24"/>
          <w:szCs w:val="24"/>
          <w:shd w:val="clear" w:color="auto" w:fill="FFFFFF"/>
        </w:rPr>
        <w:t xml:space="preserve"> (1964). </w:t>
      </w:r>
    </w:p>
    <w:p w:rsidR="002E40A4" w:rsidRPr="00137D8E" w:rsidRDefault="00E43BF9" w:rsidP="00137D8E">
      <w:pPr>
        <w:spacing w:after="0" w:line="480" w:lineRule="auto"/>
        <w:ind w:left="720" w:hanging="720"/>
        <w:rPr>
          <w:rFonts w:ascii="Times New Roman" w:hAnsi="Times New Roman" w:cs="Times New Roman"/>
          <w:sz w:val="24"/>
          <w:szCs w:val="24"/>
        </w:rPr>
      </w:pPr>
      <w:r w:rsidRPr="00137D8E">
        <w:rPr>
          <w:rFonts w:ascii="Times New Roman" w:hAnsi="Times New Roman" w:cs="Times New Roman"/>
          <w:color w:val="222222"/>
          <w:sz w:val="24"/>
          <w:szCs w:val="24"/>
          <w:shd w:val="clear" w:color="auto" w:fill="FFFFFF"/>
        </w:rPr>
        <w:t xml:space="preserve">Santoro, Wayne A., and Max Fitzpatrick. "The ballot or the bullet": The crisis of victory and the institutionalization and radicalization of the civil rights movement." </w:t>
      </w:r>
      <w:r w:rsidRPr="00137D8E">
        <w:rPr>
          <w:rFonts w:ascii="Times New Roman" w:hAnsi="Times New Roman" w:cs="Times New Roman"/>
          <w:i/>
          <w:iCs/>
          <w:color w:val="222222"/>
          <w:sz w:val="24"/>
          <w:szCs w:val="24"/>
          <w:shd w:val="clear" w:color="auto" w:fill="FFFFFF"/>
        </w:rPr>
        <w:t>Mobilization: An International Quarterly</w:t>
      </w:r>
      <w:r w:rsidRPr="00137D8E">
        <w:rPr>
          <w:rFonts w:ascii="Times New Roman" w:hAnsi="Times New Roman" w:cs="Times New Roman"/>
          <w:color w:val="222222"/>
          <w:sz w:val="24"/>
          <w:szCs w:val="24"/>
          <w:shd w:val="clear" w:color="auto" w:fill="FFFFFF"/>
        </w:rPr>
        <w:t> 20.2 (2015): 207-229.</w:t>
      </w:r>
      <w:r w:rsidRPr="00137D8E">
        <w:rPr>
          <w:rFonts w:ascii="Times New Roman" w:hAnsi="Times New Roman" w:cs="Times New Roman"/>
          <w:sz w:val="24"/>
          <w:szCs w:val="24"/>
        </w:rPr>
        <w:t xml:space="preserve">  </w:t>
      </w:r>
    </w:p>
    <w:p w:rsidR="00FA160F" w:rsidRPr="00137D8E" w:rsidRDefault="00FA160F" w:rsidP="00137D8E">
      <w:pPr>
        <w:spacing w:after="0" w:line="480" w:lineRule="auto"/>
        <w:ind w:firstLine="720"/>
        <w:rPr>
          <w:rFonts w:ascii="Times New Roman" w:hAnsi="Times New Roman" w:cs="Times New Roman"/>
          <w:sz w:val="24"/>
          <w:szCs w:val="24"/>
        </w:rPr>
      </w:pPr>
    </w:p>
    <w:p w:rsidR="002A1B11" w:rsidRPr="00137D8E" w:rsidRDefault="00E43BF9" w:rsidP="00137D8E">
      <w:pPr>
        <w:spacing w:after="0" w:line="480" w:lineRule="auto"/>
        <w:ind w:firstLine="720"/>
        <w:rPr>
          <w:rFonts w:ascii="Times New Roman" w:hAnsi="Times New Roman" w:cs="Times New Roman"/>
          <w:sz w:val="24"/>
          <w:szCs w:val="24"/>
        </w:rPr>
      </w:pPr>
      <w:r w:rsidRPr="00137D8E">
        <w:rPr>
          <w:rFonts w:ascii="Times New Roman" w:hAnsi="Times New Roman" w:cs="Times New Roman"/>
          <w:sz w:val="24"/>
          <w:szCs w:val="24"/>
        </w:rPr>
        <w:t xml:space="preserve">  </w:t>
      </w:r>
    </w:p>
    <w:p w:rsidR="00BC4DE6" w:rsidRPr="00137D8E" w:rsidRDefault="00E43BF9" w:rsidP="00137D8E">
      <w:pPr>
        <w:spacing w:after="0" w:line="480" w:lineRule="auto"/>
        <w:ind w:firstLine="720"/>
        <w:rPr>
          <w:rFonts w:ascii="Times New Roman" w:hAnsi="Times New Roman" w:cs="Times New Roman"/>
          <w:sz w:val="24"/>
          <w:szCs w:val="24"/>
        </w:rPr>
      </w:pPr>
      <w:r w:rsidRPr="00137D8E">
        <w:rPr>
          <w:rFonts w:ascii="Times New Roman" w:hAnsi="Times New Roman" w:cs="Times New Roman"/>
          <w:sz w:val="24"/>
          <w:szCs w:val="24"/>
        </w:rPr>
        <w:t xml:space="preserve"> </w:t>
      </w:r>
      <w:r w:rsidR="005D33B8" w:rsidRPr="00137D8E">
        <w:rPr>
          <w:rFonts w:ascii="Times New Roman" w:hAnsi="Times New Roman" w:cs="Times New Roman"/>
          <w:sz w:val="24"/>
          <w:szCs w:val="24"/>
        </w:rPr>
        <w:t xml:space="preserve"> </w:t>
      </w:r>
      <w:r w:rsidRPr="00137D8E">
        <w:rPr>
          <w:rFonts w:ascii="Times New Roman" w:hAnsi="Times New Roman" w:cs="Times New Roman"/>
          <w:sz w:val="24"/>
          <w:szCs w:val="24"/>
        </w:rPr>
        <w:t xml:space="preserve"> </w:t>
      </w:r>
    </w:p>
    <w:p w:rsidR="00EB3C22" w:rsidRPr="00137D8E" w:rsidRDefault="00E43BF9" w:rsidP="00137D8E">
      <w:pPr>
        <w:spacing w:after="0" w:line="480" w:lineRule="auto"/>
        <w:ind w:firstLine="720"/>
        <w:rPr>
          <w:rFonts w:ascii="Times New Roman" w:hAnsi="Times New Roman" w:cs="Times New Roman"/>
          <w:sz w:val="24"/>
          <w:szCs w:val="24"/>
        </w:rPr>
      </w:pPr>
      <w:r w:rsidRPr="00137D8E">
        <w:rPr>
          <w:rFonts w:ascii="Times New Roman" w:hAnsi="Times New Roman" w:cs="Times New Roman"/>
          <w:sz w:val="24"/>
          <w:szCs w:val="24"/>
        </w:rPr>
        <w:t xml:space="preserve"> </w:t>
      </w:r>
      <w:r w:rsidR="00257EDA" w:rsidRPr="00137D8E">
        <w:rPr>
          <w:rFonts w:ascii="Times New Roman" w:hAnsi="Times New Roman" w:cs="Times New Roman"/>
          <w:sz w:val="24"/>
          <w:szCs w:val="24"/>
        </w:rPr>
        <w:t xml:space="preserve"> </w:t>
      </w:r>
      <w:r w:rsidR="00567EFC" w:rsidRPr="00137D8E">
        <w:rPr>
          <w:rFonts w:ascii="Times New Roman" w:hAnsi="Times New Roman" w:cs="Times New Roman"/>
          <w:sz w:val="24"/>
          <w:szCs w:val="24"/>
        </w:rPr>
        <w:t xml:space="preserve"> </w:t>
      </w:r>
      <w:r w:rsidR="00421F2B" w:rsidRPr="00137D8E">
        <w:rPr>
          <w:rFonts w:ascii="Times New Roman" w:hAnsi="Times New Roman" w:cs="Times New Roman"/>
          <w:sz w:val="24"/>
          <w:szCs w:val="24"/>
        </w:rPr>
        <w:t xml:space="preserve">   </w:t>
      </w:r>
    </w:p>
    <w:sectPr w:rsidR="00EB3C22" w:rsidRPr="00137D8E" w:rsidSect="00713AD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44BA" w:rsidRDefault="007044BA">
      <w:pPr>
        <w:spacing w:after="0" w:line="240" w:lineRule="auto"/>
      </w:pPr>
      <w:r>
        <w:separator/>
      </w:r>
    </w:p>
  </w:endnote>
  <w:endnote w:type="continuationSeparator" w:id="0">
    <w:p w:rsidR="007044BA" w:rsidRDefault="007044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44BA" w:rsidRDefault="007044BA">
      <w:pPr>
        <w:spacing w:after="0" w:line="240" w:lineRule="auto"/>
      </w:pPr>
      <w:r>
        <w:separator/>
      </w:r>
    </w:p>
  </w:footnote>
  <w:footnote w:type="continuationSeparator" w:id="0">
    <w:p w:rsidR="007044BA" w:rsidRDefault="007044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938131680"/>
      <w:docPartObj>
        <w:docPartGallery w:val="Page Numbers (Top of Page)"/>
        <w:docPartUnique/>
      </w:docPartObj>
    </w:sdtPr>
    <w:sdtEndPr>
      <w:rPr>
        <w:rFonts w:asciiTheme="minorHAnsi" w:hAnsiTheme="minorHAnsi" w:cstheme="minorBidi"/>
        <w:noProof/>
        <w:sz w:val="22"/>
        <w:szCs w:val="22"/>
      </w:rPr>
    </w:sdtEndPr>
    <w:sdtContent>
      <w:p w:rsidR="00713AD3" w:rsidRDefault="00E43BF9">
        <w:pPr>
          <w:pStyle w:val="Header"/>
          <w:jc w:val="right"/>
        </w:pPr>
        <w:r w:rsidRPr="00713AD3">
          <w:rPr>
            <w:rFonts w:ascii="Times New Roman" w:hAnsi="Times New Roman" w:cs="Times New Roman"/>
            <w:sz w:val="24"/>
            <w:szCs w:val="24"/>
          </w:rPr>
          <w:t xml:space="preserve">Surname </w:t>
        </w:r>
        <w:r w:rsidRPr="00713AD3">
          <w:rPr>
            <w:rFonts w:ascii="Times New Roman" w:hAnsi="Times New Roman" w:cs="Times New Roman"/>
            <w:sz w:val="24"/>
            <w:szCs w:val="24"/>
          </w:rPr>
          <w:fldChar w:fldCharType="begin"/>
        </w:r>
        <w:r w:rsidRPr="00713AD3">
          <w:rPr>
            <w:rFonts w:ascii="Times New Roman" w:hAnsi="Times New Roman" w:cs="Times New Roman"/>
            <w:sz w:val="24"/>
            <w:szCs w:val="24"/>
          </w:rPr>
          <w:instrText xml:space="preserve"> PAGE   \* MERGEFORMAT </w:instrText>
        </w:r>
        <w:r w:rsidRPr="00713AD3">
          <w:rPr>
            <w:rFonts w:ascii="Times New Roman" w:hAnsi="Times New Roman" w:cs="Times New Roman"/>
            <w:sz w:val="24"/>
            <w:szCs w:val="24"/>
          </w:rPr>
          <w:fldChar w:fldCharType="separate"/>
        </w:r>
        <w:r w:rsidR="00A51DD2">
          <w:rPr>
            <w:rFonts w:ascii="Times New Roman" w:hAnsi="Times New Roman" w:cs="Times New Roman"/>
            <w:noProof/>
            <w:sz w:val="24"/>
            <w:szCs w:val="24"/>
          </w:rPr>
          <w:t>3</w:t>
        </w:r>
        <w:r w:rsidRPr="00713AD3">
          <w:rPr>
            <w:rFonts w:ascii="Times New Roman" w:hAnsi="Times New Roman" w:cs="Times New Roman"/>
            <w:noProof/>
            <w:sz w:val="24"/>
            <w:szCs w:val="24"/>
          </w:rPr>
          <w:fldChar w:fldCharType="end"/>
        </w:r>
      </w:p>
    </w:sdtContent>
  </w:sdt>
  <w:p w:rsidR="00713AD3" w:rsidRDefault="00713AD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3AD3" w:rsidRPr="00713AD3" w:rsidRDefault="00E43BF9">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Surname 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9F140E5"/>
    <w:multiLevelType w:val="hybridMultilevel"/>
    <w:tmpl w:val="90D0E5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73B3"/>
    <w:rsid w:val="000C0A8A"/>
    <w:rsid w:val="000D1BA4"/>
    <w:rsid w:val="00103DB0"/>
    <w:rsid w:val="00137D8E"/>
    <w:rsid w:val="00166923"/>
    <w:rsid w:val="00196F8C"/>
    <w:rsid w:val="001C1AC0"/>
    <w:rsid w:val="002273B3"/>
    <w:rsid w:val="002302AC"/>
    <w:rsid w:val="00257EDA"/>
    <w:rsid w:val="002721BD"/>
    <w:rsid w:val="00281A1A"/>
    <w:rsid w:val="00285D37"/>
    <w:rsid w:val="002A1B11"/>
    <w:rsid w:val="002D6745"/>
    <w:rsid w:val="002E05AA"/>
    <w:rsid w:val="002E40A4"/>
    <w:rsid w:val="00303694"/>
    <w:rsid w:val="00316939"/>
    <w:rsid w:val="00364A27"/>
    <w:rsid w:val="003D7641"/>
    <w:rsid w:val="004017EA"/>
    <w:rsid w:val="00421F2B"/>
    <w:rsid w:val="00461CE6"/>
    <w:rsid w:val="00465D32"/>
    <w:rsid w:val="004F6ADB"/>
    <w:rsid w:val="00535A07"/>
    <w:rsid w:val="00567EFC"/>
    <w:rsid w:val="00577F9B"/>
    <w:rsid w:val="005B3240"/>
    <w:rsid w:val="005C0F8B"/>
    <w:rsid w:val="005D3150"/>
    <w:rsid w:val="005D33B8"/>
    <w:rsid w:val="005F086B"/>
    <w:rsid w:val="006442D3"/>
    <w:rsid w:val="0064749B"/>
    <w:rsid w:val="007044BA"/>
    <w:rsid w:val="00713AD3"/>
    <w:rsid w:val="00735129"/>
    <w:rsid w:val="007B7404"/>
    <w:rsid w:val="007D2014"/>
    <w:rsid w:val="007F3755"/>
    <w:rsid w:val="00804676"/>
    <w:rsid w:val="00811698"/>
    <w:rsid w:val="00850831"/>
    <w:rsid w:val="008873E3"/>
    <w:rsid w:val="008B0F57"/>
    <w:rsid w:val="008B1B42"/>
    <w:rsid w:val="008D4896"/>
    <w:rsid w:val="009714C6"/>
    <w:rsid w:val="009F47E5"/>
    <w:rsid w:val="00A51DD2"/>
    <w:rsid w:val="00A76FD2"/>
    <w:rsid w:val="00A85E34"/>
    <w:rsid w:val="00AA5A9D"/>
    <w:rsid w:val="00AB0E5A"/>
    <w:rsid w:val="00B17D19"/>
    <w:rsid w:val="00B217ED"/>
    <w:rsid w:val="00BA61A6"/>
    <w:rsid w:val="00BA6F06"/>
    <w:rsid w:val="00BB539A"/>
    <w:rsid w:val="00BC4DE6"/>
    <w:rsid w:val="00BC76EB"/>
    <w:rsid w:val="00BD359F"/>
    <w:rsid w:val="00BD6DE9"/>
    <w:rsid w:val="00C16E7A"/>
    <w:rsid w:val="00C67FB5"/>
    <w:rsid w:val="00C95AA3"/>
    <w:rsid w:val="00CA2A56"/>
    <w:rsid w:val="00CA2CA6"/>
    <w:rsid w:val="00CE7434"/>
    <w:rsid w:val="00DA0721"/>
    <w:rsid w:val="00DD2AFC"/>
    <w:rsid w:val="00DD667A"/>
    <w:rsid w:val="00E160E8"/>
    <w:rsid w:val="00E4035B"/>
    <w:rsid w:val="00E43BF9"/>
    <w:rsid w:val="00E46733"/>
    <w:rsid w:val="00E50016"/>
    <w:rsid w:val="00E67144"/>
    <w:rsid w:val="00EB3C22"/>
    <w:rsid w:val="00F66F28"/>
    <w:rsid w:val="00F85F01"/>
    <w:rsid w:val="00F870DA"/>
    <w:rsid w:val="00FA160F"/>
    <w:rsid w:val="00FD17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CC0212"/>
  <w15:chartTrackingRefBased/>
  <w15:docId w15:val="{CCCE7687-A3D6-4F51-889F-C5C681634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3A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3AD3"/>
  </w:style>
  <w:style w:type="paragraph" w:styleId="Footer">
    <w:name w:val="footer"/>
    <w:basedOn w:val="Normal"/>
    <w:link w:val="FooterChar"/>
    <w:uiPriority w:val="99"/>
    <w:unhideWhenUsed/>
    <w:rsid w:val="00713A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3AD3"/>
  </w:style>
  <w:style w:type="paragraph" w:styleId="ListParagraph">
    <w:name w:val="List Paragraph"/>
    <w:basedOn w:val="Normal"/>
    <w:uiPriority w:val="34"/>
    <w:qFormat/>
    <w:rsid w:val="00196F8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E1B72B-E077-467E-BB8A-2B6FFEB45F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685</Words>
  <Characters>3905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2021-11-01T03:24:00Z</dcterms:created>
  <dcterms:modified xsi:type="dcterms:W3CDTF">2021-11-01T03:24:00Z</dcterms:modified>
</cp:coreProperties>
</file>