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D2" w:rsidRDefault="008F53D2" w:rsidP="00803D92">
      <w:pPr>
        <w:spacing w:line="480" w:lineRule="auto"/>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F4083E" w:rsidRPr="00F4083E" w:rsidRDefault="00F4083E" w:rsidP="00803D92">
      <w:pPr>
        <w:spacing w:after="0" w:line="480" w:lineRule="auto"/>
        <w:jc w:val="center"/>
        <w:rPr>
          <w:rFonts w:ascii="Times New Roman" w:eastAsia="Times New Roman" w:hAnsi="Times New Roman" w:cs="Times New Roman"/>
          <w:sz w:val="24"/>
          <w:szCs w:val="24"/>
        </w:rPr>
      </w:pPr>
      <w:r w:rsidRPr="00F4083E">
        <w:rPr>
          <w:rFonts w:ascii="Times New Roman" w:eastAsia="Times New Roman" w:hAnsi="Times New Roman" w:cs="Times New Roman"/>
          <w:sz w:val="24"/>
          <w:szCs w:val="24"/>
        </w:rPr>
        <w:t xml:space="preserve">Overarching concepts </w:t>
      </w:r>
    </w:p>
    <w:p w:rsidR="008828D8" w:rsidRDefault="008828D8" w:rsidP="00803D9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8828D8" w:rsidRDefault="008828D8" w:rsidP="00803D9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8828D8" w:rsidRDefault="008828D8" w:rsidP="00803D9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8828D8" w:rsidRDefault="008828D8" w:rsidP="00803D9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828D8" w:rsidRDefault="008828D8" w:rsidP="00803D92">
      <w:pPr>
        <w:spacing w:after="0" w:line="480" w:lineRule="auto"/>
        <w:jc w:val="center"/>
        <w:rPr>
          <w:rFonts w:ascii="Times New Roman" w:eastAsia="Times New Roman" w:hAnsi="Times New Roman" w:cs="Times New Roman"/>
          <w:sz w:val="24"/>
          <w:szCs w:val="24"/>
        </w:rPr>
      </w:pPr>
    </w:p>
    <w:p w:rsidR="00803D92" w:rsidRDefault="00803D92" w:rsidP="00803D92">
      <w:pPr>
        <w:pStyle w:val="ListParagraph"/>
        <w:spacing w:after="0" w:line="480" w:lineRule="auto"/>
        <w:ind w:left="420"/>
        <w:rPr>
          <w:rFonts w:ascii="Times New Roman" w:eastAsia="Times New Roman" w:hAnsi="Times New Roman" w:cs="Times New Roman"/>
          <w:sz w:val="24"/>
          <w:szCs w:val="24"/>
        </w:rPr>
      </w:pPr>
    </w:p>
    <w:p w:rsidR="008828D8" w:rsidRDefault="008828D8" w:rsidP="00803D92">
      <w:pPr>
        <w:spacing w:after="0" w:line="480" w:lineRule="auto"/>
        <w:rPr>
          <w:rFonts w:ascii="Times New Roman" w:hAnsi="Times New Roman" w:cs="Times New Roman"/>
          <w:sz w:val="24"/>
          <w:szCs w:val="24"/>
        </w:rPr>
      </w:pPr>
    </w:p>
    <w:p w:rsidR="00803D92" w:rsidRPr="00803D92" w:rsidRDefault="00803D92" w:rsidP="00803D92">
      <w:pPr>
        <w:pStyle w:val="ListParagraph"/>
        <w:numPr>
          <w:ilvl w:val="0"/>
          <w:numId w:val="2"/>
        </w:numPr>
        <w:spacing w:after="0" w:line="480" w:lineRule="auto"/>
        <w:rPr>
          <w:rFonts w:ascii="Times New Roman" w:eastAsia="Times New Roman" w:hAnsi="Times New Roman" w:cs="Times New Roman"/>
          <w:b/>
          <w:sz w:val="24"/>
          <w:szCs w:val="24"/>
        </w:rPr>
      </w:pPr>
      <w:r w:rsidRPr="00773FDA">
        <w:rPr>
          <w:rFonts w:ascii="Times New Roman" w:eastAsia="Times New Roman" w:hAnsi="Times New Roman" w:cs="Times New Roman"/>
          <w:b/>
          <w:sz w:val="24"/>
          <w:szCs w:val="24"/>
        </w:rPr>
        <w:lastRenderedPageBreak/>
        <w:t>What are the two overarching concepts that guide reading instruction and how do they relate to each other?</w:t>
      </w:r>
    </w:p>
    <w:p w:rsidR="00803D92" w:rsidRPr="00803D92" w:rsidRDefault="00803D92" w:rsidP="00803D92">
      <w:pPr>
        <w:spacing w:after="0" w:line="480" w:lineRule="auto"/>
        <w:rPr>
          <w:rFonts w:ascii="Times New Roman" w:eastAsia="Times New Roman" w:hAnsi="Times New Roman" w:cs="Times New Roman"/>
          <w:sz w:val="24"/>
          <w:szCs w:val="24"/>
        </w:rPr>
      </w:pPr>
      <w:r w:rsidRPr="00803D92">
        <w:rPr>
          <w:rFonts w:ascii="Times New Roman" w:eastAsia="Times New Roman" w:hAnsi="Times New Roman" w:cs="Times New Roman"/>
          <w:sz w:val="24"/>
          <w:szCs w:val="24"/>
        </w:rPr>
        <w:t xml:space="preserve">The two overarching concepts that guide reading instructions are phonological and phonemic awareness. All these are concepts that are very important when learning about language especially at the early ages of a child. Phonological awareness majorly deals with breaking the spoken language into smaller units such as words, syllables and more. Phonemic takes the letter-sound knowledge into account. Phonemic awareness recognizes the smallest units of a language and these are words. The relationship between them is that the learners have to know how the letters sound which is taught through phonemic so that they can be in a position to read and pronounce individual words as taught in phonological awareness. </w:t>
      </w:r>
      <w:r>
        <w:rPr>
          <w:rFonts w:ascii="Times New Roman" w:eastAsia="Times New Roman" w:hAnsi="Times New Roman" w:cs="Times New Roman"/>
          <w:sz w:val="24"/>
          <w:szCs w:val="24"/>
        </w:rPr>
        <w:t>Moreover</w:t>
      </w:r>
      <w:r w:rsidRPr="00803D92">
        <w:rPr>
          <w:rFonts w:ascii="Times New Roman" w:eastAsia="Times New Roman" w:hAnsi="Times New Roman" w:cs="Times New Roman"/>
          <w:sz w:val="24"/>
          <w:szCs w:val="24"/>
        </w:rPr>
        <w:t>, letters are considered as the foundation for building words.</w:t>
      </w:r>
    </w:p>
    <w:p w:rsidR="00803D92" w:rsidRPr="00803D92" w:rsidRDefault="00803D92" w:rsidP="00803D92">
      <w:pPr>
        <w:pStyle w:val="ListParagraph"/>
        <w:numPr>
          <w:ilvl w:val="0"/>
          <w:numId w:val="2"/>
        </w:numPr>
        <w:spacing w:after="0" w:line="480" w:lineRule="auto"/>
        <w:rPr>
          <w:rFonts w:ascii="Times New Roman" w:eastAsia="Times New Roman" w:hAnsi="Times New Roman" w:cs="Times New Roman"/>
          <w:b/>
          <w:sz w:val="24"/>
          <w:szCs w:val="24"/>
        </w:rPr>
      </w:pPr>
      <w:r w:rsidRPr="00773FDA">
        <w:rPr>
          <w:rFonts w:ascii="Times New Roman" w:eastAsia="Times New Roman" w:hAnsi="Times New Roman" w:cs="Times New Roman"/>
          <w:b/>
          <w:sz w:val="24"/>
          <w:szCs w:val="24"/>
        </w:rPr>
        <w:t xml:space="preserve">Why is it important to teach a student a variety of strategies to use when decoding? </w:t>
      </w:r>
    </w:p>
    <w:p w:rsidR="00803D92" w:rsidRDefault="00803D92" w:rsidP="00803D92">
      <w:pPr>
        <w:spacing w:after="0" w:line="480" w:lineRule="auto"/>
        <w:rPr>
          <w:rFonts w:ascii="Times New Roman" w:eastAsia="Times New Roman" w:hAnsi="Times New Roman" w:cs="Times New Roman"/>
          <w:sz w:val="24"/>
          <w:szCs w:val="24"/>
        </w:rPr>
      </w:pPr>
      <w:r w:rsidRPr="0001590B">
        <w:rPr>
          <w:rFonts w:ascii="Times New Roman" w:eastAsia="Times New Roman" w:hAnsi="Times New Roman" w:cs="Times New Roman"/>
          <w:sz w:val="24"/>
          <w:szCs w:val="24"/>
        </w:rPr>
        <w:t>It is very important to teach students many different strategies to use when decoding. Decoding is the ability to use letter-sound relationships or knowledge of patterns to pronounce words correctly when reading. It will be vital to teach students a variety of strategies so that they can have an option to use depending on their ability. Some will find it easy to use a given strategy compared to others who may see the same strategy to be hard. Therefore, students will have the option to use what they understand better-making performance to be high.  </w:t>
      </w:r>
    </w:p>
    <w:p w:rsidR="00803D92" w:rsidRPr="00803D92" w:rsidRDefault="00803D92" w:rsidP="00803D92">
      <w:pPr>
        <w:pStyle w:val="ListParagraph"/>
        <w:numPr>
          <w:ilvl w:val="0"/>
          <w:numId w:val="2"/>
        </w:numPr>
        <w:spacing w:after="0" w:line="480" w:lineRule="auto"/>
        <w:rPr>
          <w:rFonts w:ascii="Times New Roman" w:eastAsia="Times New Roman" w:hAnsi="Times New Roman" w:cs="Times New Roman"/>
          <w:b/>
          <w:sz w:val="24"/>
          <w:szCs w:val="24"/>
        </w:rPr>
      </w:pPr>
      <w:r w:rsidRPr="00587CFB">
        <w:rPr>
          <w:rFonts w:ascii="Times New Roman" w:eastAsia="Times New Roman" w:hAnsi="Times New Roman" w:cs="Times New Roman"/>
          <w:b/>
          <w:sz w:val="24"/>
          <w:szCs w:val="24"/>
        </w:rPr>
        <w:t xml:space="preserve">Which strategy from the Decoding and Word Identification PPT did you like best? Why? </w:t>
      </w:r>
    </w:p>
    <w:p w:rsidR="00803D92" w:rsidRPr="00803D92" w:rsidRDefault="00803D92" w:rsidP="00803D92">
      <w:pPr>
        <w:spacing w:after="0" w:line="480" w:lineRule="auto"/>
        <w:rPr>
          <w:rFonts w:ascii="Times New Roman" w:eastAsia="Times New Roman" w:hAnsi="Times New Roman" w:cs="Times New Roman"/>
          <w:sz w:val="24"/>
          <w:szCs w:val="24"/>
        </w:rPr>
      </w:pPr>
      <w:r w:rsidRPr="00803D92">
        <w:rPr>
          <w:rFonts w:ascii="Times New Roman" w:eastAsia="Times New Roman" w:hAnsi="Times New Roman" w:cs="Times New Roman"/>
          <w:sz w:val="24"/>
          <w:szCs w:val="24"/>
        </w:rPr>
        <w:t>The strategy that I liked most from the decoding and word identification PPT is based on the Rosner Test of Auditory Analysis (1975). In this strategy, the instructor will say some word</w:t>
      </w:r>
      <w:r w:rsidR="00EA3A83">
        <w:rPr>
          <w:rFonts w:ascii="Times New Roman" w:eastAsia="Times New Roman" w:hAnsi="Times New Roman" w:cs="Times New Roman"/>
          <w:sz w:val="24"/>
          <w:szCs w:val="24"/>
        </w:rPr>
        <w:t>s</w:t>
      </w:r>
      <w:r w:rsidRPr="00803D92">
        <w:rPr>
          <w:rFonts w:ascii="Times New Roman" w:eastAsia="Times New Roman" w:hAnsi="Times New Roman" w:cs="Times New Roman"/>
          <w:sz w:val="24"/>
          <w:szCs w:val="24"/>
        </w:rPr>
        <w:t xml:space="preserve"> and then ask the children to repeat that same word. The teacher will ask the students to repeat that </w:t>
      </w:r>
      <w:r w:rsidRPr="00803D92">
        <w:rPr>
          <w:rFonts w:ascii="Times New Roman" w:eastAsia="Times New Roman" w:hAnsi="Times New Roman" w:cs="Times New Roman"/>
          <w:sz w:val="24"/>
          <w:szCs w:val="24"/>
        </w:rPr>
        <w:lastRenderedPageBreak/>
        <w:t>same word without mentioning the first letter. For example, PICNIC, and then say it without mentioning PIC. I like this strategy because it teaches the students how to make correct pronunciations. This is because the teacher will pronounce the word and the students will repeat the same word from what they have hear</w:t>
      </w:r>
      <w:bookmarkStart w:id="0" w:name="_GoBack"/>
      <w:bookmarkEnd w:id="0"/>
      <w:r w:rsidRPr="00803D92">
        <w:rPr>
          <w:rFonts w:ascii="Times New Roman" w:eastAsia="Times New Roman" w:hAnsi="Times New Roman" w:cs="Times New Roman"/>
          <w:sz w:val="24"/>
          <w:szCs w:val="24"/>
        </w:rPr>
        <w:t xml:space="preserve">d. Lastly, it also teaches students to get to know how various words are combined to make one word. </w:t>
      </w:r>
    </w:p>
    <w:p w:rsidR="00803D92" w:rsidRDefault="00803D92" w:rsidP="00803D92">
      <w:pPr>
        <w:spacing w:after="0" w:line="480" w:lineRule="auto"/>
        <w:rPr>
          <w:rFonts w:ascii="Times New Roman" w:eastAsia="Times New Roman" w:hAnsi="Times New Roman" w:cs="Times New Roman"/>
          <w:sz w:val="24"/>
          <w:szCs w:val="24"/>
        </w:rPr>
      </w:pPr>
    </w:p>
    <w:p w:rsidR="00F4083E" w:rsidRDefault="00F4083E"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03D92" w:rsidRDefault="00803D92" w:rsidP="00803D92">
      <w:pPr>
        <w:spacing w:after="0" w:line="480" w:lineRule="auto"/>
        <w:jc w:val="center"/>
        <w:rPr>
          <w:rFonts w:ascii="Times New Roman" w:hAnsi="Times New Roman" w:cs="Times New Roman"/>
          <w:sz w:val="24"/>
          <w:szCs w:val="24"/>
        </w:rPr>
      </w:pPr>
    </w:p>
    <w:p w:rsidR="008828D8" w:rsidRDefault="008828D8" w:rsidP="00803D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4083E" w:rsidRPr="00861F30" w:rsidRDefault="00F4083E" w:rsidP="00803D92">
      <w:pPr>
        <w:spacing w:after="0" w:line="480" w:lineRule="auto"/>
        <w:ind w:left="720" w:hanging="720"/>
        <w:rPr>
          <w:rFonts w:ascii="Times New Roman" w:hAnsi="Times New Roman" w:cs="Times New Roman"/>
          <w:sz w:val="24"/>
          <w:szCs w:val="24"/>
        </w:rPr>
      </w:pPr>
      <w:r w:rsidRPr="00861F30">
        <w:rPr>
          <w:rFonts w:ascii="Times New Roman" w:hAnsi="Times New Roman" w:cs="Times New Roman"/>
          <w:sz w:val="24"/>
          <w:szCs w:val="24"/>
        </w:rPr>
        <w:t xml:space="preserve">Glass, K. T. (2015). </w:t>
      </w:r>
      <w:r w:rsidRPr="00861F30">
        <w:rPr>
          <w:rFonts w:ascii="Times New Roman" w:hAnsi="Times New Roman" w:cs="Times New Roman"/>
          <w:i/>
          <w:iCs/>
          <w:sz w:val="24"/>
          <w:szCs w:val="24"/>
        </w:rPr>
        <w:t>Complex text decoded: How to design lessons and use strategies that target authentic texts</w:t>
      </w:r>
      <w:r w:rsidRPr="00861F30">
        <w:rPr>
          <w:rFonts w:ascii="Times New Roman" w:hAnsi="Times New Roman" w:cs="Times New Roman"/>
          <w:sz w:val="24"/>
          <w:szCs w:val="24"/>
        </w:rPr>
        <w:t>.</w:t>
      </w:r>
    </w:p>
    <w:p w:rsidR="00F4083E" w:rsidRDefault="00F4083E" w:rsidP="00803D92">
      <w:pPr>
        <w:spacing w:after="0" w:line="480" w:lineRule="auto"/>
        <w:jc w:val="center"/>
        <w:rPr>
          <w:rFonts w:ascii="Times New Roman" w:hAnsi="Times New Roman" w:cs="Times New Roman"/>
          <w:sz w:val="24"/>
          <w:szCs w:val="24"/>
        </w:rPr>
      </w:pPr>
    </w:p>
    <w:p w:rsidR="008828D8" w:rsidRPr="00861F30" w:rsidRDefault="008828D8" w:rsidP="00803D92">
      <w:pPr>
        <w:spacing w:after="0" w:line="480" w:lineRule="auto"/>
        <w:rPr>
          <w:rFonts w:ascii="Times New Roman" w:eastAsia="Times New Roman" w:hAnsi="Times New Roman" w:cs="Times New Roman"/>
          <w:sz w:val="24"/>
          <w:szCs w:val="24"/>
        </w:rPr>
      </w:pPr>
    </w:p>
    <w:p w:rsidR="008828D8" w:rsidRDefault="008828D8" w:rsidP="00803D92">
      <w:pPr>
        <w:spacing w:line="480" w:lineRule="auto"/>
      </w:pPr>
    </w:p>
    <w:sectPr w:rsidR="008828D8" w:rsidSect="008828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0FB" w:rsidRDefault="00D560FB" w:rsidP="008828D8">
      <w:pPr>
        <w:spacing w:after="0" w:line="240" w:lineRule="auto"/>
      </w:pPr>
      <w:r>
        <w:separator/>
      </w:r>
    </w:p>
  </w:endnote>
  <w:endnote w:type="continuationSeparator" w:id="1">
    <w:p w:rsidR="00D560FB" w:rsidRDefault="00D560FB" w:rsidP="008828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0FB" w:rsidRDefault="00D560FB" w:rsidP="008828D8">
      <w:pPr>
        <w:spacing w:after="0" w:line="240" w:lineRule="auto"/>
      </w:pPr>
      <w:r>
        <w:separator/>
      </w:r>
    </w:p>
  </w:footnote>
  <w:footnote w:type="continuationSeparator" w:id="1">
    <w:p w:rsidR="00D560FB" w:rsidRDefault="00D560FB" w:rsidP="008828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072364"/>
      <w:docPartObj>
        <w:docPartGallery w:val="Page Numbers (Top of Page)"/>
        <w:docPartUnique/>
      </w:docPartObj>
    </w:sdtPr>
    <w:sdtContent>
      <w:p w:rsidR="008828D8" w:rsidRPr="008828D8" w:rsidRDefault="008828D8">
        <w:pPr>
          <w:pStyle w:val="Header"/>
          <w:rPr>
            <w:rFonts w:ascii="Times New Roman" w:hAnsi="Times New Roman" w:cs="Times New Roman"/>
            <w:sz w:val="24"/>
            <w:szCs w:val="24"/>
          </w:rPr>
        </w:pPr>
        <w:r w:rsidRPr="008828D8">
          <w:rPr>
            <w:rFonts w:ascii="Times New Roman" w:hAnsi="Times New Roman" w:cs="Times New Roman"/>
            <w:sz w:val="24"/>
            <w:szCs w:val="24"/>
          </w:rPr>
          <w:t xml:space="preserve">PART </w:t>
        </w:r>
        <w:r w:rsidR="00F4083E">
          <w:rPr>
            <w:rFonts w:ascii="Times New Roman" w:hAnsi="Times New Roman" w:cs="Times New Roman"/>
            <w:sz w:val="24"/>
            <w:szCs w:val="24"/>
          </w:rPr>
          <w:t>B</w:t>
        </w:r>
        <w:r w:rsidRPr="008828D8">
          <w:rPr>
            <w:rFonts w:ascii="Times New Roman" w:hAnsi="Times New Roman" w:cs="Times New Roman"/>
            <w:sz w:val="24"/>
            <w:szCs w:val="24"/>
          </w:rPr>
          <w:tab/>
        </w:r>
        <w:r w:rsidRPr="008828D8">
          <w:rPr>
            <w:rFonts w:ascii="Times New Roman" w:hAnsi="Times New Roman" w:cs="Times New Roman"/>
            <w:sz w:val="24"/>
            <w:szCs w:val="24"/>
          </w:rPr>
          <w:tab/>
        </w:r>
        <w:r w:rsidR="00C80378"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00C80378" w:rsidRPr="008828D8">
          <w:rPr>
            <w:rFonts w:ascii="Times New Roman" w:hAnsi="Times New Roman" w:cs="Times New Roman"/>
            <w:sz w:val="24"/>
            <w:szCs w:val="24"/>
          </w:rPr>
          <w:fldChar w:fldCharType="separate"/>
        </w:r>
        <w:r w:rsidR="00EA3A83">
          <w:rPr>
            <w:rFonts w:ascii="Times New Roman" w:hAnsi="Times New Roman" w:cs="Times New Roman"/>
            <w:noProof/>
            <w:sz w:val="24"/>
            <w:szCs w:val="24"/>
          </w:rPr>
          <w:t>2</w:t>
        </w:r>
        <w:r w:rsidR="00C80378" w:rsidRPr="008828D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D8" w:rsidRPr="008828D8" w:rsidRDefault="008828D8" w:rsidP="008828D8">
    <w:pPr>
      <w:pStyle w:val="Header"/>
      <w:jc w:val="right"/>
      <w:rPr>
        <w:rFonts w:ascii="Times New Roman" w:hAnsi="Times New Roman" w:cs="Times New Roman"/>
        <w:sz w:val="24"/>
        <w:szCs w:val="24"/>
      </w:rPr>
    </w:pPr>
    <w:r w:rsidRPr="008828D8">
      <w:rPr>
        <w:rFonts w:ascii="Times New Roman" w:hAnsi="Times New Roman" w:cs="Times New Roman"/>
        <w:sz w:val="24"/>
        <w:szCs w:val="24"/>
      </w:rPr>
      <w:t xml:space="preserve">Running head: PART </w:t>
    </w:r>
    <w:r w:rsidR="00F4083E">
      <w:rPr>
        <w:rFonts w:ascii="Times New Roman" w:hAnsi="Times New Roman" w:cs="Times New Roman"/>
        <w:sz w:val="24"/>
        <w:szCs w:val="24"/>
      </w:rPr>
      <w:t>B</w:t>
    </w:r>
    <w:r w:rsidRPr="008828D8">
      <w:rPr>
        <w:rFonts w:ascii="Times New Roman" w:hAnsi="Times New Roman" w:cs="Times New Roman"/>
        <w:sz w:val="24"/>
        <w:szCs w:val="24"/>
      </w:rPr>
      <w:t xml:space="preserve"> </w:t>
    </w:r>
    <w:r w:rsidRPr="008828D8">
      <w:rPr>
        <w:rFonts w:ascii="Times New Roman" w:hAnsi="Times New Roman" w:cs="Times New Roman"/>
        <w:sz w:val="24"/>
        <w:szCs w:val="24"/>
      </w:rPr>
      <w:tab/>
    </w:r>
    <w:r w:rsidRPr="008828D8">
      <w:rPr>
        <w:rFonts w:ascii="Times New Roman" w:hAnsi="Times New Roman" w:cs="Times New Roman"/>
        <w:sz w:val="24"/>
        <w:szCs w:val="24"/>
      </w:rPr>
      <w:tab/>
    </w:r>
    <w:sdt>
      <w:sdtPr>
        <w:rPr>
          <w:rFonts w:ascii="Times New Roman" w:hAnsi="Times New Roman" w:cs="Times New Roman"/>
          <w:sz w:val="24"/>
          <w:szCs w:val="24"/>
        </w:rPr>
        <w:id w:val="39072329"/>
        <w:docPartObj>
          <w:docPartGallery w:val="Page Numbers (Top of Page)"/>
          <w:docPartUnique/>
        </w:docPartObj>
      </w:sdtPr>
      <w:sdtContent>
        <w:r w:rsidR="00C80378"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00C80378" w:rsidRPr="008828D8">
          <w:rPr>
            <w:rFonts w:ascii="Times New Roman" w:hAnsi="Times New Roman" w:cs="Times New Roman"/>
            <w:sz w:val="24"/>
            <w:szCs w:val="24"/>
          </w:rPr>
          <w:fldChar w:fldCharType="separate"/>
        </w:r>
        <w:r w:rsidR="00803D92">
          <w:rPr>
            <w:rFonts w:ascii="Times New Roman" w:hAnsi="Times New Roman" w:cs="Times New Roman"/>
            <w:noProof/>
            <w:sz w:val="24"/>
            <w:szCs w:val="24"/>
          </w:rPr>
          <w:t>1</w:t>
        </w:r>
        <w:r w:rsidR="00C80378" w:rsidRPr="008828D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733E3"/>
    <w:multiLevelType w:val="hybridMultilevel"/>
    <w:tmpl w:val="34D8B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96087"/>
    <w:multiLevelType w:val="hybridMultilevel"/>
    <w:tmpl w:val="26F264DA"/>
    <w:lvl w:ilvl="0" w:tplc="9CD623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28D8"/>
    <w:rsid w:val="001B2874"/>
    <w:rsid w:val="00803D92"/>
    <w:rsid w:val="008828D8"/>
    <w:rsid w:val="008F53D2"/>
    <w:rsid w:val="00C80378"/>
    <w:rsid w:val="00D560FB"/>
    <w:rsid w:val="00EA3A83"/>
    <w:rsid w:val="00F408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8D8"/>
    <w:pPr>
      <w:ind w:left="720"/>
      <w:contextualSpacing/>
    </w:pPr>
  </w:style>
  <w:style w:type="paragraph" w:styleId="Header">
    <w:name w:val="header"/>
    <w:basedOn w:val="Normal"/>
    <w:link w:val="HeaderChar"/>
    <w:uiPriority w:val="99"/>
    <w:unhideWhenUsed/>
    <w:rsid w:val="00882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8D8"/>
  </w:style>
  <w:style w:type="paragraph" w:styleId="Footer">
    <w:name w:val="footer"/>
    <w:basedOn w:val="Normal"/>
    <w:link w:val="FooterChar"/>
    <w:uiPriority w:val="99"/>
    <w:semiHidden/>
    <w:unhideWhenUsed/>
    <w:rsid w:val="008828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28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378</Words>
  <Characters>2158</Characters>
  <Application>Microsoft Office Word</Application>
  <DocSecurity>0</DocSecurity>
  <Lines>17</Lines>
  <Paragraphs>5</Paragraphs>
  <ScaleCrop>false</ScaleCrop>
  <Company/>
  <LinksUpToDate>false</LinksUpToDate>
  <CharactersWithSpaces>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2019-11-04T11:47:00Z</dcterms:created>
  <dcterms:modified xsi:type="dcterms:W3CDTF">2019-11-04T11:47:00Z</dcterms:modified>
</cp:coreProperties>
</file>